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9EA" w:rsidRDefault="002209EA" w:rsidP="0022318E">
      <w:pPr>
        <w:jc w:val="center"/>
        <w:rPr>
          <w:sz w:val="48"/>
          <w:szCs w:val="48"/>
        </w:rPr>
      </w:pPr>
    </w:p>
    <w:p w:rsidR="002209EA" w:rsidRDefault="002209EA" w:rsidP="0022318E">
      <w:pPr>
        <w:jc w:val="center"/>
        <w:rPr>
          <w:sz w:val="48"/>
          <w:szCs w:val="48"/>
        </w:rPr>
      </w:pPr>
    </w:p>
    <w:p w:rsidR="002209EA" w:rsidRDefault="002209EA" w:rsidP="0022318E">
      <w:pPr>
        <w:jc w:val="center"/>
        <w:rPr>
          <w:sz w:val="48"/>
          <w:szCs w:val="48"/>
        </w:rPr>
      </w:pPr>
    </w:p>
    <w:p w:rsidR="002209EA" w:rsidRDefault="002209EA" w:rsidP="0022318E">
      <w:pPr>
        <w:jc w:val="center"/>
        <w:rPr>
          <w:sz w:val="48"/>
          <w:szCs w:val="48"/>
        </w:rPr>
      </w:pPr>
    </w:p>
    <w:p w:rsidR="0022318E" w:rsidRPr="0015150E" w:rsidRDefault="0022318E" w:rsidP="0022318E">
      <w:pPr>
        <w:jc w:val="center"/>
        <w:rPr>
          <w:sz w:val="48"/>
          <w:szCs w:val="48"/>
        </w:rPr>
      </w:pPr>
      <w:r w:rsidRPr="0015150E">
        <w:rPr>
          <w:sz w:val="48"/>
          <w:szCs w:val="48"/>
        </w:rPr>
        <w:t>建设项目环境影响报告表</w:t>
      </w:r>
    </w:p>
    <w:p w:rsidR="0022318E" w:rsidRPr="0015150E" w:rsidRDefault="0022318E" w:rsidP="0022318E">
      <w:pPr>
        <w:jc w:val="center"/>
      </w:pPr>
    </w:p>
    <w:p w:rsidR="0022318E" w:rsidRPr="0015150E" w:rsidRDefault="0022318E" w:rsidP="0022318E">
      <w:pPr>
        <w:jc w:val="center"/>
      </w:pPr>
    </w:p>
    <w:p w:rsidR="0022318E" w:rsidRDefault="0022318E" w:rsidP="0022318E">
      <w:pPr>
        <w:jc w:val="center"/>
      </w:pPr>
    </w:p>
    <w:p w:rsidR="002209EA" w:rsidRDefault="002209EA" w:rsidP="0022318E">
      <w:pPr>
        <w:jc w:val="center"/>
      </w:pPr>
    </w:p>
    <w:p w:rsidR="002209EA" w:rsidRDefault="002209EA" w:rsidP="0022318E">
      <w:pPr>
        <w:jc w:val="center"/>
      </w:pPr>
    </w:p>
    <w:p w:rsidR="002209EA" w:rsidRDefault="002209EA" w:rsidP="0022318E">
      <w:pPr>
        <w:jc w:val="center"/>
      </w:pPr>
    </w:p>
    <w:p w:rsidR="002209EA" w:rsidRPr="002209EA" w:rsidRDefault="002209EA" w:rsidP="0022318E">
      <w:pPr>
        <w:jc w:val="center"/>
      </w:pPr>
    </w:p>
    <w:p w:rsidR="0022318E" w:rsidRPr="0015150E" w:rsidRDefault="0022318E" w:rsidP="0022318E">
      <w:pPr>
        <w:jc w:val="center"/>
      </w:pPr>
    </w:p>
    <w:p w:rsidR="0022318E" w:rsidRPr="0015150E" w:rsidRDefault="0022318E" w:rsidP="00E7203F">
      <w:pPr>
        <w:ind w:leftChars="74" w:left="155"/>
        <w:jc w:val="center"/>
        <w:rPr>
          <w:sz w:val="32"/>
          <w:szCs w:val="32"/>
          <w:u w:val="single"/>
        </w:rPr>
      </w:pPr>
      <w:r w:rsidRPr="0015150E">
        <w:rPr>
          <w:sz w:val="32"/>
          <w:szCs w:val="32"/>
        </w:rPr>
        <w:t>项</w:t>
      </w:r>
      <w:r w:rsidRPr="0015150E">
        <w:rPr>
          <w:sz w:val="32"/>
          <w:szCs w:val="32"/>
        </w:rPr>
        <w:t xml:space="preserve"> </w:t>
      </w:r>
      <w:r w:rsidRPr="0015150E">
        <w:rPr>
          <w:sz w:val="32"/>
          <w:szCs w:val="32"/>
        </w:rPr>
        <w:t>目</w:t>
      </w:r>
      <w:r w:rsidRPr="0015150E">
        <w:rPr>
          <w:sz w:val="32"/>
          <w:szCs w:val="32"/>
        </w:rPr>
        <w:t xml:space="preserve"> </w:t>
      </w:r>
      <w:r w:rsidRPr="0015150E">
        <w:rPr>
          <w:sz w:val="32"/>
          <w:szCs w:val="32"/>
        </w:rPr>
        <w:t>名</w:t>
      </w:r>
      <w:r w:rsidRPr="0015150E">
        <w:rPr>
          <w:sz w:val="32"/>
          <w:szCs w:val="32"/>
        </w:rPr>
        <w:t xml:space="preserve"> </w:t>
      </w:r>
      <w:r w:rsidRPr="0015150E">
        <w:rPr>
          <w:sz w:val="32"/>
          <w:szCs w:val="32"/>
        </w:rPr>
        <w:t>称：</w:t>
      </w:r>
      <w:r>
        <w:rPr>
          <w:rFonts w:hint="eastAsia"/>
          <w:sz w:val="32"/>
          <w:szCs w:val="32"/>
          <w:u w:val="single"/>
        </w:rPr>
        <w:t>南京</w:t>
      </w:r>
      <w:r>
        <w:rPr>
          <w:sz w:val="32"/>
          <w:szCs w:val="32"/>
          <w:u w:val="single"/>
        </w:rPr>
        <w:t>交通技</w:t>
      </w:r>
      <w:r w:rsidR="009A4C74">
        <w:rPr>
          <w:rFonts w:hint="eastAsia"/>
          <w:sz w:val="32"/>
          <w:szCs w:val="32"/>
          <w:u w:val="single"/>
        </w:rPr>
        <w:t>师</w:t>
      </w:r>
      <w:r>
        <w:rPr>
          <w:sz w:val="32"/>
          <w:szCs w:val="32"/>
          <w:u w:val="single"/>
        </w:rPr>
        <w:t>学院</w:t>
      </w:r>
      <w:r>
        <w:rPr>
          <w:rFonts w:hint="eastAsia"/>
          <w:sz w:val="32"/>
          <w:szCs w:val="32"/>
          <w:u w:val="single"/>
        </w:rPr>
        <w:t>公共</w:t>
      </w:r>
      <w:r>
        <w:rPr>
          <w:sz w:val="32"/>
          <w:szCs w:val="32"/>
          <w:u w:val="single"/>
        </w:rPr>
        <w:t>培训实训楼建设</w:t>
      </w:r>
      <w:r w:rsidRPr="0015150E">
        <w:rPr>
          <w:sz w:val="32"/>
          <w:szCs w:val="32"/>
          <w:u w:val="single"/>
        </w:rPr>
        <w:t>项目</w:t>
      </w:r>
    </w:p>
    <w:p w:rsidR="0022318E" w:rsidRPr="0015150E" w:rsidRDefault="0022318E" w:rsidP="00E7203F">
      <w:pPr>
        <w:ind w:leftChars="74" w:left="155" w:firstLineChars="900" w:firstLine="2880"/>
        <w:jc w:val="center"/>
        <w:rPr>
          <w:sz w:val="32"/>
          <w:szCs w:val="32"/>
          <w:u w:val="single"/>
        </w:rPr>
      </w:pPr>
    </w:p>
    <w:p w:rsidR="0022318E" w:rsidRPr="0015150E" w:rsidRDefault="0022318E" w:rsidP="00E7203F">
      <w:pPr>
        <w:jc w:val="center"/>
        <w:rPr>
          <w:sz w:val="32"/>
          <w:szCs w:val="32"/>
        </w:rPr>
      </w:pPr>
      <w:r w:rsidRPr="0015150E">
        <w:rPr>
          <w:sz w:val="32"/>
          <w:szCs w:val="32"/>
        </w:rPr>
        <w:t>建</w:t>
      </w:r>
      <w:r w:rsidRPr="0015150E">
        <w:rPr>
          <w:sz w:val="32"/>
          <w:szCs w:val="32"/>
        </w:rPr>
        <w:t xml:space="preserve"> </w:t>
      </w:r>
      <w:r w:rsidRPr="0015150E">
        <w:rPr>
          <w:sz w:val="32"/>
          <w:szCs w:val="32"/>
        </w:rPr>
        <w:t>设</w:t>
      </w:r>
      <w:r w:rsidRPr="0015150E">
        <w:rPr>
          <w:sz w:val="32"/>
          <w:szCs w:val="32"/>
        </w:rPr>
        <w:t xml:space="preserve"> </w:t>
      </w:r>
      <w:r w:rsidRPr="0015150E">
        <w:rPr>
          <w:sz w:val="32"/>
          <w:szCs w:val="32"/>
        </w:rPr>
        <w:t>单</w:t>
      </w:r>
      <w:r w:rsidRPr="0015150E">
        <w:rPr>
          <w:sz w:val="32"/>
          <w:szCs w:val="32"/>
        </w:rPr>
        <w:t xml:space="preserve"> </w:t>
      </w:r>
      <w:r w:rsidRPr="0015150E">
        <w:rPr>
          <w:sz w:val="32"/>
          <w:szCs w:val="32"/>
        </w:rPr>
        <w:t>位</w:t>
      </w:r>
      <w:r w:rsidRPr="0015150E">
        <w:rPr>
          <w:sz w:val="32"/>
          <w:szCs w:val="32"/>
        </w:rPr>
        <w:t xml:space="preserve"> (</w:t>
      </w:r>
      <w:r w:rsidRPr="0015150E">
        <w:rPr>
          <w:sz w:val="32"/>
          <w:szCs w:val="32"/>
        </w:rPr>
        <w:t>盖</w:t>
      </w:r>
      <w:r w:rsidRPr="0015150E">
        <w:rPr>
          <w:sz w:val="32"/>
          <w:szCs w:val="32"/>
        </w:rPr>
        <w:t xml:space="preserve"> </w:t>
      </w:r>
      <w:r w:rsidRPr="0015150E">
        <w:rPr>
          <w:sz w:val="32"/>
          <w:szCs w:val="32"/>
        </w:rPr>
        <w:t>章</w:t>
      </w:r>
      <w:r w:rsidRPr="0015150E">
        <w:rPr>
          <w:sz w:val="32"/>
          <w:szCs w:val="32"/>
        </w:rPr>
        <w:t xml:space="preserve">) </w:t>
      </w:r>
      <w:r w:rsidRPr="0015150E">
        <w:rPr>
          <w:sz w:val="32"/>
          <w:szCs w:val="32"/>
        </w:rPr>
        <w:t>：</w:t>
      </w:r>
      <w:r w:rsidRPr="0015150E">
        <w:rPr>
          <w:sz w:val="32"/>
          <w:szCs w:val="32"/>
          <w:u w:val="single"/>
        </w:rPr>
        <w:t xml:space="preserve"> </w:t>
      </w:r>
      <w:r w:rsidR="00E7203F">
        <w:rPr>
          <w:sz w:val="32"/>
          <w:szCs w:val="32"/>
          <w:u w:val="single"/>
        </w:rPr>
        <w:t xml:space="preserve">  </w:t>
      </w:r>
      <w:r>
        <w:rPr>
          <w:rFonts w:hint="eastAsia"/>
          <w:sz w:val="32"/>
          <w:szCs w:val="32"/>
          <w:u w:val="single"/>
        </w:rPr>
        <w:t>南京</w:t>
      </w:r>
      <w:r>
        <w:rPr>
          <w:sz w:val="32"/>
          <w:szCs w:val="32"/>
          <w:u w:val="single"/>
        </w:rPr>
        <w:t>交通技师学院</w:t>
      </w:r>
    </w:p>
    <w:p w:rsidR="0022318E" w:rsidRPr="0015150E" w:rsidRDefault="0022318E" w:rsidP="0022318E">
      <w:pPr>
        <w:jc w:val="center"/>
      </w:pPr>
    </w:p>
    <w:p w:rsidR="0022318E" w:rsidRPr="0015150E" w:rsidRDefault="0022318E" w:rsidP="0022318E">
      <w:pPr>
        <w:jc w:val="center"/>
      </w:pPr>
    </w:p>
    <w:p w:rsidR="0022318E" w:rsidRPr="0015150E" w:rsidRDefault="0022318E" w:rsidP="0022318E">
      <w:pPr>
        <w:jc w:val="center"/>
      </w:pPr>
    </w:p>
    <w:p w:rsidR="0022318E" w:rsidRPr="0015150E" w:rsidRDefault="0022318E" w:rsidP="0022318E">
      <w:pPr>
        <w:jc w:val="center"/>
      </w:pPr>
    </w:p>
    <w:p w:rsidR="0022318E" w:rsidRPr="0015150E" w:rsidRDefault="0022318E" w:rsidP="0022318E">
      <w:pPr>
        <w:ind w:left="1619" w:hangingChars="506" w:hanging="1619"/>
        <w:rPr>
          <w:sz w:val="32"/>
          <w:szCs w:val="32"/>
        </w:rPr>
      </w:pPr>
    </w:p>
    <w:p w:rsidR="0022318E" w:rsidRPr="0015150E" w:rsidRDefault="0022318E" w:rsidP="0022318E">
      <w:pPr>
        <w:jc w:val="center"/>
      </w:pPr>
    </w:p>
    <w:p w:rsidR="0022318E" w:rsidRPr="0015150E" w:rsidRDefault="0022318E" w:rsidP="0022318E">
      <w:pPr>
        <w:jc w:val="center"/>
      </w:pPr>
    </w:p>
    <w:p w:rsidR="0022318E" w:rsidRPr="0015150E" w:rsidRDefault="0022318E" w:rsidP="0022318E">
      <w:pPr>
        <w:jc w:val="center"/>
      </w:pPr>
    </w:p>
    <w:p w:rsidR="0022318E" w:rsidRPr="0015150E" w:rsidRDefault="0022318E" w:rsidP="0022318E">
      <w:pPr>
        <w:jc w:val="center"/>
      </w:pPr>
    </w:p>
    <w:p w:rsidR="0022318E" w:rsidRPr="0015150E" w:rsidRDefault="0022318E" w:rsidP="0022318E">
      <w:pPr>
        <w:jc w:val="center"/>
      </w:pPr>
    </w:p>
    <w:p w:rsidR="0022318E" w:rsidRPr="0015150E" w:rsidRDefault="0022318E" w:rsidP="0022318E">
      <w:pPr>
        <w:jc w:val="center"/>
      </w:pPr>
    </w:p>
    <w:p w:rsidR="0022318E" w:rsidRPr="0015150E" w:rsidRDefault="0022318E" w:rsidP="0022318E"/>
    <w:p w:rsidR="0022318E" w:rsidRPr="0015150E" w:rsidRDefault="0022318E" w:rsidP="0022318E"/>
    <w:p w:rsidR="0022318E" w:rsidRDefault="0022318E" w:rsidP="0022318E">
      <w:pPr>
        <w:jc w:val="center"/>
        <w:rPr>
          <w:sz w:val="28"/>
          <w:szCs w:val="28"/>
        </w:rPr>
      </w:pPr>
      <w:r w:rsidRPr="0015150E">
        <w:rPr>
          <w:sz w:val="28"/>
          <w:szCs w:val="28"/>
        </w:rPr>
        <w:t>编制日期：</w:t>
      </w:r>
      <w:r w:rsidRPr="0015150E">
        <w:rPr>
          <w:sz w:val="28"/>
          <w:szCs w:val="28"/>
        </w:rPr>
        <w:t>2016</w:t>
      </w:r>
      <w:r w:rsidRPr="0015150E">
        <w:rPr>
          <w:sz w:val="28"/>
          <w:szCs w:val="28"/>
        </w:rPr>
        <w:t>年</w:t>
      </w:r>
      <w:r>
        <w:rPr>
          <w:sz w:val="28"/>
          <w:szCs w:val="28"/>
        </w:rPr>
        <w:t>12</w:t>
      </w:r>
      <w:r w:rsidRPr="0015150E">
        <w:rPr>
          <w:sz w:val="28"/>
          <w:szCs w:val="28"/>
        </w:rPr>
        <w:t>月</w:t>
      </w:r>
    </w:p>
    <w:p w:rsidR="0022318E" w:rsidRDefault="0022318E">
      <w:pPr>
        <w:widowControl/>
        <w:jc w:val="left"/>
        <w:rPr>
          <w:sz w:val="28"/>
          <w:szCs w:val="28"/>
        </w:rPr>
      </w:pPr>
      <w:r>
        <w:rPr>
          <w:sz w:val="28"/>
          <w:szCs w:val="28"/>
        </w:rPr>
        <w:br w:type="page"/>
      </w:r>
    </w:p>
    <w:p w:rsidR="0022318E" w:rsidRPr="0015150E" w:rsidRDefault="0022318E" w:rsidP="0022318E">
      <w:pPr>
        <w:spacing w:afterLines="50" w:after="156"/>
        <w:jc w:val="center"/>
        <w:rPr>
          <w:sz w:val="30"/>
          <w:szCs w:val="30"/>
        </w:rPr>
      </w:pPr>
      <w:r w:rsidRPr="0015150E">
        <w:rPr>
          <w:sz w:val="30"/>
          <w:szCs w:val="30"/>
        </w:rPr>
        <w:lastRenderedPageBreak/>
        <w:t>《建设项目环境影响报告表》编制说明</w:t>
      </w:r>
    </w:p>
    <w:p w:rsidR="0022318E" w:rsidRPr="0015150E" w:rsidRDefault="0022318E" w:rsidP="0022318E">
      <w:pPr>
        <w:spacing w:afterLines="50" w:after="156" w:line="360" w:lineRule="auto"/>
        <w:ind w:firstLineChars="192" w:firstLine="461"/>
        <w:rPr>
          <w:sz w:val="24"/>
        </w:rPr>
      </w:pPr>
      <w:r w:rsidRPr="0015150E">
        <w:rPr>
          <w:sz w:val="24"/>
        </w:rPr>
        <w:t>《建设项目环境影响报告表》由具有从事环境影响评价工作资质的单位编制。</w:t>
      </w:r>
    </w:p>
    <w:p w:rsidR="0022318E" w:rsidRPr="0015150E" w:rsidRDefault="0022318E" w:rsidP="0022318E">
      <w:pPr>
        <w:spacing w:afterLines="50" w:after="156" w:line="360" w:lineRule="auto"/>
        <w:ind w:firstLineChars="192" w:firstLine="461"/>
        <w:rPr>
          <w:sz w:val="24"/>
        </w:rPr>
      </w:pPr>
      <w:r w:rsidRPr="0015150E">
        <w:rPr>
          <w:sz w:val="24"/>
        </w:rPr>
        <w:t>1.</w:t>
      </w:r>
      <w:r w:rsidRPr="0015150E">
        <w:rPr>
          <w:sz w:val="24"/>
        </w:rPr>
        <w:t>项目名称</w:t>
      </w:r>
      <w:r w:rsidRPr="0015150E">
        <w:rPr>
          <w:sz w:val="24"/>
        </w:rPr>
        <w:t>----</w:t>
      </w:r>
      <w:r w:rsidRPr="0015150E">
        <w:rPr>
          <w:sz w:val="24"/>
        </w:rPr>
        <w:t>指项目立项批复时的名称，应不超过</w:t>
      </w:r>
      <w:r w:rsidRPr="0015150E">
        <w:rPr>
          <w:sz w:val="24"/>
        </w:rPr>
        <w:t>30</w:t>
      </w:r>
      <w:r w:rsidRPr="0015150E">
        <w:rPr>
          <w:sz w:val="24"/>
        </w:rPr>
        <w:t>个字</w:t>
      </w:r>
      <w:r w:rsidRPr="0015150E">
        <w:rPr>
          <w:sz w:val="24"/>
        </w:rPr>
        <w:t>(</w:t>
      </w:r>
      <w:r w:rsidRPr="0015150E">
        <w:rPr>
          <w:sz w:val="24"/>
        </w:rPr>
        <w:t>两个英文字段作一个汉字</w:t>
      </w:r>
      <w:r w:rsidRPr="0015150E">
        <w:rPr>
          <w:sz w:val="24"/>
        </w:rPr>
        <w:t>)</w:t>
      </w:r>
      <w:r w:rsidRPr="0015150E">
        <w:rPr>
          <w:sz w:val="24"/>
        </w:rPr>
        <w:t>。</w:t>
      </w:r>
    </w:p>
    <w:p w:rsidR="0022318E" w:rsidRPr="0015150E" w:rsidRDefault="0022318E" w:rsidP="0022318E">
      <w:pPr>
        <w:spacing w:afterLines="50" w:after="156" w:line="360" w:lineRule="auto"/>
        <w:ind w:left="461"/>
        <w:rPr>
          <w:sz w:val="24"/>
        </w:rPr>
      </w:pPr>
      <w:r w:rsidRPr="0015150E">
        <w:rPr>
          <w:sz w:val="24"/>
        </w:rPr>
        <w:t>2.</w:t>
      </w:r>
      <w:r w:rsidRPr="0015150E">
        <w:rPr>
          <w:sz w:val="24"/>
        </w:rPr>
        <w:t>建设地点</w:t>
      </w:r>
      <w:r w:rsidRPr="0015150E">
        <w:rPr>
          <w:sz w:val="24"/>
        </w:rPr>
        <w:t>----</w:t>
      </w:r>
      <w:r w:rsidRPr="0015150E">
        <w:rPr>
          <w:sz w:val="24"/>
        </w:rPr>
        <w:t>指项目所在地详细地址，公路、铁路应填写起止地点。</w:t>
      </w:r>
    </w:p>
    <w:p w:rsidR="0022318E" w:rsidRPr="0015150E" w:rsidRDefault="0022318E" w:rsidP="0022318E">
      <w:pPr>
        <w:spacing w:afterLines="50" w:after="156" w:line="360" w:lineRule="auto"/>
        <w:ind w:firstLineChars="192" w:firstLine="461"/>
        <w:rPr>
          <w:sz w:val="24"/>
        </w:rPr>
      </w:pPr>
      <w:r w:rsidRPr="0015150E">
        <w:rPr>
          <w:sz w:val="24"/>
        </w:rPr>
        <w:t>3.</w:t>
      </w:r>
      <w:r w:rsidRPr="0015150E">
        <w:rPr>
          <w:sz w:val="24"/>
        </w:rPr>
        <w:t>行业类别</w:t>
      </w:r>
      <w:r w:rsidRPr="0015150E">
        <w:rPr>
          <w:sz w:val="24"/>
        </w:rPr>
        <w:t>----</w:t>
      </w:r>
      <w:r w:rsidRPr="0015150E">
        <w:rPr>
          <w:sz w:val="24"/>
        </w:rPr>
        <w:t>按国标填写</w:t>
      </w:r>
    </w:p>
    <w:p w:rsidR="0022318E" w:rsidRPr="0015150E" w:rsidRDefault="0022318E" w:rsidP="0022318E">
      <w:pPr>
        <w:spacing w:afterLines="50" w:after="156" w:line="360" w:lineRule="auto"/>
        <w:ind w:firstLineChars="192" w:firstLine="461"/>
        <w:rPr>
          <w:sz w:val="24"/>
        </w:rPr>
      </w:pPr>
      <w:r w:rsidRPr="0015150E">
        <w:rPr>
          <w:sz w:val="24"/>
        </w:rPr>
        <w:t>4.</w:t>
      </w:r>
      <w:r w:rsidRPr="0015150E">
        <w:rPr>
          <w:sz w:val="24"/>
        </w:rPr>
        <w:t>总投资</w:t>
      </w:r>
      <w:r w:rsidRPr="0015150E">
        <w:rPr>
          <w:sz w:val="24"/>
        </w:rPr>
        <w:t>----</w:t>
      </w:r>
      <w:r w:rsidRPr="0015150E">
        <w:rPr>
          <w:sz w:val="24"/>
        </w:rPr>
        <w:t>指项目投资总额</w:t>
      </w:r>
    </w:p>
    <w:p w:rsidR="0022318E" w:rsidRPr="0015150E" w:rsidRDefault="0022318E" w:rsidP="0022318E">
      <w:pPr>
        <w:spacing w:afterLines="50" w:after="156" w:line="360" w:lineRule="auto"/>
        <w:ind w:firstLineChars="192" w:firstLine="461"/>
        <w:rPr>
          <w:sz w:val="24"/>
        </w:rPr>
      </w:pPr>
      <w:r w:rsidRPr="0015150E">
        <w:rPr>
          <w:sz w:val="24"/>
        </w:rPr>
        <w:t>5.</w:t>
      </w:r>
      <w:r w:rsidRPr="0015150E">
        <w:rPr>
          <w:sz w:val="24"/>
        </w:rPr>
        <w:t>主要环境保护目标</w:t>
      </w:r>
      <w:r w:rsidRPr="0015150E">
        <w:rPr>
          <w:sz w:val="24"/>
        </w:rPr>
        <w:t>----</w:t>
      </w:r>
      <w:r w:rsidRPr="0015150E">
        <w:rPr>
          <w:sz w:val="24"/>
        </w:rPr>
        <w:t>指项目区周围一定范围内集中居民住宅区、学校、医院、保护文物、风景名胜区、水源地和生态敏感点等，应尽可能给出保护目标、性质、规模和距厂界距离等。</w:t>
      </w:r>
    </w:p>
    <w:p w:rsidR="0022318E" w:rsidRPr="0015150E" w:rsidRDefault="0022318E" w:rsidP="0022318E">
      <w:pPr>
        <w:spacing w:afterLines="50" w:after="156" w:line="360" w:lineRule="auto"/>
        <w:ind w:firstLineChars="192" w:firstLine="461"/>
        <w:rPr>
          <w:sz w:val="24"/>
        </w:rPr>
      </w:pPr>
      <w:r w:rsidRPr="0015150E">
        <w:rPr>
          <w:sz w:val="24"/>
        </w:rPr>
        <w:t>6.</w:t>
      </w:r>
      <w:r w:rsidRPr="0015150E">
        <w:rPr>
          <w:sz w:val="24"/>
        </w:rPr>
        <w:t>结论与建议</w:t>
      </w:r>
      <w:r w:rsidRPr="0015150E">
        <w:rPr>
          <w:sz w:val="24"/>
        </w:rPr>
        <w:t>----</w:t>
      </w:r>
      <w:r w:rsidRPr="0015150E">
        <w:rPr>
          <w:sz w:val="24"/>
        </w:rPr>
        <w:t>给出本项目清洁生产、达标排放和总量控制的分析结论，确定污染防治措施的有效性，说明本项目对环境造成的影响，给出建设项目环境可行性的明确结论。同时提出减少环境影响的其他建议。</w:t>
      </w:r>
    </w:p>
    <w:p w:rsidR="0022318E" w:rsidRPr="0015150E" w:rsidRDefault="0022318E" w:rsidP="0022318E">
      <w:pPr>
        <w:spacing w:afterLines="50" w:after="156" w:line="360" w:lineRule="auto"/>
        <w:ind w:firstLineChars="192" w:firstLine="461"/>
        <w:rPr>
          <w:sz w:val="24"/>
        </w:rPr>
      </w:pPr>
      <w:r w:rsidRPr="0015150E">
        <w:rPr>
          <w:sz w:val="24"/>
        </w:rPr>
        <w:t>7.</w:t>
      </w:r>
      <w:r w:rsidRPr="0015150E">
        <w:rPr>
          <w:sz w:val="24"/>
        </w:rPr>
        <w:t>预审意见</w:t>
      </w:r>
      <w:r w:rsidRPr="0015150E">
        <w:rPr>
          <w:sz w:val="24"/>
        </w:rPr>
        <w:t>----</w:t>
      </w:r>
      <w:r w:rsidRPr="0015150E">
        <w:rPr>
          <w:sz w:val="24"/>
        </w:rPr>
        <w:t>由行业主管部门填写答复意见，无主管部门项目，可不填。</w:t>
      </w:r>
    </w:p>
    <w:p w:rsidR="0022318E" w:rsidRPr="0015150E" w:rsidRDefault="0022318E" w:rsidP="0022318E">
      <w:pPr>
        <w:spacing w:afterLines="50" w:after="156" w:line="360" w:lineRule="auto"/>
        <w:ind w:firstLineChars="192" w:firstLine="461"/>
        <w:rPr>
          <w:sz w:val="24"/>
        </w:rPr>
      </w:pPr>
      <w:r w:rsidRPr="0015150E">
        <w:rPr>
          <w:sz w:val="24"/>
        </w:rPr>
        <w:t>8.</w:t>
      </w:r>
      <w:r w:rsidRPr="0015150E">
        <w:rPr>
          <w:sz w:val="24"/>
        </w:rPr>
        <w:t>审批意见</w:t>
      </w:r>
      <w:r w:rsidRPr="0015150E">
        <w:rPr>
          <w:sz w:val="24"/>
        </w:rPr>
        <w:t>----</w:t>
      </w:r>
      <w:r w:rsidRPr="0015150E">
        <w:rPr>
          <w:sz w:val="24"/>
        </w:rPr>
        <w:t>由负责审批该项目的环境保护行政主管部门批复。</w:t>
      </w:r>
    </w:p>
    <w:p w:rsidR="0022318E" w:rsidRPr="0015150E" w:rsidRDefault="0022318E" w:rsidP="002209EA">
      <w:pPr>
        <w:pStyle w:val="1"/>
        <w:ind w:firstLineChars="100" w:firstLine="240"/>
        <w:rPr>
          <w:rFonts w:eastAsia="宋体"/>
        </w:rPr>
      </w:pPr>
      <w:r w:rsidRPr="0015150E">
        <w:rPr>
          <w:rFonts w:eastAsia="宋体"/>
        </w:rPr>
        <w:br w:type="page"/>
      </w:r>
      <w:r w:rsidRPr="0015150E">
        <w:rPr>
          <w:rFonts w:eastAsia="宋体"/>
        </w:rPr>
        <w:lastRenderedPageBreak/>
        <w:t>建设项目基本情况</w:t>
      </w:r>
    </w:p>
    <w:tbl>
      <w:tblPr>
        <w:tblW w:w="4856" w:type="pct"/>
        <w:tblInd w:w="132" w:type="dxa"/>
        <w:tblLook w:val="04A0" w:firstRow="1" w:lastRow="0" w:firstColumn="1" w:lastColumn="0" w:noHBand="0" w:noVBand="1"/>
      </w:tblPr>
      <w:tblGrid>
        <w:gridCol w:w="1762"/>
        <w:gridCol w:w="1578"/>
        <w:gridCol w:w="482"/>
        <w:gridCol w:w="780"/>
        <w:gridCol w:w="810"/>
        <w:gridCol w:w="135"/>
        <w:gridCol w:w="670"/>
        <w:gridCol w:w="505"/>
        <w:gridCol w:w="661"/>
        <w:gridCol w:w="948"/>
        <w:gridCol w:w="458"/>
      </w:tblGrid>
      <w:tr w:rsidR="0022318E" w:rsidRPr="0015150E">
        <w:trPr>
          <w:trHeight w:val="324"/>
        </w:trPr>
        <w:tc>
          <w:tcPr>
            <w:tcW w:w="1011" w:type="pct"/>
            <w:tcBorders>
              <w:top w:val="single" w:sz="8" w:space="0" w:color="auto"/>
              <w:left w:val="single" w:sz="8" w:space="0" w:color="auto"/>
              <w:bottom w:val="single" w:sz="8" w:space="0" w:color="auto"/>
              <w:right w:val="single" w:sz="8" w:space="0" w:color="000000"/>
            </w:tcBorders>
            <w:shd w:val="clear" w:color="auto" w:fill="auto"/>
            <w:vAlign w:val="center"/>
          </w:tcPr>
          <w:p w:rsidR="0022318E" w:rsidRPr="0015150E" w:rsidRDefault="0022318E" w:rsidP="00D475D9">
            <w:pPr>
              <w:widowControl/>
              <w:adjustRightInd w:val="0"/>
              <w:snapToGrid w:val="0"/>
              <w:spacing w:line="440" w:lineRule="exact"/>
              <w:jc w:val="center"/>
              <w:rPr>
                <w:kern w:val="0"/>
                <w:sz w:val="24"/>
              </w:rPr>
            </w:pPr>
            <w:r w:rsidRPr="0015150E">
              <w:rPr>
                <w:kern w:val="0"/>
                <w:sz w:val="24"/>
              </w:rPr>
              <w:t>项目名称</w:t>
            </w:r>
          </w:p>
        </w:tc>
        <w:tc>
          <w:tcPr>
            <w:tcW w:w="3989" w:type="pct"/>
            <w:gridSpan w:val="10"/>
            <w:tcBorders>
              <w:top w:val="single" w:sz="8" w:space="0" w:color="auto"/>
              <w:left w:val="nil"/>
              <w:bottom w:val="single" w:sz="8" w:space="0" w:color="auto"/>
              <w:right w:val="single" w:sz="8" w:space="0" w:color="000000"/>
            </w:tcBorders>
            <w:shd w:val="clear" w:color="auto" w:fill="auto"/>
            <w:vAlign w:val="center"/>
          </w:tcPr>
          <w:p w:rsidR="0022318E" w:rsidRPr="0015150E" w:rsidRDefault="0022318E" w:rsidP="00D475D9">
            <w:pPr>
              <w:widowControl/>
              <w:adjustRightInd w:val="0"/>
              <w:snapToGrid w:val="0"/>
              <w:spacing w:line="440" w:lineRule="exact"/>
              <w:jc w:val="center"/>
              <w:rPr>
                <w:kern w:val="0"/>
                <w:sz w:val="24"/>
              </w:rPr>
            </w:pPr>
            <w:r>
              <w:rPr>
                <w:rFonts w:hint="eastAsia"/>
                <w:kern w:val="0"/>
                <w:sz w:val="24"/>
              </w:rPr>
              <w:t>南京交通技师</w:t>
            </w:r>
            <w:r>
              <w:rPr>
                <w:kern w:val="0"/>
                <w:sz w:val="24"/>
              </w:rPr>
              <w:t>学院</w:t>
            </w:r>
            <w:r w:rsidRPr="0022318E">
              <w:rPr>
                <w:rFonts w:hint="eastAsia"/>
                <w:kern w:val="0"/>
                <w:sz w:val="24"/>
              </w:rPr>
              <w:t>公共</w:t>
            </w:r>
            <w:r w:rsidRPr="0022318E">
              <w:rPr>
                <w:kern w:val="0"/>
                <w:sz w:val="24"/>
              </w:rPr>
              <w:t>培训实训楼建设项目</w:t>
            </w:r>
            <w:r w:rsidRPr="0022318E">
              <w:rPr>
                <w:kern w:val="0"/>
                <w:sz w:val="24"/>
              </w:rPr>
              <w:t xml:space="preserve">  </w:t>
            </w:r>
          </w:p>
        </w:tc>
      </w:tr>
      <w:tr w:rsidR="007D53D1" w:rsidRPr="0015150E">
        <w:trPr>
          <w:trHeight w:val="324"/>
        </w:trPr>
        <w:tc>
          <w:tcPr>
            <w:tcW w:w="1011" w:type="pct"/>
            <w:tcBorders>
              <w:top w:val="single" w:sz="8" w:space="0" w:color="auto"/>
              <w:left w:val="single" w:sz="8" w:space="0" w:color="auto"/>
              <w:bottom w:val="single" w:sz="8" w:space="0" w:color="auto"/>
              <w:right w:val="single" w:sz="8" w:space="0" w:color="000000"/>
            </w:tcBorders>
            <w:shd w:val="clear" w:color="auto" w:fill="auto"/>
            <w:vAlign w:val="center"/>
          </w:tcPr>
          <w:p w:rsidR="0022318E" w:rsidRPr="0015150E" w:rsidRDefault="0022318E" w:rsidP="00D475D9">
            <w:pPr>
              <w:widowControl/>
              <w:adjustRightInd w:val="0"/>
              <w:snapToGrid w:val="0"/>
              <w:spacing w:line="440" w:lineRule="exact"/>
              <w:jc w:val="center"/>
              <w:rPr>
                <w:kern w:val="0"/>
                <w:sz w:val="24"/>
              </w:rPr>
            </w:pPr>
            <w:r w:rsidRPr="0015150E">
              <w:rPr>
                <w:kern w:val="0"/>
                <w:sz w:val="24"/>
              </w:rPr>
              <w:t>法人代表</w:t>
            </w:r>
          </w:p>
        </w:tc>
        <w:tc>
          <w:tcPr>
            <w:tcW w:w="2195" w:type="pct"/>
            <w:gridSpan w:val="5"/>
            <w:tcBorders>
              <w:top w:val="single" w:sz="8" w:space="0" w:color="auto"/>
              <w:left w:val="nil"/>
              <w:bottom w:val="single" w:sz="8" w:space="0" w:color="auto"/>
              <w:right w:val="single" w:sz="8" w:space="0" w:color="000000"/>
            </w:tcBorders>
            <w:shd w:val="clear" w:color="auto" w:fill="auto"/>
            <w:vAlign w:val="center"/>
          </w:tcPr>
          <w:p w:rsidR="0022318E" w:rsidRPr="0015150E" w:rsidRDefault="0060100F" w:rsidP="00D475D9">
            <w:pPr>
              <w:widowControl/>
              <w:adjustRightInd w:val="0"/>
              <w:snapToGrid w:val="0"/>
              <w:spacing w:line="440" w:lineRule="exact"/>
              <w:jc w:val="center"/>
              <w:rPr>
                <w:kern w:val="0"/>
                <w:sz w:val="24"/>
              </w:rPr>
            </w:pPr>
            <w:r>
              <w:rPr>
                <w:rFonts w:hint="eastAsia"/>
                <w:kern w:val="0"/>
                <w:sz w:val="24"/>
              </w:rPr>
              <w:t>何宝林</w:t>
            </w:r>
          </w:p>
        </w:tc>
        <w:tc>
          <w:tcPr>
            <w:tcW w:w="684" w:type="pct"/>
            <w:gridSpan w:val="2"/>
            <w:tcBorders>
              <w:top w:val="nil"/>
              <w:left w:val="nil"/>
              <w:bottom w:val="single" w:sz="8" w:space="0" w:color="auto"/>
              <w:right w:val="single" w:sz="8" w:space="0" w:color="auto"/>
            </w:tcBorders>
            <w:shd w:val="clear" w:color="auto" w:fill="auto"/>
            <w:vAlign w:val="center"/>
          </w:tcPr>
          <w:p w:rsidR="0022318E" w:rsidRPr="0015150E" w:rsidRDefault="0022318E" w:rsidP="00D475D9">
            <w:pPr>
              <w:widowControl/>
              <w:adjustRightInd w:val="0"/>
              <w:snapToGrid w:val="0"/>
              <w:spacing w:line="440" w:lineRule="exact"/>
              <w:jc w:val="center"/>
              <w:rPr>
                <w:kern w:val="0"/>
                <w:sz w:val="24"/>
              </w:rPr>
            </w:pPr>
            <w:r w:rsidRPr="0015150E">
              <w:rPr>
                <w:kern w:val="0"/>
                <w:sz w:val="24"/>
              </w:rPr>
              <w:t>联系人</w:t>
            </w:r>
          </w:p>
        </w:tc>
        <w:tc>
          <w:tcPr>
            <w:tcW w:w="1110" w:type="pct"/>
            <w:gridSpan w:val="3"/>
            <w:tcBorders>
              <w:top w:val="single" w:sz="8" w:space="0" w:color="auto"/>
              <w:left w:val="nil"/>
              <w:bottom w:val="single" w:sz="8" w:space="0" w:color="auto"/>
              <w:right w:val="single" w:sz="8" w:space="0" w:color="000000"/>
            </w:tcBorders>
            <w:shd w:val="clear" w:color="auto" w:fill="auto"/>
            <w:vAlign w:val="center"/>
          </w:tcPr>
          <w:p w:rsidR="0022318E" w:rsidRPr="0015150E" w:rsidRDefault="0060100F" w:rsidP="00D475D9">
            <w:pPr>
              <w:widowControl/>
              <w:adjustRightInd w:val="0"/>
              <w:snapToGrid w:val="0"/>
              <w:spacing w:line="440" w:lineRule="exact"/>
              <w:jc w:val="center"/>
              <w:rPr>
                <w:kern w:val="0"/>
                <w:sz w:val="24"/>
              </w:rPr>
            </w:pPr>
            <w:r>
              <w:rPr>
                <w:rFonts w:hint="eastAsia"/>
                <w:kern w:val="0"/>
                <w:sz w:val="24"/>
              </w:rPr>
              <w:t>杨</w:t>
            </w:r>
            <w:r>
              <w:rPr>
                <w:kern w:val="0"/>
                <w:sz w:val="24"/>
              </w:rPr>
              <w:t>栋</w:t>
            </w:r>
          </w:p>
        </w:tc>
      </w:tr>
      <w:tr w:rsidR="0022318E" w:rsidRPr="0015150E">
        <w:trPr>
          <w:trHeight w:val="324"/>
        </w:trPr>
        <w:tc>
          <w:tcPr>
            <w:tcW w:w="1011" w:type="pct"/>
            <w:tcBorders>
              <w:top w:val="single" w:sz="8" w:space="0" w:color="auto"/>
              <w:left w:val="single" w:sz="8" w:space="0" w:color="auto"/>
              <w:bottom w:val="single" w:sz="8" w:space="0" w:color="auto"/>
              <w:right w:val="single" w:sz="8" w:space="0" w:color="000000"/>
            </w:tcBorders>
            <w:shd w:val="clear" w:color="auto" w:fill="auto"/>
            <w:vAlign w:val="center"/>
          </w:tcPr>
          <w:p w:rsidR="0022318E" w:rsidRPr="0015150E" w:rsidRDefault="0022318E" w:rsidP="00D475D9">
            <w:pPr>
              <w:widowControl/>
              <w:adjustRightInd w:val="0"/>
              <w:snapToGrid w:val="0"/>
              <w:spacing w:line="440" w:lineRule="exact"/>
              <w:jc w:val="center"/>
              <w:rPr>
                <w:kern w:val="0"/>
                <w:sz w:val="24"/>
              </w:rPr>
            </w:pPr>
            <w:r w:rsidRPr="0015150E">
              <w:rPr>
                <w:kern w:val="0"/>
                <w:sz w:val="24"/>
              </w:rPr>
              <w:t>建设地点</w:t>
            </w:r>
          </w:p>
        </w:tc>
        <w:tc>
          <w:tcPr>
            <w:tcW w:w="3989" w:type="pct"/>
            <w:gridSpan w:val="10"/>
            <w:tcBorders>
              <w:top w:val="single" w:sz="8" w:space="0" w:color="auto"/>
              <w:left w:val="nil"/>
              <w:bottom w:val="single" w:sz="8" w:space="0" w:color="auto"/>
              <w:right w:val="single" w:sz="8" w:space="0" w:color="000000"/>
            </w:tcBorders>
            <w:shd w:val="clear" w:color="auto" w:fill="auto"/>
            <w:vAlign w:val="center"/>
          </w:tcPr>
          <w:p w:rsidR="0022318E" w:rsidRPr="0015150E" w:rsidRDefault="0022318E" w:rsidP="00D475D9">
            <w:pPr>
              <w:widowControl/>
              <w:adjustRightInd w:val="0"/>
              <w:snapToGrid w:val="0"/>
              <w:spacing w:line="440" w:lineRule="exact"/>
              <w:jc w:val="center"/>
              <w:rPr>
                <w:kern w:val="0"/>
                <w:sz w:val="24"/>
              </w:rPr>
            </w:pPr>
            <w:r w:rsidRPr="0022318E">
              <w:rPr>
                <w:rFonts w:hint="eastAsia"/>
                <w:kern w:val="0"/>
                <w:sz w:val="24"/>
              </w:rPr>
              <w:t>江苏省</w:t>
            </w:r>
            <w:r w:rsidRPr="0022318E">
              <w:rPr>
                <w:kern w:val="0"/>
                <w:sz w:val="24"/>
              </w:rPr>
              <w:t>南京</w:t>
            </w:r>
            <w:r w:rsidRPr="0022318E">
              <w:rPr>
                <w:rFonts w:hint="eastAsia"/>
                <w:kern w:val="0"/>
                <w:sz w:val="24"/>
              </w:rPr>
              <w:t>栖霞区马群狮子坝校区西大门入口北侧空地中，邻规划马高路</w:t>
            </w:r>
          </w:p>
        </w:tc>
      </w:tr>
      <w:tr w:rsidR="007D53D1" w:rsidRPr="0015150E">
        <w:trPr>
          <w:trHeight w:val="407"/>
        </w:trPr>
        <w:tc>
          <w:tcPr>
            <w:tcW w:w="1011" w:type="pct"/>
            <w:tcBorders>
              <w:top w:val="single" w:sz="8" w:space="0" w:color="auto"/>
              <w:left w:val="single" w:sz="8" w:space="0" w:color="auto"/>
              <w:bottom w:val="single" w:sz="8" w:space="0" w:color="auto"/>
              <w:right w:val="single" w:sz="8" w:space="0" w:color="000000"/>
            </w:tcBorders>
            <w:shd w:val="clear" w:color="auto" w:fill="auto"/>
            <w:vAlign w:val="center"/>
          </w:tcPr>
          <w:p w:rsidR="0022318E" w:rsidRPr="0015150E" w:rsidRDefault="0022318E" w:rsidP="00D475D9">
            <w:pPr>
              <w:widowControl/>
              <w:adjustRightInd w:val="0"/>
              <w:snapToGrid w:val="0"/>
              <w:spacing w:line="440" w:lineRule="exact"/>
              <w:jc w:val="center"/>
              <w:rPr>
                <w:kern w:val="0"/>
                <w:sz w:val="24"/>
              </w:rPr>
            </w:pPr>
            <w:r w:rsidRPr="0015150E">
              <w:rPr>
                <w:kern w:val="0"/>
                <w:sz w:val="24"/>
              </w:rPr>
              <w:t>联系电话</w:t>
            </w:r>
          </w:p>
        </w:tc>
        <w:tc>
          <w:tcPr>
            <w:tcW w:w="1189" w:type="pct"/>
            <w:gridSpan w:val="2"/>
            <w:tcBorders>
              <w:top w:val="single" w:sz="8" w:space="0" w:color="auto"/>
              <w:left w:val="nil"/>
              <w:bottom w:val="single" w:sz="8" w:space="0" w:color="auto"/>
              <w:right w:val="single" w:sz="8" w:space="0" w:color="000000"/>
            </w:tcBorders>
            <w:shd w:val="clear" w:color="auto" w:fill="auto"/>
            <w:vAlign w:val="center"/>
          </w:tcPr>
          <w:p w:rsidR="0022318E" w:rsidRPr="0015150E" w:rsidRDefault="0060100F" w:rsidP="00D475D9">
            <w:pPr>
              <w:widowControl/>
              <w:adjustRightInd w:val="0"/>
              <w:snapToGrid w:val="0"/>
              <w:spacing w:line="440" w:lineRule="exact"/>
              <w:jc w:val="center"/>
              <w:rPr>
                <w:kern w:val="0"/>
                <w:sz w:val="24"/>
              </w:rPr>
            </w:pPr>
            <w:r>
              <w:rPr>
                <w:rFonts w:hint="eastAsia"/>
                <w:kern w:val="0"/>
                <w:sz w:val="24"/>
              </w:rPr>
              <w:t>84368753</w:t>
            </w:r>
          </w:p>
        </w:tc>
        <w:tc>
          <w:tcPr>
            <w:tcW w:w="452" w:type="pct"/>
            <w:tcBorders>
              <w:top w:val="nil"/>
              <w:left w:val="nil"/>
              <w:bottom w:val="single" w:sz="8" w:space="0" w:color="auto"/>
              <w:right w:val="single" w:sz="8" w:space="0" w:color="auto"/>
            </w:tcBorders>
            <w:shd w:val="clear" w:color="auto" w:fill="auto"/>
            <w:vAlign w:val="center"/>
          </w:tcPr>
          <w:p w:rsidR="0022318E" w:rsidRPr="0015150E" w:rsidRDefault="0022318E" w:rsidP="00D475D9">
            <w:pPr>
              <w:widowControl/>
              <w:adjustRightInd w:val="0"/>
              <w:snapToGrid w:val="0"/>
              <w:spacing w:line="440" w:lineRule="exact"/>
              <w:jc w:val="center"/>
              <w:rPr>
                <w:kern w:val="0"/>
                <w:sz w:val="24"/>
              </w:rPr>
            </w:pPr>
            <w:r w:rsidRPr="0015150E">
              <w:rPr>
                <w:kern w:val="0"/>
                <w:sz w:val="24"/>
              </w:rPr>
              <w:t>传真</w:t>
            </w:r>
          </w:p>
        </w:tc>
        <w:tc>
          <w:tcPr>
            <w:tcW w:w="943" w:type="pct"/>
            <w:gridSpan w:val="3"/>
            <w:tcBorders>
              <w:top w:val="single" w:sz="8" w:space="0" w:color="auto"/>
              <w:left w:val="nil"/>
              <w:bottom w:val="single" w:sz="8" w:space="0" w:color="auto"/>
              <w:right w:val="single" w:sz="8" w:space="0" w:color="000000"/>
            </w:tcBorders>
            <w:shd w:val="clear" w:color="auto" w:fill="auto"/>
            <w:vAlign w:val="center"/>
          </w:tcPr>
          <w:p w:rsidR="0022318E" w:rsidRPr="0015150E" w:rsidRDefault="0060100F" w:rsidP="00D475D9">
            <w:pPr>
              <w:widowControl/>
              <w:adjustRightInd w:val="0"/>
              <w:snapToGrid w:val="0"/>
              <w:spacing w:line="440" w:lineRule="exact"/>
              <w:jc w:val="center"/>
              <w:rPr>
                <w:kern w:val="0"/>
                <w:sz w:val="24"/>
              </w:rPr>
            </w:pPr>
            <w:r>
              <w:rPr>
                <w:rFonts w:hint="eastAsia"/>
                <w:kern w:val="0"/>
                <w:sz w:val="24"/>
              </w:rPr>
              <w:t>84368770</w:t>
            </w:r>
          </w:p>
        </w:tc>
        <w:tc>
          <w:tcPr>
            <w:tcW w:w="679" w:type="pct"/>
            <w:gridSpan w:val="2"/>
            <w:tcBorders>
              <w:top w:val="nil"/>
              <w:left w:val="nil"/>
              <w:bottom w:val="single" w:sz="8" w:space="0" w:color="auto"/>
              <w:right w:val="single" w:sz="8" w:space="0" w:color="auto"/>
            </w:tcBorders>
            <w:shd w:val="clear" w:color="auto" w:fill="auto"/>
            <w:vAlign w:val="center"/>
          </w:tcPr>
          <w:p w:rsidR="0022318E" w:rsidRPr="0015150E" w:rsidRDefault="0022318E" w:rsidP="00D475D9">
            <w:pPr>
              <w:widowControl/>
              <w:adjustRightInd w:val="0"/>
              <w:snapToGrid w:val="0"/>
              <w:jc w:val="center"/>
              <w:rPr>
                <w:kern w:val="0"/>
                <w:sz w:val="24"/>
              </w:rPr>
            </w:pPr>
            <w:r w:rsidRPr="0015150E">
              <w:rPr>
                <w:kern w:val="0"/>
                <w:sz w:val="24"/>
              </w:rPr>
              <w:t>邮政编码</w:t>
            </w:r>
          </w:p>
        </w:tc>
        <w:tc>
          <w:tcPr>
            <w:tcW w:w="726" w:type="pct"/>
            <w:gridSpan w:val="2"/>
            <w:tcBorders>
              <w:top w:val="single" w:sz="8" w:space="0" w:color="auto"/>
              <w:left w:val="nil"/>
              <w:bottom w:val="single" w:sz="8" w:space="0" w:color="auto"/>
              <w:right w:val="single" w:sz="8" w:space="0" w:color="000000"/>
            </w:tcBorders>
            <w:shd w:val="clear" w:color="auto" w:fill="auto"/>
            <w:vAlign w:val="center"/>
          </w:tcPr>
          <w:p w:rsidR="0022318E" w:rsidRPr="0015150E" w:rsidRDefault="0060100F" w:rsidP="00D475D9">
            <w:pPr>
              <w:widowControl/>
              <w:adjustRightInd w:val="0"/>
              <w:snapToGrid w:val="0"/>
              <w:spacing w:line="440" w:lineRule="exact"/>
              <w:jc w:val="center"/>
              <w:rPr>
                <w:kern w:val="0"/>
                <w:sz w:val="24"/>
              </w:rPr>
            </w:pPr>
            <w:r>
              <w:rPr>
                <w:rFonts w:hint="eastAsia"/>
                <w:kern w:val="0"/>
                <w:sz w:val="24"/>
              </w:rPr>
              <w:t>210049</w:t>
            </w:r>
            <w:r w:rsidR="0022318E" w:rsidRPr="0015150E">
              <w:rPr>
                <w:kern w:val="0"/>
                <w:sz w:val="24"/>
              </w:rPr>
              <w:t xml:space="preserve">　</w:t>
            </w:r>
          </w:p>
        </w:tc>
      </w:tr>
      <w:tr w:rsidR="007D53D1" w:rsidRPr="0015150E">
        <w:trPr>
          <w:trHeight w:val="324"/>
        </w:trPr>
        <w:tc>
          <w:tcPr>
            <w:tcW w:w="1011" w:type="pct"/>
            <w:tcBorders>
              <w:top w:val="single" w:sz="8" w:space="0" w:color="auto"/>
              <w:left w:val="single" w:sz="8" w:space="0" w:color="auto"/>
              <w:bottom w:val="single" w:sz="8" w:space="0" w:color="auto"/>
              <w:right w:val="single" w:sz="8" w:space="0" w:color="000000"/>
            </w:tcBorders>
            <w:shd w:val="clear" w:color="auto" w:fill="auto"/>
            <w:vAlign w:val="center"/>
          </w:tcPr>
          <w:p w:rsidR="0022318E" w:rsidRPr="0015150E" w:rsidRDefault="0022318E" w:rsidP="00D475D9">
            <w:pPr>
              <w:widowControl/>
              <w:adjustRightInd w:val="0"/>
              <w:snapToGrid w:val="0"/>
              <w:spacing w:line="440" w:lineRule="exact"/>
              <w:jc w:val="center"/>
              <w:rPr>
                <w:kern w:val="0"/>
                <w:sz w:val="24"/>
              </w:rPr>
            </w:pPr>
            <w:r w:rsidRPr="0015150E">
              <w:rPr>
                <w:kern w:val="0"/>
                <w:sz w:val="24"/>
              </w:rPr>
              <w:t>立项审批部门</w:t>
            </w:r>
          </w:p>
        </w:tc>
        <w:tc>
          <w:tcPr>
            <w:tcW w:w="1641" w:type="pct"/>
            <w:gridSpan w:val="3"/>
            <w:tcBorders>
              <w:top w:val="single" w:sz="8" w:space="0" w:color="auto"/>
              <w:left w:val="nil"/>
              <w:bottom w:val="single" w:sz="8" w:space="0" w:color="auto"/>
              <w:right w:val="single" w:sz="8" w:space="0" w:color="000000"/>
            </w:tcBorders>
            <w:shd w:val="clear" w:color="auto" w:fill="auto"/>
            <w:vAlign w:val="center"/>
          </w:tcPr>
          <w:p w:rsidR="0022318E" w:rsidRPr="0015150E" w:rsidRDefault="002209EA" w:rsidP="00D475D9">
            <w:pPr>
              <w:widowControl/>
              <w:adjustRightInd w:val="0"/>
              <w:snapToGrid w:val="0"/>
              <w:spacing w:line="440" w:lineRule="exact"/>
              <w:jc w:val="center"/>
              <w:rPr>
                <w:kern w:val="0"/>
                <w:sz w:val="24"/>
              </w:rPr>
            </w:pPr>
            <w:r>
              <w:rPr>
                <w:rFonts w:hint="eastAsia"/>
                <w:kern w:val="0"/>
                <w:sz w:val="24"/>
              </w:rPr>
              <w:t>南京市</w:t>
            </w:r>
            <w:r>
              <w:rPr>
                <w:kern w:val="0"/>
                <w:sz w:val="24"/>
              </w:rPr>
              <w:t>发展和改革委员会</w:t>
            </w:r>
          </w:p>
        </w:tc>
        <w:tc>
          <w:tcPr>
            <w:tcW w:w="943" w:type="pct"/>
            <w:gridSpan w:val="3"/>
            <w:tcBorders>
              <w:top w:val="single" w:sz="8" w:space="0" w:color="auto"/>
              <w:left w:val="nil"/>
              <w:bottom w:val="single" w:sz="8" w:space="0" w:color="auto"/>
              <w:right w:val="single" w:sz="8" w:space="0" w:color="000000"/>
            </w:tcBorders>
            <w:shd w:val="clear" w:color="auto" w:fill="auto"/>
            <w:vAlign w:val="center"/>
          </w:tcPr>
          <w:p w:rsidR="0022318E" w:rsidRPr="0015150E" w:rsidRDefault="0022318E" w:rsidP="00D475D9">
            <w:pPr>
              <w:widowControl/>
              <w:adjustRightInd w:val="0"/>
              <w:snapToGrid w:val="0"/>
              <w:spacing w:line="440" w:lineRule="exact"/>
              <w:jc w:val="center"/>
              <w:rPr>
                <w:kern w:val="0"/>
                <w:sz w:val="24"/>
              </w:rPr>
            </w:pPr>
            <w:r w:rsidRPr="0015150E">
              <w:rPr>
                <w:kern w:val="0"/>
                <w:sz w:val="24"/>
              </w:rPr>
              <w:t>批准文号</w:t>
            </w:r>
          </w:p>
        </w:tc>
        <w:tc>
          <w:tcPr>
            <w:tcW w:w="1405" w:type="pct"/>
            <w:gridSpan w:val="4"/>
            <w:tcBorders>
              <w:top w:val="single" w:sz="8" w:space="0" w:color="auto"/>
              <w:left w:val="nil"/>
              <w:bottom w:val="single" w:sz="8" w:space="0" w:color="auto"/>
              <w:right w:val="single" w:sz="8" w:space="0" w:color="000000"/>
            </w:tcBorders>
            <w:shd w:val="clear" w:color="auto" w:fill="auto"/>
            <w:vAlign w:val="center"/>
          </w:tcPr>
          <w:p w:rsidR="0022318E" w:rsidRPr="0015150E" w:rsidRDefault="002209EA" w:rsidP="00D475D9">
            <w:pPr>
              <w:widowControl/>
              <w:adjustRightInd w:val="0"/>
              <w:snapToGrid w:val="0"/>
              <w:spacing w:line="440" w:lineRule="exact"/>
              <w:jc w:val="center"/>
              <w:rPr>
                <w:kern w:val="0"/>
                <w:szCs w:val="21"/>
              </w:rPr>
            </w:pPr>
            <w:r>
              <w:rPr>
                <w:rFonts w:hint="eastAsia"/>
                <w:kern w:val="0"/>
                <w:szCs w:val="21"/>
              </w:rPr>
              <w:t>宁发改</w:t>
            </w:r>
            <w:r>
              <w:rPr>
                <w:kern w:val="0"/>
                <w:szCs w:val="21"/>
              </w:rPr>
              <w:t>投资</w:t>
            </w:r>
            <w:r>
              <w:rPr>
                <w:rFonts w:hint="eastAsia"/>
                <w:kern w:val="0"/>
                <w:szCs w:val="21"/>
              </w:rPr>
              <w:t>字</w:t>
            </w:r>
            <w:r>
              <w:rPr>
                <w:kern w:val="0"/>
                <w:szCs w:val="21"/>
              </w:rPr>
              <w:t>【</w:t>
            </w:r>
            <w:r>
              <w:rPr>
                <w:rFonts w:hint="eastAsia"/>
                <w:kern w:val="0"/>
                <w:szCs w:val="21"/>
              </w:rPr>
              <w:t>2016</w:t>
            </w:r>
            <w:r>
              <w:rPr>
                <w:kern w:val="0"/>
                <w:szCs w:val="21"/>
              </w:rPr>
              <w:t>】</w:t>
            </w:r>
            <w:r>
              <w:rPr>
                <w:rFonts w:hint="eastAsia"/>
                <w:kern w:val="0"/>
                <w:szCs w:val="21"/>
              </w:rPr>
              <w:t>504</w:t>
            </w:r>
            <w:r>
              <w:rPr>
                <w:rFonts w:hint="eastAsia"/>
                <w:kern w:val="0"/>
                <w:szCs w:val="21"/>
              </w:rPr>
              <w:t>号</w:t>
            </w:r>
          </w:p>
        </w:tc>
      </w:tr>
      <w:tr w:rsidR="007D53D1" w:rsidRPr="0015150E">
        <w:trPr>
          <w:trHeight w:val="624"/>
        </w:trPr>
        <w:tc>
          <w:tcPr>
            <w:tcW w:w="1011" w:type="pct"/>
            <w:tcBorders>
              <w:top w:val="single" w:sz="8" w:space="0" w:color="auto"/>
              <w:left w:val="single" w:sz="8" w:space="0" w:color="auto"/>
              <w:bottom w:val="single" w:sz="8" w:space="0" w:color="auto"/>
              <w:right w:val="single" w:sz="8" w:space="0" w:color="000000"/>
            </w:tcBorders>
            <w:shd w:val="clear" w:color="auto" w:fill="auto"/>
            <w:vAlign w:val="center"/>
          </w:tcPr>
          <w:p w:rsidR="0022318E" w:rsidRPr="00EB1CCA" w:rsidRDefault="0022318E" w:rsidP="00D475D9">
            <w:pPr>
              <w:widowControl/>
              <w:adjustRightInd w:val="0"/>
              <w:snapToGrid w:val="0"/>
              <w:spacing w:line="440" w:lineRule="exact"/>
              <w:jc w:val="center"/>
              <w:rPr>
                <w:kern w:val="0"/>
                <w:sz w:val="24"/>
              </w:rPr>
            </w:pPr>
            <w:r w:rsidRPr="00EB1CCA">
              <w:rPr>
                <w:kern w:val="0"/>
                <w:sz w:val="24"/>
              </w:rPr>
              <w:t>建设性质</w:t>
            </w:r>
          </w:p>
        </w:tc>
        <w:tc>
          <w:tcPr>
            <w:tcW w:w="1641" w:type="pct"/>
            <w:gridSpan w:val="3"/>
            <w:tcBorders>
              <w:top w:val="single" w:sz="8" w:space="0" w:color="auto"/>
              <w:left w:val="nil"/>
              <w:bottom w:val="single" w:sz="8" w:space="0" w:color="auto"/>
              <w:right w:val="single" w:sz="8" w:space="0" w:color="000000"/>
            </w:tcBorders>
            <w:shd w:val="clear" w:color="auto" w:fill="auto"/>
            <w:vAlign w:val="center"/>
          </w:tcPr>
          <w:p w:rsidR="0022318E" w:rsidRPr="00EB1CCA" w:rsidRDefault="0022318E" w:rsidP="0022318E">
            <w:pPr>
              <w:widowControl/>
              <w:adjustRightInd w:val="0"/>
              <w:snapToGrid w:val="0"/>
              <w:spacing w:line="440" w:lineRule="exact"/>
              <w:jc w:val="center"/>
              <w:rPr>
                <w:kern w:val="0"/>
                <w:sz w:val="24"/>
              </w:rPr>
            </w:pPr>
            <w:r w:rsidRPr="00EB1CCA">
              <w:rPr>
                <w:kern w:val="0"/>
                <w:sz w:val="24"/>
              </w:rPr>
              <w:t>新建</w:t>
            </w:r>
            <w:r w:rsidRPr="00EB1CCA">
              <w:rPr>
                <w:kern w:val="0"/>
                <w:sz w:val="24"/>
              </w:rPr>
              <w:t>□</w:t>
            </w:r>
            <w:r w:rsidRPr="00EB1CCA">
              <w:rPr>
                <w:kern w:val="0"/>
                <w:sz w:val="24"/>
              </w:rPr>
              <w:t>改扩建</w:t>
            </w:r>
            <w:r w:rsidRPr="00EB1CCA">
              <w:rPr>
                <w:kern w:val="0"/>
                <w:sz w:val="24"/>
              </w:rPr>
              <w:t>■</w:t>
            </w:r>
            <w:r w:rsidRPr="00EB1CCA">
              <w:rPr>
                <w:kern w:val="0"/>
                <w:sz w:val="24"/>
              </w:rPr>
              <w:t>技改</w:t>
            </w:r>
            <w:r w:rsidRPr="00EB1CCA">
              <w:rPr>
                <w:kern w:val="0"/>
                <w:sz w:val="24"/>
              </w:rPr>
              <w:t>□</w:t>
            </w:r>
          </w:p>
        </w:tc>
        <w:tc>
          <w:tcPr>
            <w:tcW w:w="943" w:type="pct"/>
            <w:gridSpan w:val="3"/>
            <w:tcBorders>
              <w:top w:val="single" w:sz="8" w:space="0" w:color="auto"/>
              <w:left w:val="nil"/>
              <w:bottom w:val="single" w:sz="8" w:space="0" w:color="auto"/>
              <w:right w:val="single" w:sz="8" w:space="0" w:color="000000"/>
            </w:tcBorders>
            <w:shd w:val="clear" w:color="auto" w:fill="auto"/>
            <w:vAlign w:val="center"/>
          </w:tcPr>
          <w:p w:rsidR="0022318E" w:rsidRPr="0015150E" w:rsidRDefault="0022318E" w:rsidP="00D475D9">
            <w:pPr>
              <w:widowControl/>
              <w:adjustRightInd w:val="0"/>
              <w:snapToGrid w:val="0"/>
              <w:spacing w:line="440" w:lineRule="exact"/>
              <w:jc w:val="center"/>
              <w:rPr>
                <w:kern w:val="0"/>
                <w:sz w:val="24"/>
              </w:rPr>
            </w:pPr>
            <w:r w:rsidRPr="0015150E">
              <w:rPr>
                <w:kern w:val="0"/>
                <w:sz w:val="24"/>
              </w:rPr>
              <w:t>行业类别</w:t>
            </w:r>
          </w:p>
        </w:tc>
        <w:tc>
          <w:tcPr>
            <w:tcW w:w="1405" w:type="pct"/>
            <w:gridSpan w:val="4"/>
            <w:tcBorders>
              <w:top w:val="single" w:sz="8" w:space="0" w:color="auto"/>
              <w:left w:val="nil"/>
              <w:bottom w:val="single" w:sz="8" w:space="0" w:color="auto"/>
              <w:right w:val="single" w:sz="8" w:space="0" w:color="000000"/>
            </w:tcBorders>
            <w:shd w:val="clear" w:color="auto" w:fill="auto"/>
            <w:vAlign w:val="center"/>
          </w:tcPr>
          <w:p w:rsidR="0022318E" w:rsidRPr="004E47F8" w:rsidRDefault="004E47F8" w:rsidP="00455180">
            <w:pPr>
              <w:widowControl/>
              <w:adjustRightInd w:val="0"/>
              <w:snapToGrid w:val="0"/>
              <w:jc w:val="center"/>
              <w:rPr>
                <w:kern w:val="0"/>
                <w:sz w:val="24"/>
              </w:rPr>
            </w:pPr>
            <w:r w:rsidRPr="004E47F8">
              <w:rPr>
                <w:rFonts w:hint="eastAsia"/>
                <w:sz w:val="24"/>
              </w:rPr>
              <w:t>P</w:t>
            </w:r>
            <w:r w:rsidRPr="004E47F8">
              <w:rPr>
                <w:sz w:val="24"/>
              </w:rPr>
              <w:t>8</w:t>
            </w:r>
            <w:r w:rsidR="00455180">
              <w:rPr>
                <w:sz w:val="24"/>
              </w:rPr>
              <w:t>43</w:t>
            </w:r>
          </w:p>
        </w:tc>
      </w:tr>
      <w:tr w:rsidR="007D53D1" w:rsidRPr="0015150E">
        <w:trPr>
          <w:trHeight w:val="696"/>
        </w:trPr>
        <w:tc>
          <w:tcPr>
            <w:tcW w:w="1011" w:type="pct"/>
            <w:tcBorders>
              <w:top w:val="single" w:sz="8" w:space="0" w:color="auto"/>
              <w:left w:val="single" w:sz="8" w:space="0" w:color="auto"/>
              <w:bottom w:val="single" w:sz="8" w:space="0" w:color="auto"/>
              <w:right w:val="single" w:sz="8" w:space="0" w:color="000000"/>
            </w:tcBorders>
            <w:shd w:val="clear" w:color="auto" w:fill="auto"/>
            <w:vAlign w:val="center"/>
          </w:tcPr>
          <w:p w:rsidR="0022318E" w:rsidRPr="0015150E" w:rsidRDefault="0022318E" w:rsidP="00D475D9">
            <w:pPr>
              <w:widowControl/>
              <w:adjustRightInd w:val="0"/>
              <w:snapToGrid w:val="0"/>
              <w:jc w:val="center"/>
              <w:rPr>
                <w:kern w:val="0"/>
                <w:sz w:val="24"/>
              </w:rPr>
            </w:pPr>
            <w:r w:rsidRPr="0015150E">
              <w:rPr>
                <w:kern w:val="0"/>
                <w:sz w:val="24"/>
              </w:rPr>
              <w:t>占地面积</w:t>
            </w:r>
          </w:p>
        </w:tc>
        <w:tc>
          <w:tcPr>
            <w:tcW w:w="906" w:type="pct"/>
            <w:tcBorders>
              <w:top w:val="nil"/>
              <w:left w:val="nil"/>
              <w:bottom w:val="single" w:sz="8" w:space="0" w:color="auto"/>
              <w:right w:val="single" w:sz="8" w:space="0" w:color="auto"/>
            </w:tcBorders>
            <w:shd w:val="clear" w:color="auto" w:fill="auto"/>
            <w:vAlign w:val="center"/>
          </w:tcPr>
          <w:p w:rsidR="0022318E" w:rsidRPr="0015150E" w:rsidRDefault="007D53D1" w:rsidP="00D475D9">
            <w:pPr>
              <w:widowControl/>
              <w:adjustRightInd w:val="0"/>
              <w:snapToGrid w:val="0"/>
              <w:jc w:val="center"/>
              <w:rPr>
                <w:kern w:val="0"/>
                <w:sz w:val="24"/>
              </w:rPr>
            </w:pPr>
            <w:smartTag w:uri="urn:schemas-microsoft-com:office:smarttags" w:element="chmetcnv">
              <w:smartTagPr>
                <w:attr w:name="UnitName" w:val="m2"/>
                <w:attr w:name="SourceValue" w:val="10000"/>
                <w:attr w:name="HasSpace" w:val="False"/>
                <w:attr w:name="Negative" w:val="False"/>
                <w:attr w:name="NumberType" w:val="1"/>
                <w:attr w:name="TCSC" w:val="0"/>
              </w:smartTagPr>
              <w:r>
                <w:rPr>
                  <w:kern w:val="0"/>
                  <w:sz w:val="24"/>
                </w:rPr>
                <w:t>10000</w:t>
              </w:r>
              <w:r w:rsidR="0022318E" w:rsidRPr="0015150E">
                <w:rPr>
                  <w:kern w:val="0"/>
                  <w:sz w:val="24"/>
                </w:rPr>
                <w:t>m</w:t>
              </w:r>
              <w:r w:rsidR="0022318E" w:rsidRPr="0015150E">
                <w:rPr>
                  <w:kern w:val="0"/>
                  <w:sz w:val="24"/>
                  <w:vertAlign w:val="superscript"/>
                </w:rPr>
                <w:t>2</w:t>
              </w:r>
            </w:smartTag>
          </w:p>
        </w:tc>
        <w:tc>
          <w:tcPr>
            <w:tcW w:w="735" w:type="pct"/>
            <w:gridSpan w:val="2"/>
            <w:tcBorders>
              <w:top w:val="single" w:sz="8" w:space="0" w:color="auto"/>
              <w:left w:val="nil"/>
              <w:bottom w:val="single" w:sz="8" w:space="0" w:color="auto"/>
              <w:right w:val="single" w:sz="8" w:space="0" w:color="000000"/>
            </w:tcBorders>
            <w:shd w:val="clear" w:color="auto" w:fill="auto"/>
            <w:vAlign w:val="center"/>
          </w:tcPr>
          <w:p w:rsidR="0022318E" w:rsidRPr="0015150E" w:rsidRDefault="0022318E" w:rsidP="00D475D9">
            <w:pPr>
              <w:widowControl/>
              <w:adjustRightInd w:val="0"/>
              <w:snapToGrid w:val="0"/>
              <w:jc w:val="center"/>
              <w:rPr>
                <w:kern w:val="0"/>
                <w:sz w:val="24"/>
              </w:rPr>
            </w:pPr>
            <w:r w:rsidRPr="0015150E">
              <w:rPr>
                <w:kern w:val="0"/>
                <w:sz w:val="24"/>
              </w:rPr>
              <w:t>建筑面积</w:t>
            </w:r>
          </w:p>
        </w:tc>
        <w:tc>
          <w:tcPr>
            <w:tcW w:w="943" w:type="pct"/>
            <w:gridSpan w:val="3"/>
            <w:tcBorders>
              <w:top w:val="single" w:sz="8" w:space="0" w:color="auto"/>
              <w:left w:val="nil"/>
              <w:bottom w:val="single" w:sz="8" w:space="0" w:color="auto"/>
              <w:right w:val="single" w:sz="8" w:space="0" w:color="000000"/>
            </w:tcBorders>
            <w:shd w:val="clear" w:color="auto" w:fill="auto"/>
            <w:vAlign w:val="center"/>
          </w:tcPr>
          <w:p w:rsidR="0022318E" w:rsidRPr="0015150E" w:rsidRDefault="0022318E" w:rsidP="00D475D9">
            <w:pPr>
              <w:widowControl/>
              <w:adjustRightInd w:val="0"/>
              <w:snapToGrid w:val="0"/>
              <w:jc w:val="center"/>
              <w:rPr>
                <w:kern w:val="0"/>
                <w:sz w:val="24"/>
              </w:rPr>
            </w:pPr>
            <w:smartTag w:uri="urn:schemas-microsoft-com:office:smarttags" w:element="chmetcnv">
              <w:smartTagPr>
                <w:attr w:name="UnitName" w:val="m2"/>
                <w:attr w:name="SourceValue" w:val="13000"/>
                <w:attr w:name="HasSpace" w:val="False"/>
                <w:attr w:name="Negative" w:val="False"/>
                <w:attr w:name="NumberType" w:val="1"/>
                <w:attr w:name="TCSC" w:val="0"/>
              </w:smartTagPr>
              <w:r w:rsidRPr="0022318E">
                <w:rPr>
                  <w:rFonts w:hint="eastAsia"/>
                  <w:kern w:val="0"/>
                  <w:sz w:val="24"/>
                </w:rPr>
                <w:t>13000</w:t>
              </w:r>
              <w:r w:rsidRPr="0015150E">
                <w:rPr>
                  <w:kern w:val="0"/>
                  <w:sz w:val="24"/>
                </w:rPr>
                <w:t>m</w:t>
              </w:r>
              <w:r w:rsidRPr="0015150E">
                <w:rPr>
                  <w:kern w:val="0"/>
                  <w:sz w:val="24"/>
                  <w:vertAlign w:val="superscript"/>
                </w:rPr>
                <w:t>2</w:t>
              </w:r>
            </w:smartTag>
          </w:p>
        </w:tc>
        <w:tc>
          <w:tcPr>
            <w:tcW w:w="679" w:type="pct"/>
            <w:gridSpan w:val="2"/>
            <w:tcBorders>
              <w:top w:val="nil"/>
              <w:left w:val="nil"/>
              <w:bottom w:val="single" w:sz="8" w:space="0" w:color="auto"/>
              <w:right w:val="single" w:sz="8" w:space="0" w:color="auto"/>
            </w:tcBorders>
            <w:shd w:val="clear" w:color="auto" w:fill="auto"/>
            <w:vAlign w:val="center"/>
          </w:tcPr>
          <w:p w:rsidR="0022318E" w:rsidRPr="0015150E" w:rsidRDefault="0022318E" w:rsidP="00D475D9">
            <w:pPr>
              <w:widowControl/>
              <w:adjustRightInd w:val="0"/>
              <w:snapToGrid w:val="0"/>
              <w:jc w:val="center"/>
              <w:rPr>
                <w:kern w:val="0"/>
                <w:sz w:val="24"/>
              </w:rPr>
            </w:pPr>
            <w:r w:rsidRPr="0015150E">
              <w:rPr>
                <w:kern w:val="0"/>
                <w:sz w:val="24"/>
              </w:rPr>
              <w:t>绿化面积</w:t>
            </w:r>
          </w:p>
        </w:tc>
        <w:tc>
          <w:tcPr>
            <w:tcW w:w="726" w:type="pct"/>
            <w:gridSpan w:val="2"/>
            <w:tcBorders>
              <w:top w:val="single" w:sz="8" w:space="0" w:color="auto"/>
              <w:left w:val="nil"/>
              <w:bottom w:val="single" w:sz="8" w:space="0" w:color="auto"/>
              <w:right w:val="single" w:sz="8" w:space="0" w:color="000000"/>
            </w:tcBorders>
            <w:shd w:val="clear" w:color="auto" w:fill="auto"/>
            <w:vAlign w:val="center"/>
          </w:tcPr>
          <w:p w:rsidR="0022318E" w:rsidRPr="0015150E" w:rsidRDefault="002209EA" w:rsidP="00D475D9">
            <w:pPr>
              <w:widowControl/>
              <w:adjustRightInd w:val="0"/>
              <w:snapToGrid w:val="0"/>
              <w:jc w:val="center"/>
              <w:rPr>
                <w:kern w:val="0"/>
                <w:sz w:val="24"/>
              </w:rPr>
            </w:pPr>
            <w:r>
              <w:rPr>
                <w:rFonts w:hint="eastAsia"/>
                <w:kern w:val="0"/>
                <w:sz w:val="24"/>
              </w:rPr>
              <w:t>/</w:t>
            </w:r>
          </w:p>
        </w:tc>
      </w:tr>
      <w:tr w:rsidR="007D53D1" w:rsidRPr="0015150E">
        <w:trPr>
          <w:trHeight w:val="900"/>
        </w:trPr>
        <w:tc>
          <w:tcPr>
            <w:tcW w:w="1011" w:type="pct"/>
            <w:tcBorders>
              <w:top w:val="single" w:sz="8" w:space="0" w:color="auto"/>
              <w:left w:val="single" w:sz="8" w:space="0" w:color="auto"/>
              <w:bottom w:val="single" w:sz="8" w:space="0" w:color="000000"/>
              <w:right w:val="single" w:sz="8" w:space="0" w:color="000000"/>
            </w:tcBorders>
            <w:shd w:val="clear" w:color="auto" w:fill="auto"/>
            <w:vAlign w:val="center"/>
          </w:tcPr>
          <w:p w:rsidR="0022318E" w:rsidRPr="0015150E" w:rsidRDefault="0022318E" w:rsidP="00D475D9">
            <w:pPr>
              <w:widowControl/>
              <w:adjustRightInd w:val="0"/>
              <w:snapToGrid w:val="0"/>
              <w:jc w:val="center"/>
              <w:rPr>
                <w:kern w:val="0"/>
                <w:sz w:val="24"/>
              </w:rPr>
            </w:pPr>
            <w:r w:rsidRPr="0015150E">
              <w:rPr>
                <w:kern w:val="0"/>
                <w:sz w:val="24"/>
              </w:rPr>
              <w:t>总投资</w:t>
            </w:r>
            <w:r w:rsidRPr="0015150E">
              <w:rPr>
                <w:kern w:val="0"/>
                <w:sz w:val="24"/>
              </w:rPr>
              <w:t>(</w:t>
            </w:r>
            <w:r w:rsidRPr="0015150E">
              <w:rPr>
                <w:kern w:val="0"/>
                <w:sz w:val="24"/>
              </w:rPr>
              <w:t>万元</w:t>
            </w:r>
            <w:r w:rsidRPr="0015150E">
              <w:rPr>
                <w:kern w:val="0"/>
                <w:sz w:val="24"/>
              </w:rPr>
              <w:t>)</w:t>
            </w:r>
          </w:p>
        </w:tc>
        <w:tc>
          <w:tcPr>
            <w:tcW w:w="906" w:type="pct"/>
            <w:tcBorders>
              <w:top w:val="nil"/>
              <w:left w:val="single" w:sz="8" w:space="0" w:color="auto"/>
              <w:bottom w:val="single" w:sz="8" w:space="0" w:color="000000"/>
              <w:right w:val="single" w:sz="8" w:space="0" w:color="auto"/>
            </w:tcBorders>
            <w:shd w:val="clear" w:color="auto" w:fill="auto"/>
            <w:vAlign w:val="center"/>
          </w:tcPr>
          <w:p w:rsidR="0022318E" w:rsidRPr="0015150E" w:rsidRDefault="0022318E" w:rsidP="002209EA">
            <w:pPr>
              <w:widowControl/>
              <w:adjustRightInd w:val="0"/>
              <w:snapToGrid w:val="0"/>
              <w:jc w:val="center"/>
              <w:rPr>
                <w:kern w:val="0"/>
                <w:sz w:val="24"/>
              </w:rPr>
            </w:pPr>
            <w:r>
              <w:rPr>
                <w:rFonts w:hint="eastAsia"/>
                <w:kern w:val="0"/>
                <w:sz w:val="24"/>
              </w:rPr>
              <w:t>7</w:t>
            </w:r>
            <w:r>
              <w:rPr>
                <w:kern w:val="0"/>
                <w:sz w:val="24"/>
              </w:rPr>
              <w:t>000</w:t>
            </w:r>
            <w:r w:rsidRPr="0015150E">
              <w:rPr>
                <w:kern w:val="0"/>
                <w:sz w:val="24"/>
              </w:rPr>
              <w:t>元</w:t>
            </w:r>
          </w:p>
        </w:tc>
        <w:tc>
          <w:tcPr>
            <w:tcW w:w="735" w:type="pct"/>
            <w:gridSpan w:val="2"/>
            <w:tcBorders>
              <w:top w:val="single" w:sz="8" w:space="0" w:color="auto"/>
              <w:left w:val="single" w:sz="8" w:space="0" w:color="auto"/>
              <w:bottom w:val="single" w:sz="8" w:space="0" w:color="000000"/>
              <w:right w:val="single" w:sz="8" w:space="0" w:color="000000"/>
            </w:tcBorders>
            <w:shd w:val="clear" w:color="auto" w:fill="auto"/>
            <w:vAlign w:val="center"/>
          </w:tcPr>
          <w:p w:rsidR="0022318E" w:rsidRPr="0015150E" w:rsidRDefault="0022318E" w:rsidP="00D475D9">
            <w:pPr>
              <w:widowControl/>
              <w:adjustRightInd w:val="0"/>
              <w:snapToGrid w:val="0"/>
              <w:jc w:val="center"/>
              <w:rPr>
                <w:kern w:val="0"/>
                <w:sz w:val="24"/>
              </w:rPr>
            </w:pPr>
            <w:r w:rsidRPr="0015150E">
              <w:rPr>
                <w:kern w:val="0"/>
                <w:sz w:val="24"/>
              </w:rPr>
              <w:t>环保投资</w:t>
            </w:r>
            <w:r w:rsidRPr="0015150E">
              <w:rPr>
                <w:kern w:val="0"/>
                <w:sz w:val="24"/>
              </w:rPr>
              <w:t>(</w:t>
            </w:r>
            <w:r w:rsidRPr="0015150E">
              <w:rPr>
                <w:kern w:val="0"/>
                <w:sz w:val="24"/>
              </w:rPr>
              <w:t>万元</w:t>
            </w:r>
            <w:r w:rsidRPr="0015150E">
              <w:rPr>
                <w:kern w:val="0"/>
                <w:sz w:val="24"/>
              </w:rPr>
              <w:t>)</w:t>
            </w:r>
          </w:p>
        </w:tc>
        <w:tc>
          <w:tcPr>
            <w:tcW w:w="469" w:type="pct"/>
            <w:tcBorders>
              <w:top w:val="single" w:sz="8" w:space="0" w:color="auto"/>
              <w:left w:val="single" w:sz="8" w:space="0" w:color="auto"/>
              <w:bottom w:val="single" w:sz="8" w:space="0" w:color="000000"/>
              <w:right w:val="single" w:sz="8" w:space="0" w:color="000000"/>
            </w:tcBorders>
            <w:shd w:val="clear" w:color="auto" w:fill="auto"/>
            <w:vAlign w:val="center"/>
          </w:tcPr>
          <w:p w:rsidR="0022318E" w:rsidRPr="002B24DB" w:rsidRDefault="002A0500" w:rsidP="00D475D9">
            <w:pPr>
              <w:widowControl/>
              <w:adjustRightInd w:val="0"/>
              <w:snapToGrid w:val="0"/>
              <w:jc w:val="center"/>
              <w:rPr>
                <w:kern w:val="0"/>
                <w:sz w:val="24"/>
              </w:rPr>
            </w:pPr>
            <w:r w:rsidRPr="002B24DB">
              <w:rPr>
                <w:rFonts w:hint="eastAsia"/>
                <w:kern w:val="0"/>
                <w:sz w:val="24"/>
              </w:rPr>
              <w:t>25</w:t>
            </w:r>
          </w:p>
        </w:tc>
        <w:tc>
          <w:tcPr>
            <w:tcW w:w="473" w:type="pct"/>
            <w:gridSpan w:val="2"/>
            <w:tcBorders>
              <w:top w:val="single" w:sz="8" w:space="0" w:color="auto"/>
              <w:left w:val="single" w:sz="8" w:space="0" w:color="auto"/>
              <w:bottom w:val="single" w:sz="8" w:space="0" w:color="000000"/>
              <w:right w:val="single" w:sz="8" w:space="0" w:color="000000"/>
            </w:tcBorders>
            <w:shd w:val="clear" w:color="auto" w:fill="auto"/>
            <w:vAlign w:val="center"/>
          </w:tcPr>
          <w:p w:rsidR="0022318E" w:rsidRPr="0015150E" w:rsidRDefault="0022318E" w:rsidP="00D475D9">
            <w:pPr>
              <w:widowControl/>
              <w:adjustRightInd w:val="0"/>
              <w:snapToGrid w:val="0"/>
              <w:rPr>
                <w:kern w:val="0"/>
                <w:sz w:val="24"/>
              </w:rPr>
            </w:pPr>
            <w:r w:rsidRPr="0015150E">
              <w:rPr>
                <w:kern w:val="0"/>
                <w:sz w:val="24"/>
              </w:rPr>
              <w:t>占总投资比例</w:t>
            </w:r>
          </w:p>
        </w:tc>
        <w:tc>
          <w:tcPr>
            <w:tcW w:w="679" w:type="pct"/>
            <w:gridSpan w:val="2"/>
            <w:tcBorders>
              <w:top w:val="nil"/>
              <w:left w:val="single" w:sz="8" w:space="0" w:color="auto"/>
              <w:bottom w:val="single" w:sz="8" w:space="0" w:color="000000"/>
              <w:right w:val="single" w:sz="8" w:space="0" w:color="auto"/>
            </w:tcBorders>
            <w:shd w:val="clear" w:color="auto" w:fill="auto"/>
            <w:vAlign w:val="center"/>
          </w:tcPr>
          <w:p w:rsidR="0022318E" w:rsidRPr="0015150E" w:rsidRDefault="002A0500" w:rsidP="00D475D9">
            <w:pPr>
              <w:widowControl/>
              <w:adjustRightInd w:val="0"/>
              <w:snapToGrid w:val="0"/>
              <w:jc w:val="center"/>
              <w:rPr>
                <w:kern w:val="0"/>
                <w:sz w:val="24"/>
              </w:rPr>
            </w:pPr>
            <w:r>
              <w:rPr>
                <w:kern w:val="0"/>
                <w:sz w:val="24"/>
              </w:rPr>
              <w:t>0.36</w:t>
            </w:r>
            <w:r w:rsidR="0022318E" w:rsidRPr="0015150E">
              <w:rPr>
                <w:kern w:val="0"/>
                <w:sz w:val="24"/>
              </w:rPr>
              <w:t>%</w:t>
            </w:r>
          </w:p>
        </w:tc>
        <w:tc>
          <w:tcPr>
            <w:tcW w:w="547" w:type="pct"/>
            <w:tcBorders>
              <w:top w:val="nil"/>
              <w:left w:val="nil"/>
              <w:right w:val="single" w:sz="8" w:space="0" w:color="auto"/>
            </w:tcBorders>
            <w:shd w:val="clear" w:color="auto" w:fill="auto"/>
            <w:vAlign w:val="center"/>
          </w:tcPr>
          <w:p w:rsidR="0022318E" w:rsidRPr="0015150E" w:rsidRDefault="0022318E" w:rsidP="00D475D9">
            <w:pPr>
              <w:widowControl/>
              <w:adjustRightInd w:val="0"/>
              <w:snapToGrid w:val="0"/>
              <w:jc w:val="center"/>
              <w:rPr>
                <w:kern w:val="0"/>
                <w:sz w:val="24"/>
              </w:rPr>
            </w:pPr>
            <w:r w:rsidRPr="0015150E">
              <w:rPr>
                <w:kern w:val="0"/>
                <w:sz w:val="24"/>
              </w:rPr>
              <w:t>评价</w:t>
            </w:r>
          </w:p>
          <w:p w:rsidR="0022318E" w:rsidRPr="0015150E" w:rsidRDefault="0022318E" w:rsidP="00D475D9">
            <w:pPr>
              <w:adjustRightInd w:val="0"/>
              <w:snapToGrid w:val="0"/>
              <w:jc w:val="center"/>
              <w:rPr>
                <w:kern w:val="0"/>
                <w:sz w:val="24"/>
              </w:rPr>
            </w:pPr>
            <w:r w:rsidRPr="0015150E">
              <w:rPr>
                <w:kern w:val="0"/>
                <w:sz w:val="24"/>
              </w:rPr>
              <w:t>经费</w:t>
            </w:r>
          </w:p>
        </w:tc>
        <w:tc>
          <w:tcPr>
            <w:tcW w:w="179" w:type="pct"/>
            <w:tcBorders>
              <w:top w:val="nil"/>
              <w:left w:val="single" w:sz="8" w:space="0" w:color="auto"/>
              <w:bottom w:val="single" w:sz="8" w:space="0" w:color="000000"/>
              <w:right w:val="single" w:sz="8" w:space="0" w:color="auto"/>
            </w:tcBorders>
            <w:shd w:val="clear" w:color="auto" w:fill="auto"/>
            <w:vAlign w:val="center"/>
          </w:tcPr>
          <w:p w:rsidR="0022318E" w:rsidRPr="0015150E" w:rsidRDefault="0022318E" w:rsidP="00D475D9">
            <w:pPr>
              <w:widowControl/>
              <w:adjustRightInd w:val="0"/>
              <w:snapToGrid w:val="0"/>
              <w:jc w:val="center"/>
              <w:rPr>
                <w:kern w:val="0"/>
                <w:sz w:val="24"/>
              </w:rPr>
            </w:pPr>
            <w:r w:rsidRPr="0015150E">
              <w:rPr>
                <w:kern w:val="0"/>
                <w:sz w:val="24"/>
              </w:rPr>
              <w:t>—</w:t>
            </w:r>
          </w:p>
        </w:tc>
      </w:tr>
      <w:tr w:rsidR="007D53D1" w:rsidRPr="0015150E">
        <w:trPr>
          <w:trHeight w:val="636"/>
        </w:trPr>
        <w:tc>
          <w:tcPr>
            <w:tcW w:w="1011" w:type="pct"/>
            <w:tcBorders>
              <w:top w:val="single" w:sz="8" w:space="0" w:color="auto"/>
              <w:left w:val="single" w:sz="8" w:space="0" w:color="auto"/>
              <w:bottom w:val="single" w:sz="8" w:space="0" w:color="auto"/>
              <w:right w:val="single" w:sz="8" w:space="0" w:color="000000"/>
            </w:tcBorders>
            <w:shd w:val="clear" w:color="auto" w:fill="auto"/>
            <w:vAlign w:val="center"/>
          </w:tcPr>
          <w:p w:rsidR="0022318E" w:rsidRPr="0015150E" w:rsidRDefault="0022318E" w:rsidP="00D475D9">
            <w:pPr>
              <w:widowControl/>
              <w:adjustRightInd w:val="0"/>
              <w:snapToGrid w:val="0"/>
              <w:spacing w:line="440" w:lineRule="exact"/>
              <w:jc w:val="center"/>
              <w:rPr>
                <w:kern w:val="0"/>
                <w:sz w:val="24"/>
              </w:rPr>
            </w:pPr>
            <w:r w:rsidRPr="0015150E">
              <w:rPr>
                <w:kern w:val="0"/>
                <w:sz w:val="24"/>
              </w:rPr>
              <w:t>工程计划进度</w:t>
            </w:r>
          </w:p>
        </w:tc>
        <w:tc>
          <w:tcPr>
            <w:tcW w:w="2584" w:type="pct"/>
            <w:gridSpan w:val="6"/>
            <w:tcBorders>
              <w:top w:val="single" w:sz="8" w:space="0" w:color="auto"/>
              <w:left w:val="nil"/>
              <w:bottom w:val="single" w:sz="8" w:space="0" w:color="auto"/>
              <w:right w:val="single" w:sz="8" w:space="0" w:color="000000"/>
            </w:tcBorders>
            <w:shd w:val="clear" w:color="auto" w:fill="auto"/>
            <w:vAlign w:val="center"/>
          </w:tcPr>
          <w:p w:rsidR="0022318E" w:rsidRPr="0015150E" w:rsidRDefault="0022318E" w:rsidP="00D475D9">
            <w:pPr>
              <w:widowControl/>
              <w:adjustRightInd w:val="0"/>
              <w:snapToGrid w:val="0"/>
              <w:spacing w:line="440" w:lineRule="exact"/>
              <w:jc w:val="center"/>
              <w:rPr>
                <w:kern w:val="0"/>
                <w:sz w:val="24"/>
              </w:rPr>
            </w:pPr>
            <w:r w:rsidRPr="0015150E">
              <w:rPr>
                <w:kern w:val="0"/>
                <w:sz w:val="24"/>
              </w:rPr>
              <w:t>策划阶段</w:t>
            </w:r>
            <w:r w:rsidRPr="0015150E">
              <w:rPr>
                <w:kern w:val="0"/>
                <w:sz w:val="24"/>
              </w:rPr>
              <w:t xml:space="preserve">■   </w:t>
            </w:r>
            <w:r w:rsidRPr="0015150E">
              <w:rPr>
                <w:kern w:val="0"/>
                <w:sz w:val="24"/>
              </w:rPr>
              <w:t>开工</w:t>
            </w:r>
            <w:r w:rsidRPr="0015150E">
              <w:rPr>
                <w:kern w:val="0"/>
                <w:sz w:val="24"/>
              </w:rPr>
              <w:t xml:space="preserve">□   </w:t>
            </w:r>
            <w:r w:rsidRPr="0015150E">
              <w:rPr>
                <w:kern w:val="0"/>
                <w:sz w:val="24"/>
              </w:rPr>
              <w:t>竣工</w:t>
            </w:r>
            <w:r w:rsidRPr="0015150E">
              <w:rPr>
                <w:kern w:val="0"/>
                <w:sz w:val="24"/>
              </w:rPr>
              <w:t xml:space="preserve">□  </w:t>
            </w:r>
            <w:r w:rsidRPr="0015150E">
              <w:rPr>
                <w:kern w:val="0"/>
                <w:sz w:val="24"/>
              </w:rPr>
              <w:t>试生产</w:t>
            </w:r>
            <w:r w:rsidRPr="0015150E">
              <w:rPr>
                <w:kern w:val="0"/>
                <w:sz w:val="24"/>
              </w:rPr>
              <w:t>□</w:t>
            </w:r>
          </w:p>
        </w:tc>
        <w:tc>
          <w:tcPr>
            <w:tcW w:w="679" w:type="pct"/>
            <w:gridSpan w:val="2"/>
            <w:tcBorders>
              <w:top w:val="nil"/>
              <w:left w:val="nil"/>
              <w:bottom w:val="single" w:sz="8" w:space="0" w:color="auto"/>
              <w:right w:val="single" w:sz="8" w:space="0" w:color="auto"/>
            </w:tcBorders>
            <w:shd w:val="clear" w:color="auto" w:fill="auto"/>
            <w:vAlign w:val="center"/>
          </w:tcPr>
          <w:p w:rsidR="0022318E" w:rsidRPr="0015150E" w:rsidRDefault="0022318E" w:rsidP="00D475D9">
            <w:pPr>
              <w:widowControl/>
              <w:adjustRightInd w:val="0"/>
              <w:snapToGrid w:val="0"/>
              <w:jc w:val="center"/>
              <w:rPr>
                <w:kern w:val="0"/>
                <w:sz w:val="24"/>
              </w:rPr>
            </w:pPr>
            <w:r w:rsidRPr="0015150E">
              <w:rPr>
                <w:kern w:val="0"/>
                <w:sz w:val="24"/>
              </w:rPr>
              <w:t>年工作日</w:t>
            </w:r>
          </w:p>
        </w:tc>
        <w:tc>
          <w:tcPr>
            <w:tcW w:w="726" w:type="pct"/>
            <w:gridSpan w:val="2"/>
            <w:tcBorders>
              <w:top w:val="single" w:sz="8" w:space="0" w:color="auto"/>
              <w:left w:val="nil"/>
              <w:bottom w:val="single" w:sz="8" w:space="0" w:color="auto"/>
              <w:right w:val="single" w:sz="8" w:space="0" w:color="000000"/>
            </w:tcBorders>
            <w:shd w:val="clear" w:color="auto" w:fill="auto"/>
            <w:vAlign w:val="center"/>
          </w:tcPr>
          <w:p w:rsidR="0022318E" w:rsidRPr="0015150E" w:rsidRDefault="002A0500" w:rsidP="00D475D9">
            <w:pPr>
              <w:widowControl/>
              <w:adjustRightInd w:val="0"/>
              <w:snapToGrid w:val="0"/>
              <w:spacing w:line="440" w:lineRule="exact"/>
              <w:jc w:val="center"/>
              <w:rPr>
                <w:kern w:val="0"/>
                <w:sz w:val="24"/>
              </w:rPr>
            </w:pPr>
            <w:r>
              <w:rPr>
                <w:kern w:val="0"/>
                <w:sz w:val="24"/>
              </w:rPr>
              <w:t>200</w:t>
            </w:r>
            <w:r w:rsidR="0022318E" w:rsidRPr="0015150E">
              <w:rPr>
                <w:kern w:val="0"/>
                <w:sz w:val="24"/>
              </w:rPr>
              <w:t>天</w:t>
            </w:r>
          </w:p>
        </w:tc>
      </w:tr>
      <w:tr w:rsidR="002209EA" w:rsidRPr="0015150E">
        <w:trPr>
          <w:trHeight w:val="2022"/>
        </w:trPr>
        <w:tc>
          <w:tcPr>
            <w:tcW w:w="5000" w:type="pct"/>
            <w:gridSpan w:val="11"/>
            <w:tcBorders>
              <w:top w:val="single" w:sz="8" w:space="0" w:color="auto"/>
              <w:left w:val="single" w:sz="8" w:space="0" w:color="auto"/>
              <w:right w:val="single" w:sz="8" w:space="0" w:color="000000"/>
            </w:tcBorders>
            <w:shd w:val="clear" w:color="auto" w:fill="auto"/>
            <w:vAlign w:val="center"/>
          </w:tcPr>
          <w:p w:rsidR="002209EA" w:rsidRPr="007F5A2F" w:rsidRDefault="002209EA" w:rsidP="002209EA">
            <w:pPr>
              <w:rPr>
                <w:b/>
                <w:bCs/>
                <w:sz w:val="24"/>
              </w:rPr>
            </w:pPr>
            <w:r w:rsidRPr="007F5A2F">
              <w:rPr>
                <w:b/>
                <w:bCs/>
                <w:sz w:val="24"/>
              </w:rPr>
              <w:t>原辅材料（包括名称、用量）及主要设施规格、数量（包括锅炉、发电机等）：</w:t>
            </w:r>
          </w:p>
          <w:p w:rsidR="002209EA" w:rsidRDefault="002209EA" w:rsidP="002209EA">
            <w:pPr>
              <w:adjustRightInd w:val="0"/>
              <w:snapToGrid w:val="0"/>
              <w:spacing w:line="440" w:lineRule="exact"/>
              <w:ind w:firstLineChars="200" w:firstLine="480"/>
              <w:rPr>
                <w:sz w:val="24"/>
              </w:rPr>
            </w:pPr>
            <w:r w:rsidRPr="00CB05A4">
              <w:rPr>
                <w:sz w:val="24"/>
              </w:rPr>
              <w:t>建设项目为</w:t>
            </w:r>
            <w:r w:rsidRPr="0022318E">
              <w:rPr>
                <w:rFonts w:hint="eastAsia"/>
                <w:kern w:val="0"/>
                <w:sz w:val="24"/>
              </w:rPr>
              <w:t>公共</w:t>
            </w:r>
            <w:r w:rsidRPr="0022318E">
              <w:rPr>
                <w:kern w:val="0"/>
                <w:sz w:val="24"/>
              </w:rPr>
              <w:t>培训实训楼</w:t>
            </w:r>
            <w:r w:rsidRPr="00CB05A4">
              <w:rPr>
                <w:rFonts w:hint="eastAsia"/>
                <w:sz w:val="24"/>
              </w:rPr>
              <w:t>楼建设</w:t>
            </w:r>
            <w:r w:rsidRPr="00CB05A4">
              <w:rPr>
                <w:sz w:val="24"/>
              </w:rPr>
              <w:t>，</w:t>
            </w:r>
            <w:r w:rsidRPr="00CB05A4">
              <w:rPr>
                <w:rFonts w:hint="eastAsia"/>
                <w:sz w:val="24"/>
              </w:rPr>
              <w:t>施工期主要</w:t>
            </w:r>
            <w:r w:rsidRPr="00CB05A4">
              <w:rPr>
                <w:sz w:val="24"/>
              </w:rPr>
              <w:t>原辅材料</w:t>
            </w:r>
            <w:r w:rsidRPr="00CB05A4">
              <w:rPr>
                <w:rFonts w:hint="eastAsia"/>
                <w:sz w:val="24"/>
              </w:rPr>
              <w:t>为砂石、水泥、钢筋等</w:t>
            </w:r>
            <w:r w:rsidRPr="00CB05A4">
              <w:rPr>
                <w:sz w:val="24"/>
              </w:rPr>
              <w:t>。主要设施主要是各种施工设备，如混凝土灌浆机、挖土机、吊车、升降机等。</w:t>
            </w:r>
            <w:r w:rsidRPr="00CB05A4">
              <w:rPr>
                <w:rFonts w:hint="eastAsia"/>
                <w:sz w:val="24"/>
              </w:rPr>
              <w:t>营运期</w:t>
            </w:r>
            <w:r w:rsidR="00F91F7E">
              <w:rPr>
                <w:rFonts w:hint="eastAsia"/>
                <w:sz w:val="24"/>
              </w:rPr>
              <w:t>中</w:t>
            </w:r>
            <w:r w:rsidR="00F91F7E">
              <w:rPr>
                <w:sz w:val="24"/>
              </w:rPr>
              <w:t>二层为</w:t>
            </w:r>
            <w:r w:rsidR="0060100F">
              <w:rPr>
                <w:rFonts w:hint="eastAsia"/>
                <w:sz w:val="24"/>
              </w:rPr>
              <w:t>教学实训</w:t>
            </w:r>
            <w:r w:rsidR="0060100F">
              <w:rPr>
                <w:sz w:val="24"/>
              </w:rPr>
              <w:t>中的汽车检测</w:t>
            </w:r>
            <w:r w:rsidR="0060100F">
              <w:rPr>
                <w:rFonts w:hint="eastAsia"/>
                <w:sz w:val="24"/>
              </w:rPr>
              <w:t>，</w:t>
            </w:r>
            <w:r w:rsidR="0060100F">
              <w:rPr>
                <w:sz w:val="24"/>
              </w:rPr>
              <w:t>其中</w:t>
            </w:r>
            <w:r w:rsidR="00F91F7E">
              <w:rPr>
                <w:rFonts w:hint="eastAsia"/>
                <w:sz w:val="24"/>
              </w:rPr>
              <w:t>所需</w:t>
            </w:r>
            <w:r w:rsidRPr="00CB05A4">
              <w:rPr>
                <w:sz w:val="24"/>
              </w:rPr>
              <w:t>原辅材料</w:t>
            </w:r>
            <w:r w:rsidR="00F91F7E">
              <w:rPr>
                <w:rFonts w:hint="eastAsia"/>
                <w:sz w:val="24"/>
              </w:rPr>
              <w:t>及</w:t>
            </w:r>
            <w:r w:rsidR="00F91F7E">
              <w:rPr>
                <w:sz w:val="24"/>
              </w:rPr>
              <w:t>理化</w:t>
            </w:r>
            <w:r w:rsidR="00F91F7E" w:rsidRPr="007D6930">
              <w:rPr>
                <w:sz w:val="24"/>
              </w:rPr>
              <w:t>性质见表</w:t>
            </w:r>
            <w:r w:rsidR="00F91F7E" w:rsidRPr="007D6930">
              <w:rPr>
                <w:rFonts w:hint="eastAsia"/>
                <w:sz w:val="24"/>
              </w:rPr>
              <w:t>1</w:t>
            </w:r>
            <w:r w:rsidR="007D6930">
              <w:rPr>
                <w:sz w:val="24"/>
              </w:rPr>
              <w:t>-1</w:t>
            </w:r>
            <w:r w:rsidRPr="007D6930">
              <w:rPr>
                <w:sz w:val="24"/>
              </w:rPr>
              <w:t>。</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143"/>
              <w:gridCol w:w="2146"/>
              <w:gridCol w:w="2144"/>
              <w:gridCol w:w="2140"/>
            </w:tblGrid>
            <w:tr w:rsidR="00F74D27">
              <w:tc>
                <w:tcPr>
                  <w:tcW w:w="2176" w:type="dxa"/>
                  <w:shd w:val="clear" w:color="auto" w:fill="auto"/>
                  <w:vAlign w:val="center"/>
                </w:tcPr>
                <w:p w:rsidR="00F74D27" w:rsidRPr="000B7017" w:rsidRDefault="00F74D27" w:rsidP="0004758F">
                  <w:pPr>
                    <w:jc w:val="center"/>
                  </w:pPr>
                  <w:r w:rsidRPr="000B7017">
                    <w:t>名称</w:t>
                  </w:r>
                </w:p>
              </w:tc>
              <w:tc>
                <w:tcPr>
                  <w:tcW w:w="2176" w:type="dxa"/>
                  <w:shd w:val="clear" w:color="auto" w:fill="auto"/>
                  <w:vAlign w:val="center"/>
                </w:tcPr>
                <w:p w:rsidR="00F74D27" w:rsidRPr="000B7017" w:rsidRDefault="00F74D27" w:rsidP="0004758F">
                  <w:pPr>
                    <w:jc w:val="center"/>
                  </w:pPr>
                  <w:r w:rsidRPr="000B7017">
                    <w:t>消耗量</w:t>
                  </w:r>
                </w:p>
              </w:tc>
              <w:tc>
                <w:tcPr>
                  <w:tcW w:w="2176" w:type="dxa"/>
                  <w:shd w:val="clear" w:color="auto" w:fill="auto"/>
                  <w:vAlign w:val="center"/>
                </w:tcPr>
                <w:p w:rsidR="00F74D27" w:rsidRPr="000B7017" w:rsidRDefault="00F74D27" w:rsidP="0004758F">
                  <w:pPr>
                    <w:jc w:val="center"/>
                  </w:pPr>
                  <w:r w:rsidRPr="000B7017">
                    <w:t>名称</w:t>
                  </w:r>
                </w:p>
              </w:tc>
              <w:tc>
                <w:tcPr>
                  <w:tcW w:w="2177" w:type="dxa"/>
                  <w:shd w:val="clear" w:color="auto" w:fill="auto"/>
                  <w:vAlign w:val="center"/>
                </w:tcPr>
                <w:p w:rsidR="00F74D27" w:rsidRPr="000B7017" w:rsidRDefault="00F74D27" w:rsidP="0004758F">
                  <w:pPr>
                    <w:jc w:val="center"/>
                  </w:pPr>
                  <w:r w:rsidRPr="000B7017">
                    <w:t>消耗量</w:t>
                  </w:r>
                </w:p>
              </w:tc>
            </w:tr>
            <w:tr w:rsidR="00F74D27">
              <w:tc>
                <w:tcPr>
                  <w:tcW w:w="2176" w:type="dxa"/>
                  <w:shd w:val="clear" w:color="auto" w:fill="auto"/>
                  <w:vAlign w:val="center"/>
                </w:tcPr>
                <w:p w:rsidR="00F74D27" w:rsidRPr="000B7017" w:rsidRDefault="00F74D27" w:rsidP="0004758F">
                  <w:pPr>
                    <w:jc w:val="center"/>
                  </w:pPr>
                  <w:r w:rsidRPr="000B7017">
                    <w:t>水（吨</w:t>
                  </w:r>
                  <w:r w:rsidRPr="000B7017">
                    <w:t>/</w:t>
                  </w:r>
                  <w:r w:rsidRPr="000B7017">
                    <w:t>年）</w:t>
                  </w:r>
                </w:p>
              </w:tc>
              <w:tc>
                <w:tcPr>
                  <w:tcW w:w="2176" w:type="dxa"/>
                  <w:shd w:val="clear" w:color="auto" w:fill="auto"/>
                  <w:vAlign w:val="center"/>
                </w:tcPr>
                <w:p w:rsidR="00F74D27" w:rsidRPr="000B7017" w:rsidRDefault="001A7D1B" w:rsidP="0004758F">
                  <w:pPr>
                    <w:jc w:val="center"/>
                  </w:pPr>
                  <w:r>
                    <w:t>12150</w:t>
                  </w:r>
                </w:p>
              </w:tc>
              <w:tc>
                <w:tcPr>
                  <w:tcW w:w="2176" w:type="dxa"/>
                  <w:shd w:val="clear" w:color="auto" w:fill="auto"/>
                  <w:vAlign w:val="center"/>
                </w:tcPr>
                <w:p w:rsidR="00F74D27" w:rsidRPr="000B7017" w:rsidRDefault="00F74D27" w:rsidP="0004758F">
                  <w:pPr>
                    <w:jc w:val="center"/>
                  </w:pPr>
                  <w:r w:rsidRPr="000B7017">
                    <w:t>燃油（吨</w:t>
                  </w:r>
                  <w:r w:rsidRPr="000B7017">
                    <w:t>/</w:t>
                  </w:r>
                  <w:r w:rsidRPr="000B7017">
                    <w:t>年）</w:t>
                  </w:r>
                </w:p>
              </w:tc>
              <w:tc>
                <w:tcPr>
                  <w:tcW w:w="2177" w:type="dxa"/>
                  <w:shd w:val="clear" w:color="auto" w:fill="auto"/>
                  <w:vAlign w:val="center"/>
                </w:tcPr>
                <w:p w:rsidR="00F74D27" w:rsidRPr="000B7017" w:rsidRDefault="00F74D27" w:rsidP="0004758F">
                  <w:pPr>
                    <w:jc w:val="center"/>
                  </w:pPr>
                  <w:r w:rsidRPr="000B7017">
                    <w:t>—</w:t>
                  </w:r>
                </w:p>
              </w:tc>
            </w:tr>
            <w:tr w:rsidR="00F74D27">
              <w:tc>
                <w:tcPr>
                  <w:tcW w:w="2176" w:type="dxa"/>
                  <w:shd w:val="clear" w:color="auto" w:fill="auto"/>
                  <w:vAlign w:val="center"/>
                </w:tcPr>
                <w:p w:rsidR="00F74D27" w:rsidRPr="000B7017" w:rsidRDefault="00F74D27" w:rsidP="0004758F">
                  <w:pPr>
                    <w:jc w:val="center"/>
                  </w:pPr>
                  <w:r w:rsidRPr="000B7017">
                    <w:t>电（万千瓦时</w:t>
                  </w:r>
                  <w:r w:rsidRPr="000B7017">
                    <w:t>/</w:t>
                  </w:r>
                  <w:r w:rsidRPr="000B7017">
                    <w:t>年）</w:t>
                  </w:r>
                </w:p>
              </w:tc>
              <w:tc>
                <w:tcPr>
                  <w:tcW w:w="2176" w:type="dxa"/>
                  <w:shd w:val="clear" w:color="auto" w:fill="auto"/>
                  <w:vAlign w:val="center"/>
                </w:tcPr>
                <w:p w:rsidR="00F74D27" w:rsidRPr="000B7017" w:rsidRDefault="00F74D27" w:rsidP="0004758F">
                  <w:pPr>
                    <w:jc w:val="center"/>
                  </w:pPr>
                  <w:r>
                    <w:t>135.3</w:t>
                  </w:r>
                </w:p>
              </w:tc>
              <w:tc>
                <w:tcPr>
                  <w:tcW w:w="2176" w:type="dxa"/>
                  <w:shd w:val="clear" w:color="auto" w:fill="auto"/>
                  <w:vAlign w:val="center"/>
                </w:tcPr>
                <w:p w:rsidR="00F74D27" w:rsidRPr="000B7017" w:rsidRDefault="00F74D27" w:rsidP="0004758F">
                  <w:pPr>
                    <w:jc w:val="center"/>
                  </w:pPr>
                  <w:r w:rsidRPr="000B7017">
                    <w:t>燃气（吨</w:t>
                  </w:r>
                  <w:r w:rsidRPr="000B7017">
                    <w:t>/</w:t>
                  </w:r>
                  <w:r w:rsidRPr="000B7017">
                    <w:t>年）</w:t>
                  </w:r>
                </w:p>
              </w:tc>
              <w:tc>
                <w:tcPr>
                  <w:tcW w:w="2177" w:type="dxa"/>
                  <w:shd w:val="clear" w:color="auto" w:fill="auto"/>
                  <w:vAlign w:val="center"/>
                </w:tcPr>
                <w:p w:rsidR="00F74D27" w:rsidRPr="0004758F" w:rsidRDefault="00F74D27" w:rsidP="0004758F">
                  <w:pPr>
                    <w:jc w:val="center"/>
                    <w:rPr>
                      <w:color w:val="FF0000"/>
                    </w:rPr>
                  </w:pPr>
                </w:p>
              </w:tc>
            </w:tr>
            <w:tr w:rsidR="00F74D27">
              <w:tc>
                <w:tcPr>
                  <w:tcW w:w="2176" w:type="dxa"/>
                  <w:shd w:val="clear" w:color="auto" w:fill="auto"/>
                  <w:vAlign w:val="center"/>
                </w:tcPr>
                <w:p w:rsidR="00F74D27" w:rsidRPr="000B7017" w:rsidRDefault="00F74D27" w:rsidP="0004758F">
                  <w:pPr>
                    <w:jc w:val="center"/>
                  </w:pPr>
                  <w:r w:rsidRPr="000B7017">
                    <w:t>燃煤（吨</w:t>
                  </w:r>
                  <w:r w:rsidRPr="000B7017">
                    <w:t>/</w:t>
                  </w:r>
                  <w:r w:rsidRPr="000B7017">
                    <w:t>年）</w:t>
                  </w:r>
                </w:p>
              </w:tc>
              <w:tc>
                <w:tcPr>
                  <w:tcW w:w="2176" w:type="dxa"/>
                  <w:shd w:val="clear" w:color="auto" w:fill="auto"/>
                  <w:vAlign w:val="center"/>
                </w:tcPr>
                <w:p w:rsidR="00F74D27" w:rsidRPr="000B7017" w:rsidRDefault="00F74D27" w:rsidP="0004758F">
                  <w:pPr>
                    <w:jc w:val="center"/>
                  </w:pPr>
                  <w:r w:rsidRPr="000B7017">
                    <w:t>—</w:t>
                  </w:r>
                </w:p>
              </w:tc>
              <w:tc>
                <w:tcPr>
                  <w:tcW w:w="2176" w:type="dxa"/>
                  <w:shd w:val="clear" w:color="auto" w:fill="auto"/>
                  <w:vAlign w:val="center"/>
                </w:tcPr>
                <w:p w:rsidR="00F74D27" w:rsidRPr="000B7017" w:rsidRDefault="00F74D27" w:rsidP="0004758F">
                  <w:pPr>
                    <w:jc w:val="center"/>
                  </w:pPr>
                  <w:r w:rsidRPr="000B7017">
                    <w:t>其他</w:t>
                  </w:r>
                </w:p>
              </w:tc>
              <w:tc>
                <w:tcPr>
                  <w:tcW w:w="2177" w:type="dxa"/>
                  <w:shd w:val="clear" w:color="auto" w:fill="auto"/>
                  <w:vAlign w:val="center"/>
                </w:tcPr>
                <w:p w:rsidR="00F74D27" w:rsidRPr="000B7017" w:rsidRDefault="00F74D27" w:rsidP="0004758F">
                  <w:pPr>
                    <w:jc w:val="center"/>
                  </w:pPr>
                  <w:r w:rsidRPr="000B7017">
                    <w:t>—</w:t>
                  </w:r>
                </w:p>
              </w:tc>
            </w:tr>
          </w:tbl>
          <w:p w:rsidR="00F74D27" w:rsidRPr="002209EA" w:rsidRDefault="00F74D27" w:rsidP="002209EA">
            <w:pPr>
              <w:adjustRightInd w:val="0"/>
              <w:snapToGrid w:val="0"/>
              <w:spacing w:line="440" w:lineRule="exact"/>
              <w:ind w:firstLineChars="200" w:firstLine="480"/>
              <w:rPr>
                <w:sz w:val="24"/>
              </w:rPr>
            </w:pPr>
          </w:p>
        </w:tc>
      </w:tr>
      <w:tr w:rsidR="0022318E" w:rsidRPr="0015150E">
        <w:trPr>
          <w:trHeight w:val="324"/>
        </w:trPr>
        <w:tc>
          <w:tcPr>
            <w:tcW w:w="5000" w:type="pct"/>
            <w:gridSpan w:val="11"/>
            <w:tcBorders>
              <w:top w:val="single" w:sz="4" w:space="0" w:color="auto"/>
              <w:left w:val="single" w:sz="8" w:space="0" w:color="auto"/>
              <w:bottom w:val="single" w:sz="8" w:space="0" w:color="auto"/>
              <w:right w:val="single" w:sz="8" w:space="0" w:color="000000"/>
            </w:tcBorders>
            <w:shd w:val="clear" w:color="auto" w:fill="auto"/>
            <w:vAlign w:val="center"/>
          </w:tcPr>
          <w:p w:rsidR="00F91F7E" w:rsidRDefault="00F91F7E" w:rsidP="00F91F7E">
            <w:pPr>
              <w:rPr>
                <w:b/>
                <w:bCs/>
                <w:sz w:val="24"/>
              </w:rPr>
            </w:pPr>
            <w:r w:rsidRPr="007F5A2F">
              <w:rPr>
                <w:b/>
                <w:bCs/>
                <w:sz w:val="24"/>
              </w:rPr>
              <w:t>废水（工业废水</w:t>
            </w:r>
            <w:r w:rsidRPr="00FB00CE">
              <w:rPr>
                <w:rFonts w:hint="eastAsia"/>
                <w:bCs/>
                <w:sz w:val="15"/>
                <w:szCs w:val="15"/>
              </w:rPr>
              <w:t>□</w:t>
            </w:r>
            <w:r w:rsidRPr="007F5A2F">
              <w:rPr>
                <w:b/>
                <w:bCs/>
                <w:sz w:val="24"/>
              </w:rPr>
              <w:t>、生活污水</w:t>
            </w:r>
            <w:r w:rsidRPr="007F5A2F">
              <w:rPr>
                <w:b/>
                <w:bCs/>
                <w:sz w:val="24"/>
              </w:rPr>
              <w:fldChar w:fldCharType="begin"/>
            </w:r>
            <w:r w:rsidRPr="007F5A2F">
              <w:rPr>
                <w:b/>
                <w:bCs/>
                <w:sz w:val="24"/>
              </w:rPr>
              <w:instrText xml:space="preserve"> eq \o\ac(</w:instrText>
            </w:r>
            <w:r w:rsidRPr="007F5A2F">
              <w:rPr>
                <w:b/>
                <w:bCs/>
                <w:position w:val="-3"/>
                <w:sz w:val="24"/>
              </w:rPr>
              <w:instrText>□</w:instrText>
            </w:r>
            <w:r w:rsidRPr="007F5A2F">
              <w:rPr>
                <w:b/>
                <w:bCs/>
                <w:sz w:val="24"/>
              </w:rPr>
              <w:instrText>,√)</w:instrText>
            </w:r>
            <w:r w:rsidRPr="007F5A2F">
              <w:rPr>
                <w:b/>
                <w:bCs/>
                <w:sz w:val="24"/>
              </w:rPr>
              <w:fldChar w:fldCharType="end"/>
            </w:r>
            <w:r w:rsidRPr="007F5A2F">
              <w:rPr>
                <w:b/>
                <w:bCs/>
                <w:sz w:val="24"/>
              </w:rPr>
              <w:t>）排水量及排放去向：</w:t>
            </w:r>
          </w:p>
          <w:p w:rsidR="0022318E" w:rsidRPr="0060100F" w:rsidRDefault="00F74D27" w:rsidP="007242AD">
            <w:pPr>
              <w:ind w:firstLineChars="200" w:firstLine="480"/>
              <w:rPr>
                <w:b/>
                <w:bCs/>
                <w:sz w:val="24"/>
              </w:rPr>
            </w:pPr>
            <w:r w:rsidRPr="007F5A2F">
              <w:rPr>
                <w:sz w:val="24"/>
              </w:rPr>
              <w:t>本项目生活污水，排放量约为</w:t>
            </w:r>
            <w:r w:rsidR="007242AD">
              <w:rPr>
                <w:sz w:val="24"/>
              </w:rPr>
              <w:t>9720</w:t>
            </w:r>
            <w:r w:rsidRPr="00F74D27">
              <w:rPr>
                <w:sz w:val="24"/>
              </w:rPr>
              <w:t>t/a</w:t>
            </w:r>
            <w:r>
              <w:rPr>
                <w:rFonts w:hint="eastAsia"/>
                <w:sz w:val="24"/>
              </w:rPr>
              <w:t>，</w:t>
            </w:r>
            <w:r w:rsidRPr="007F5A2F">
              <w:rPr>
                <w:sz w:val="24"/>
              </w:rPr>
              <w:t>生活污水经化粪池处理达到</w:t>
            </w:r>
            <w:r>
              <w:rPr>
                <w:rFonts w:hint="eastAsia"/>
                <w:sz w:val="24"/>
              </w:rPr>
              <w:t>城东</w:t>
            </w:r>
            <w:r w:rsidRPr="007F5A2F">
              <w:rPr>
                <w:sz w:val="24"/>
              </w:rPr>
              <w:t>污水处理厂接管标准后，</w:t>
            </w:r>
            <w:r>
              <w:rPr>
                <w:rFonts w:hint="eastAsia"/>
                <w:sz w:val="24"/>
              </w:rPr>
              <w:t>排入市政</w:t>
            </w:r>
            <w:r w:rsidRPr="007F5A2F">
              <w:rPr>
                <w:sz w:val="24"/>
              </w:rPr>
              <w:t>污水管网</w:t>
            </w:r>
            <w:r>
              <w:rPr>
                <w:rFonts w:hint="eastAsia"/>
                <w:sz w:val="24"/>
              </w:rPr>
              <w:t>送城东</w:t>
            </w:r>
            <w:r w:rsidRPr="007F5A2F">
              <w:rPr>
                <w:sz w:val="24"/>
              </w:rPr>
              <w:t>污水处理厂处理，尾水达标排入</w:t>
            </w:r>
            <w:r>
              <w:rPr>
                <w:rFonts w:hint="eastAsia"/>
                <w:sz w:val="24"/>
              </w:rPr>
              <w:t>长江</w:t>
            </w:r>
            <w:r w:rsidRPr="007F5A2F">
              <w:rPr>
                <w:sz w:val="24"/>
              </w:rPr>
              <w:t>。</w:t>
            </w:r>
          </w:p>
        </w:tc>
      </w:tr>
      <w:tr w:rsidR="0022318E" w:rsidRPr="0015150E">
        <w:trPr>
          <w:trHeight w:val="324"/>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vAlign w:val="center"/>
          </w:tcPr>
          <w:p w:rsidR="00F74D27" w:rsidRDefault="00F74D27" w:rsidP="00D475D9">
            <w:pPr>
              <w:widowControl/>
              <w:adjustRightInd w:val="0"/>
              <w:snapToGrid w:val="0"/>
              <w:spacing w:line="440" w:lineRule="exact"/>
              <w:jc w:val="center"/>
              <w:rPr>
                <w:kern w:val="0"/>
                <w:sz w:val="24"/>
              </w:rPr>
            </w:pPr>
            <w:r w:rsidRPr="0015150E">
              <w:rPr>
                <w:kern w:val="0"/>
                <w:sz w:val="24"/>
              </w:rPr>
              <w:t>放射性同位素和伴有电磁辐射的设施的使用情况</w:t>
            </w:r>
          </w:p>
          <w:p w:rsidR="0022318E" w:rsidRPr="0015150E" w:rsidRDefault="0022318E" w:rsidP="00D475D9">
            <w:pPr>
              <w:widowControl/>
              <w:adjustRightInd w:val="0"/>
              <w:snapToGrid w:val="0"/>
              <w:spacing w:line="440" w:lineRule="exact"/>
              <w:jc w:val="center"/>
              <w:rPr>
                <w:kern w:val="0"/>
                <w:sz w:val="24"/>
              </w:rPr>
            </w:pPr>
            <w:r w:rsidRPr="0015150E">
              <w:rPr>
                <w:kern w:val="0"/>
                <w:sz w:val="24"/>
              </w:rPr>
              <w:t>无</w:t>
            </w:r>
          </w:p>
        </w:tc>
      </w:tr>
      <w:tr w:rsidR="0092701E" w:rsidRPr="0015150E">
        <w:trPr>
          <w:trHeight w:val="324"/>
        </w:trPr>
        <w:tc>
          <w:tcPr>
            <w:tcW w:w="5000" w:type="pct"/>
            <w:gridSpan w:val="11"/>
            <w:tcBorders>
              <w:top w:val="single" w:sz="8" w:space="0" w:color="auto"/>
              <w:left w:val="single" w:sz="8" w:space="0" w:color="auto"/>
              <w:bottom w:val="single" w:sz="8" w:space="0" w:color="auto"/>
              <w:right w:val="single" w:sz="8" w:space="0" w:color="000000"/>
            </w:tcBorders>
            <w:shd w:val="clear" w:color="auto" w:fill="auto"/>
            <w:vAlign w:val="center"/>
          </w:tcPr>
          <w:p w:rsidR="008043A4" w:rsidRPr="007D6930" w:rsidRDefault="0060100F" w:rsidP="0060100F">
            <w:pPr>
              <w:widowControl/>
              <w:adjustRightInd w:val="0"/>
              <w:snapToGrid w:val="0"/>
              <w:spacing w:line="440" w:lineRule="exact"/>
              <w:jc w:val="center"/>
              <w:rPr>
                <w:b/>
                <w:kern w:val="0"/>
                <w:sz w:val="24"/>
              </w:rPr>
            </w:pPr>
            <w:r w:rsidRPr="007D6930">
              <w:rPr>
                <w:rFonts w:hint="eastAsia"/>
                <w:b/>
                <w:kern w:val="0"/>
                <w:sz w:val="24"/>
              </w:rPr>
              <w:t>表</w:t>
            </w:r>
            <w:r w:rsidRPr="007D6930">
              <w:rPr>
                <w:rFonts w:hint="eastAsia"/>
                <w:b/>
                <w:kern w:val="0"/>
                <w:sz w:val="24"/>
              </w:rPr>
              <w:t>1</w:t>
            </w:r>
            <w:r w:rsidR="007D6930">
              <w:rPr>
                <w:b/>
                <w:kern w:val="0"/>
                <w:sz w:val="24"/>
              </w:rPr>
              <w:t>-1</w:t>
            </w:r>
            <w:r w:rsidRPr="007D6930">
              <w:rPr>
                <w:rFonts w:hint="eastAsia"/>
                <w:b/>
                <w:kern w:val="0"/>
                <w:sz w:val="24"/>
              </w:rPr>
              <w:t xml:space="preserve"> </w:t>
            </w:r>
            <w:r w:rsidRPr="007D6930">
              <w:rPr>
                <w:rFonts w:hint="eastAsia"/>
                <w:b/>
                <w:kern w:val="0"/>
                <w:sz w:val="24"/>
              </w:rPr>
              <w:t>主要</w:t>
            </w:r>
            <w:r w:rsidRPr="007D6930">
              <w:rPr>
                <w:b/>
                <w:kern w:val="0"/>
                <w:sz w:val="24"/>
              </w:rPr>
              <w:t>原辅材料及理化性质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688"/>
              <w:gridCol w:w="782"/>
              <w:gridCol w:w="1276"/>
              <w:gridCol w:w="3006"/>
            </w:tblGrid>
            <w:tr w:rsidR="0060100F">
              <w:tc>
                <w:tcPr>
                  <w:tcW w:w="1811" w:type="dxa"/>
                  <w:shd w:val="clear" w:color="auto" w:fill="auto"/>
                </w:tcPr>
                <w:p w:rsidR="0060100F" w:rsidRPr="0004758F" w:rsidRDefault="0060100F" w:rsidP="00EB1CCA">
                  <w:pPr>
                    <w:widowControl/>
                    <w:adjustRightInd w:val="0"/>
                    <w:snapToGrid w:val="0"/>
                    <w:jc w:val="center"/>
                    <w:rPr>
                      <w:kern w:val="0"/>
                      <w:szCs w:val="21"/>
                    </w:rPr>
                  </w:pPr>
                  <w:r w:rsidRPr="0004758F">
                    <w:rPr>
                      <w:rFonts w:hint="eastAsia"/>
                      <w:kern w:val="0"/>
                      <w:szCs w:val="21"/>
                    </w:rPr>
                    <w:t>原辅材料名称</w:t>
                  </w:r>
                </w:p>
              </w:tc>
              <w:tc>
                <w:tcPr>
                  <w:tcW w:w="1688" w:type="dxa"/>
                  <w:shd w:val="clear" w:color="auto" w:fill="auto"/>
                </w:tcPr>
                <w:p w:rsidR="0060100F" w:rsidRPr="0004758F" w:rsidRDefault="0060100F" w:rsidP="00EB1CCA">
                  <w:pPr>
                    <w:widowControl/>
                    <w:adjustRightInd w:val="0"/>
                    <w:snapToGrid w:val="0"/>
                    <w:jc w:val="center"/>
                    <w:rPr>
                      <w:kern w:val="0"/>
                      <w:szCs w:val="21"/>
                    </w:rPr>
                  </w:pPr>
                  <w:r w:rsidRPr="0004758F">
                    <w:rPr>
                      <w:rFonts w:hint="eastAsia"/>
                      <w:kern w:val="0"/>
                      <w:szCs w:val="21"/>
                    </w:rPr>
                    <w:t>用量</w:t>
                  </w:r>
                  <w:r w:rsidRPr="0004758F">
                    <w:rPr>
                      <w:kern w:val="0"/>
                      <w:szCs w:val="21"/>
                    </w:rPr>
                    <w:t>（</w:t>
                  </w:r>
                  <w:r w:rsidRPr="0004758F">
                    <w:rPr>
                      <w:rFonts w:hint="eastAsia"/>
                      <w:kern w:val="0"/>
                      <w:szCs w:val="21"/>
                    </w:rPr>
                    <w:t>L/</w:t>
                  </w:r>
                  <w:r w:rsidRPr="0004758F">
                    <w:rPr>
                      <w:kern w:val="0"/>
                      <w:szCs w:val="21"/>
                    </w:rPr>
                    <w:t>a</w:t>
                  </w:r>
                  <w:r w:rsidRPr="0004758F">
                    <w:rPr>
                      <w:kern w:val="0"/>
                      <w:szCs w:val="21"/>
                    </w:rPr>
                    <w:t>）</w:t>
                  </w:r>
                </w:p>
              </w:tc>
              <w:tc>
                <w:tcPr>
                  <w:tcW w:w="782" w:type="dxa"/>
                  <w:shd w:val="clear" w:color="auto" w:fill="auto"/>
                </w:tcPr>
                <w:p w:rsidR="0060100F" w:rsidRPr="0004758F" w:rsidRDefault="0060100F" w:rsidP="00EB1CCA">
                  <w:pPr>
                    <w:widowControl/>
                    <w:adjustRightInd w:val="0"/>
                    <w:snapToGrid w:val="0"/>
                    <w:jc w:val="center"/>
                    <w:rPr>
                      <w:kern w:val="0"/>
                      <w:szCs w:val="21"/>
                    </w:rPr>
                  </w:pPr>
                  <w:r w:rsidRPr="0004758F">
                    <w:rPr>
                      <w:rFonts w:hint="eastAsia"/>
                      <w:kern w:val="0"/>
                      <w:szCs w:val="21"/>
                    </w:rPr>
                    <w:t>型号</w:t>
                  </w:r>
                </w:p>
              </w:tc>
              <w:tc>
                <w:tcPr>
                  <w:tcW w:w="1276" w:type="dxa"/>
                  <w:shd w:val="clear" w:color="auto" w:fill="auto"/>
                </w:tcPr>
                <w:p w:rsidR="0060100F" w:rsidRPr="0004758F" w:rsidRDefault="0060100F" w:rsidP="00EB1CCA">
                  <w:pPr>
                    <w:widowControl/>
                    <w:adjustRightInd w:val="0"/>
                    <w:snapToGrid w:val="0"/>
                    <w:jc w:val="center"/>
                    <w:rPr>
                      <w:kern w:val="0"/>
                      <w:szCs w:val="21"/>
                    </w:rPr>
                  </w:pPr>
                  <w:r w:rsidRPr="0004758F">
                    <w:rPr>
                      <w:rFonts w:hint="eastAsia"/>
                      <w:kern w:val="0"/>
                      <w:szCs w:val="21"/>
                    </w:rPr>
                    <w:t>用途</w:t>
                  </w:r>
                </w:p>
              </w:tc>
              <w:tc>
                <w:tcPr>
                  <w:tcW w:w="3006" w:type="dxa"/>
                  <w:shd w:val="clear" w:color="auto" w:fill="auto"/>
                </w:tcPr>
                <w:p w:rsidR="0060100F" w:rsidRPr="0004758F" w:rsidRDefault="0060100F" w:rsidP="00EB1CCA">
                  <w:pPr>
                    <w:widowControl/>
                    <w:adjustRightInd w:val="0"/>
                    <w:snapToGrid w:val="0"/>
                    <w:jc w:val="center"/>
                    <w:rPr>
                      <w:kern w:val="0"/>
                      <w:szCs w:val="21"/>
                    </w:rPr>
                  </w:pPr>
                  <w:r w:rsidRPr="0004758F">
                    <w:rPr>
                      <w:rFonts w:hint="eastAsia"/>
                      <w:kern w:val="0"/>
                      <w:szCs w:val="21"/>
                    </w:rPr>
                    <w:t>理化性质</w:t>
                  </w:r>
                </w:p>
              </w:tc>
            </w:tr>
            <w:tr w:rsidR="0060100F">
              <w:tc>
                <w:tcPr>
                  <w:tcW w:w="1811" w:type="dxa"/>
                  <w:shd w:val="clear" w:color="auto" w:fill="auto"/>
                </w:tcPr>
                <w:p w:rsidR="0060100F" w:rsidRPr="0004758F" w:rsidRDefault="0060100F" w:rsidP="00EB1CCA">
                  <w:pPr>
                    <w:widowControl/>
                    <w:adjustRightInd w:val="0"/>
                    <w:snapToGrid w:val="0"/>
                    <w:jc w:val="center"/>
                    <w:rPr>
                      <w:kern w:val="0"/>
                      <w:szCs w:val="21"/>
                    </w:rPr>
                  </w:pPr>
                  <w:r w:rsidRPr="0004758F">
                    <w:rPr>
                      <w:rFonts w:hint="eastAsia"/>
                      <w:kern w:val="0"/>
                      <w:szCs w:val="21"/>
                    </w:rPr>
                    <w:t>汽油</w:t>
                  </w:r>
                </w:p>
              </w:tc>
              <w:tc>
                <w:tcPr>
                  <w:tcW w:w="1688" w:type="dxa"/>
                  <w:shd w:val="clear" w:color="auto" w:fill="auto"/>
                </w:tcPr>
                <w:p w:rsidR="0060100F" w:rsidRPr="008E2437" w:rsidRDefault="004C60B6" w:rsidP="00EB1CCA">
                  <w:pPr>
                    <w:widowControl/>
                    <w:adjustRightInd w:val="0"/>
                    <w:snapToGrid w:val="0"/>
                    <w:jc w:val="center"/>
                    <w:rPr>
                      <w:kern w:val="0"/>
                      <w:szCs w:val="21"/>
                    </w:rPr>
                  </w:pPr>
                  <w:r w:rsidRPr="008E2437">
                    <w:rPr>
                      <w:kern w:val="0"/>
                      <w:szCs w:val="21"/>
                    </w:rPr>
                    <w:t>5</w:t>
                  </w:r>
                  <w:r w:rsidR="0060100F" w:rsidRPr="008E2437">
                    <w:rPr>
                      <w:rFonts w:hint="eastAsia"/>
                      <w:kern w:val="0"/>
                      <w:szCs w:val="21"/>
                    </w:rPr>
                    <w:t>00</w:t>
                  </w:r>
                </w:p>
              </w:tc>
              <w:tc>
                <w:tcPr>
                  <w:tcW w:w="782" w:type="dxa"/>
                  <w:shd w:val="clear" w:color="auto" w:fill="auto"/>
                </w:tcPr>
                <w:p w:rsidR="0060100F" w:rsidRPr="0004758F" w:rsidRDefault="007D6930" w:rsidP="00EB1CCA">
                  <w:pPr>
                    <w:widowControl/>
                    <w:adjustRightInd w:val="0"/>
                    <w:snapToGrid w:val="0"/>
                    <w:jc w:val="center"/>
                    <w:rPr>
                      <w:kern w:val="0"/>
                      <w:szCs w:val="21"/>
                    </w:rPr>
                  </w:pPr>
                  <w:r w:rsidRPr="0004758F">
                    <w:rPr>
                      <w:rFonts w:hint="eastAsia"/>
                      <w:kern w:val="0"/>
                      <w:szCs w:val="21"/>
                    </w:rPr>
                    <w:t>9</w:t>
                  </w:r>
                  <w:r w:rsidR="00363CB6" w:rsidRPr="0004758F">
                    <w:rPr>
                      <w:kern w:val="0"/>
                      <w:szCs w:val="21"/>
                    </w:rPr>
                    <w:t>2</w:t>
                  </w:r>
                  <w:r w:rsidRPr="0004758F">
                    <w:rPr>
                      <w:kern w:val="0"/>
                      <w:szCs w:val="21"/>
                    </w:rPr>
                    <w:t>#</w:t>
                  </w:r>
                </w:p>
              </w:tc>
              <w:tc>
                <w:tcPr>
                  <w:tcW w:w="1276" w:type="dxa"/>
                  <w:shd w:val="clear" w:color="auto" w:fill="auto"/>
                </w:tcPr>
                <w:p w:rsidR="0060100F" w:rsidRPr="0004758F" w:rsidRDefault="0060100F" w:rsidP="00EB1CCA">
                  <w:pPr>
                    <w:widowControl/>
                    <w:adjustRightInd w:val="0"/>
                    <w:snapToGrid w:val="0"/>
                    <w:jc w:val="center"/>
                    <w:rPr>
                      <w:kern w:val="0"/>
                      <w:szCs w:val="21"/>
                    </w:rPr>
                  </w:pPr>
                  <w:r w:rsidRPr="0004758F">
                    <w:rPr>
                      <w:rFonts w:hint="eastAsia"/>
                      <w:kern w:val="0"/>
                      <w:szCs w:val="21"/>
                    </w:rPr>
                    <w:t>汽车</w:t>
                  </w:r>
                  <w:r w:rsidRPr="0004758F">
                    <w:rPr>
                      <w:kern w:val="0"/>
                      <w:szCs w:val="21"/>
                    </w:rPr>
                    <w:t>检测</w:t>
                  </w:r>
                </w:p>
              </w:tc>
              <w:tc>
                <w:tcPr>
                  <w:tcW w:w="3006" w:type="dxa"/>
                  <w:shd w:val="clear" w:color="auto" w:fill="auto"/>
                </w:tcPr>
                <w:p w:rsidR="0060100F" w:rsidRPr="0004758F" w:rsidRDefault="007D6930" w:rsidP="002B24DB">
                  <w:pPr>
                    <w:widowControl/>
                    <w:adjustRightInd w:val="0"/>
                    <w:snapToGrid w:val="0"/>
                    <w:jc w:val="center"/>
                    <w:rPr>
                      <w:kern w:val="0"/>
                      <w:szCs w:val="21"/>
                    </w:rPr>
                  </w:pPr>
                  <w:r w:rsidRPr="0004758F">
                    <w:rPr>
                      <w:rFonts w:hint="eastAsia"/>
                      <w:kern w:val="0"/>
                      <w:szCs w:val="21"/>
                    </w:rPr>
                    <w:t>见</w:t>
                  </w:r>
                  <w:r w:rsidRPr="0004758F">
                    <w:rPr>
                      <w:kern w:val="0"/>
                      <w:szCs w:val="21"/>
                    </w:rPr>
                    <w:t>附件</w:t>
                  </w:r>
                  <w:r w:rsidR="002B24DB">
                    <w:rPr>
                      <w:kern w:val="0"/>
                      <w:szCs w:val="21"/>
                    </w:rPr>
                    <w:t>7</w:t>
                  </w:r>
                </w:p>
              </w:tc>
            </w:tr>
          </w:tbl>
          <w:p w:rsidR="008043A4" w:rsidRDefault="008043A4" w:rsidP="0092701E">
            <w:pPr>
              <w:widowControl/>
              <w:adjustRightInd w:val="0"/>
              <w:snapToGrid w:val="0"/>
              <w:spacing w:line="440" w:lineRule="exact"/>
              <w:rPr>
                <w:b/>
                <w:kern w:val="0"/>
                <w:sz w:val="28"/>
                <w:szCs w:val="28"/>
              </w:rPr>
            </w:pPr>
          </w:p>
          <w:p w:rsidR="00EB1CCA" w:rsidRDefault="00EB1CCA" w:rsidP="0092701E">
            <w:pPr>
              <w:widowControl/>
              <w:adjustRightInd w:val="0"/>
              <w:snapToGrid w:val="0"/>
              <w:spacing w:line="440" w:lineRule="exact"/>
              <w:rPr>
                <w:rFonts w:hint="eastAsia"/>
                <w:b/>
                <w:kern w:val="0"/>
                <w:sz w:val="28"/>
                <w:szCs w:val="28"/>
              </w:rPr>
            </w:pPr>
          </w:p>
          <w:p w:rsidR="0092701E" w:rsidRPr="0092701E" w:rsidRDefault="0092701E" w:rsidP="0092701E">
            <w:pPr>
              <w:widowControl/>
              <w:adjustRightInd w:val="0"/>
              <w:snapToGrid w:val="0"/>
              <w:spacing w:line="440" w:lineRule="exact"/>
              <w:rPr>
                <w:b/>
                <w:kern w:val="0"/>
                <w:sz w:val="28"/>
                <w:szCs w:val="28"/>
              </w:rPr>
            </w:pPr>
            <w:r w:rsidRPr="0092701E">
              <w:rPr>
                <w:b/>
                <w:kern w:val="0"/>
                <w:sz w:val="28"/>
                <w:szCs w:val="28"/>
              </w:rPr>
              <w:lastRenderedPageBreak/>
              <w:t>工程内容及规模</w:t>
            </w:r>
          </w:p>
          <w:p w:rsidR="0092701E" w:rsidRPr="007D53D1" w:rsidRDefault="0092701E" w:rsidP="0092701E">
            <w:pPr>
              <w:widowControl/>
              <w:adjustRightInd w:val="0"/>
              <w:snapToGrid w:val="0"/>
              <w:spacing w:line="440" w:lineRule="exact"/>
              <w:rPr>
                <w:b/>
                <w:kern w:val="0"/>
                <w:sz w:val="24"/>
              </w:rPr>
            </w:pPr>
            <w:r w:rsidRPr="007D53D1">
              <w:rPr>
                <w:b/>
                <w:kern w:val="0"/>
                <w:sz w:val="24"/>
              </w:rPr>
              <w:t>1</w:t>
            </w:r>
            <w:r w:rsidRPr="007D53D1">
              <w:rPr>
                <w:b/>
                <w:kern w:val="0"/>
                <w:sz w:val="24"/>
              </w:rPr>
              <w:t>、项目由来</w:t>
            </w:r>
          </w:p>
          <w:p w:rsidR="00790D62" w:rsidRPr="00790D62" w:rsidRDefault="00790D62" w:rsidP="00790D62">
            <w:pPr>
              <w:spacing w:line="440" w:lineRule="exact"/>
              <w:ind w:firstLineChars="200" w:firstLine="480"/>
              <w:rPr>
                <w:kern w:val="0"/>
                <w:sz w:val="24"/>
              </w:rPr>
            </w:pPr>
            <w:r w:rsidRPr="00790D62">
              <w:rPr>
                <w:rFonts w:hint="eastAsia"/>
                <w:kern w:val="0"/>
                <w:sz w:val="24"/>
              </w:rPr>
              <w:t>南京交通技师学院始建于</w:t>
            </w:r>
            <w:r w:rsidRPr="00790D62">
              <w:rPr>
                <w:rFonts w:hint="eastAsia"/>
                <w:kern w:val="0"/>
                <w:sz w:val="24"/>
              </w:rPr>
              <w:t>1978</w:t>
            </w:r>
            <w:r w:rsidRPr="00790D62">
              <w:rPr>
                <w:rFonts w:hint="eastAsia"/>
                <w:kern w:val="0"/>
                <w:sz w:val="24"/>
              </w:rPr>
              <w:t>年，隶属南京市交通运输局，是一所以技师、高、中级技工教育为主，集成人职业技术培训、汽车驾驶技术培训、职业技能鉴定等为一体的综合性、多功能职业技术教育院校和培训基地。学校在校生近</w:t>
            </w:r>
            <w:r w:rsidRPr="00790D62">
              <w:rPr>
                <w:rFonts w:hint="eastAsia"/>
                <w:kern w:val="0"/>
                <w:sz w:val="24"/>
              </w:rPr>
              <w:t>6000</w:t>
            </w:r>
            <w:r w:rsidRPr="00790D62">
              <w:rPr>
                <w:rFonts w:hint="eastAsia"/>
                <w:kern w:val="0"/>
                <w:sz w:val="24"/>
              </w:rPr>
              <w:t>人，实行院系两级管理，设有总校区、金陵分校、汽车工程系、交通工程系、运输商务系、智能信息系、机电工程系、基础科学部、培训中心等</w:t>
            </w:r>
            <w:r w:rsidRPr="00790D62">
              <w:rPr>
                <w:rFonts w:hint="eastAsia"/>
                <w:kern w:val="0"/>
                <w:sz w:val="24"/>
              </w:rPr>
              <w:t>2</w:t>
            </w:r>
            <w:r w:rsidRPr="00790D62">
              <w:rPr>
                <w:rFonts w:hint="eastAsia"/>
                <w:kern w:val="0"/>
                <w:sz w:val="24"/>
              </w:rPr>
              <w:t>校区、</w:t>
            </w:r>
            <w:r w:rsidRPr="00790D62">
              <w:rPr>
                <w:rFonts w:hint="eastAsia"/>
                <w:kern w:val="0"/>
                <w:sz w:val="24"/>
              </w:rPr>
              <w:t>5</w:t>
            </w:r>
            <w:r w:rsidRPr="00790D62">
              <w:rPr>
                <w:rFonts w:hint="eastAsia"/>
                <w:kern w:val="0"/>
                <w:sz w:val="24"/>
              </w:rPr>
              <w:t>系</w:t>
            </w:r>
            <w:r w:rsidRPr="00790D62">
              <w:rPr>
                <w:rFonts w:hint="eastAsia"/>
                <w:kern w:val="0"/>
                <w:sz w:val="24"/>
              </w:rPr>
              <w:t>1</w:t>
            </w:r>
            <w:r w:rsidRPr="00790D62">
              <w:rPr>
                <w:rFonts w:hint="eastAsia"/>
                <w:kern w:val="0"/>
                <w:sz w:val="24"/>
              </w:rPr>
              <w:t>部</w:t>
            </w:r>
            <w:r w:rsidRPr="00790D62">
              <w:rPr>
                <w:rFonts w:hint="eastAsia"/>
                <w:kern w:val="0"/>
                <w:sz w:val="24"/>
              </w:rPr>
              <w:t>1</w:t>
            </w:r>
            <w:r w:rsidRPr="00790D62">
              <w:rPr>
                <w:rFonts w:hint="eastAsia"/>
                <w:kern w:val="0"/>
                <w:sz w:val="24"/>
              </w:rPr>
              <w:t>中心和</w:t>
            </w:r>
            <w:r w:rsidRPr="00790D62">
              <w:rPr>
                <w:rFonts w:hint="eastAsia"/>
                <w:kern w:val="0"/>
                <w:sz w:val="24"/>
              </w:rPr>
              <w:t>11</w:t>
            </w:r>
            <w:r w:rsidRPr="00790D62">
              <w:rPr>
                <w:rFonts w:hint="eastAsia"/>
                <w:kern w:val="0"/>
                <w:sz w:val="24"/>
              </w:rPr>
              <w:t>个职能处室。</w:t>
            </w:r>
          </w:p>
          <w:p w:rsidR="00790D62" w:rsidRPr="00476498" w:rsidRDefault="00790D62" w:rsidP="00790D62">
            <w:pPr>
              <w:spacing w:line="440" w:lineRule="exact"/>
              <w:ind w:firstLine="420"/>
              <w:rPr>
                <w:rFonts w:ascii="仿宋" w:eastAsia="仿宋" w:hAnsi="仿宋"/>
                <w:sz w:val="28"/>
                <w:szCs w:val="28"/>
              </w:rPr>
            </w:pPr>
            <w:r w:rsidRPr="00790D62">
              <w:rPr>
                <w:rFonts w:hint="eastAsia"/>
                <w:kern w:val="0"/>
                <w:sz w:val="24"/>
              </w:rPr>
              <w:t>目前，全球能源和环境系统面临巨大的挑战，使得新能源汽车行业得到快速发展。新能源汽车对修护保养工作的技术性要求较高，人才量需求大，新使得新能源汽车领域职业化、专业化的技能人员成为稀缺资源，新能源汽车专业技术人才严重供不应求，各院校也逐渐开始培养面向新能源汽车的高技能运用人才。在此背景下，</w:t>
            </w:r>
            <w:r>
              <w:rPr>
                <w:rFonts w:hint="eastAsia"/>
                <w:kern w:val="0"/>
                <w:sz w:val="24"/>
              </w:rPr>
              <w:t>南京</w:t>
            </w:r>
            <w:r w:rsidRPr="00790D62">
              <w:rPr>
                <w:rFonts w:hint="eastAsia"/>
                <w:kern w:val="0"/>
                <w:sz w:val="24"/>
              </w:rPr>
              <w:t>交通技师学院计划投资</w:t>
            </w:r>
            <w:r>
              <w:rPr>
                <w:kern w:val="0"/>
                <w:sz w:val="24"/>
              </w:rPr>
              <w:t>7000</w:t>
            </w:r>
            <w:r w:rsidRPr="00790D62">
              <w:rPr>
                <w:rFonts w:hint="eastAsia"/>
                <w:kern w:val="0"/>
                <w:sz w:val="24"/>
              </w:rPr>
              <w:t>万元，建设</w:t>
            </w:r>
            <w:r w:rsidRPr="00790D62">
              <w:rPr>
                <w:kern w:val="0"/>
                <w:sz w:val="24"/>
              </w:rPr>
              <w:t>1</w:t>
            </w:r>
            <w:r w:rsidRPr="00790D62">
              <w:rPr>
                <w:rFonts w:hint="eastAsia"/>
                <w:kern w:val="0"/>
                <w:sz w:val="24"/>
              </w:rPr>
              <w:t>栋</w:t>
            </w:r>
            <w:r>
              <w:rPr>
                <w:rFonts w:hint="eastAsia"/>
                <w:kern w:val="0"/>
                <w:sz w:val="24"/>
              </w:rPr>
              <w:t>公共培训</w:t>
            </w:r>
            <w:r>
              <w:rPr>
                <w:kern w:val="0"/>
                <w:sz w:val="24"/>
              </w:rPr>
              <w:t>实训楼</w:t>
            </w:r>
            <w:r w:rsidRPr="00790D62">
              <w:rPr>
                <w:rFonts w:hint="eastAsia"/>
                <w:kern w:val="0"/>
                <w:sz w:val="24"/>
              </w:rPr>
              <w:t>，致力于搭建一个培养新能源汽车行业人才为核心的专业教育平台，</w:t>
            </w:r>
            <w:r w:rsidR="007D53D1">
              <w:rPr>
                <w:rFonts w:hint="eastAsia"/>
                <w:kern w:val="0"/>
                <w:sz w:val="24"/>
              </w:rPr>
              <w:t>南京</w:t>
            </w:r>
            <w:r w:rsidR="007D53D1">
              <w:rPr>
                <w:kern w:val="0"/>
                <w:sz w:val="24"/>
              </w:rPr>
              <w:t>交通技师学院</w:t>
            </w:r>
            <w:r w:rsidR="007D53D1" w:rsidRPr="0022318E">
              <w:rPr>
                <w:rFonts w:hint="eastAsia"/>
                <w:kern w:val="0"/>
                <w:sz w:val="24"/>
              </w:rPr>
              <w:t>公共</w:t>
            </w:r>
            <w:r w:rsidR="007D53D1" w:rsidRPr="0022318E">
              <w:rPr>
                <w:kern w:val="0"/>
                <w:sz w:val="24"/>
              </w:rPr>
              <w:t>培训实训楼建设项目</w:t>
            </w:r>
            <w:r w:rsidR="007D53D1">
              <w:rPr>
                <w:rFonts w:hint="eastAsia"/>
                <w:kern w:val="0"/>
                <w:sz w:val="24"/>
              </w:rPr>
              <w:t>，</w:t>
            </w:r>
            <w:r w:rsidR="007D53D1">
              <w:rPr>
                <w:kern w:val="0"/>
                <w:sz w:val="24"/>
              </w:rPr>
              <w:t>主要的</w:t>
            </w:r>
            <w:r w:rsidR="007D53D1">
              <w:rPr>
                <w:rFonts w:hint="eastAsia"/>
                <w:kern w:val="0"/>
                <w:sz w:val="24"/>
              </w:rPr>
              <w:t>用途</w:t>
            </w:r>
            <w:r w:rsidR="007D53D1">
              <w:rPr>
                <w:kern w:val="0"/>
                <w:sz w:val="24"/>
              </w:rPr>
              <w:t>为教学。</w:t>
            </w:r>
            <w:r>
              <w:rPr>
                <w:rFonts w:hint="eastAsia"/>
                <w:kern w:val="0"/>
                <w:sz w:val="24"/>
              </w:rPr>
              <w:t>本项目</w:t>
            </w:r>
            <w:r w:rsidR="007D53D1" w:rsidRPr="007D53D1">
              <w:rPr>
                <w:rFonts w:hint="eastAsia"/>
                <w:kern w:val="0"/>
                <w:sz w:val="24"/>
              </w:rPr>
              <w:t>用地面积为</w:t>
            </w:r>
            <w:smartTag w:uri="urn:schemas-microsoft-com:office:smarttags" w:element="chmetcnv">
              <w:smartTagPr>
                <w:attr w:name="UnitName" w:val="平方米"/>
                <w:attr w:name="SourceValue" w:val="10000"/>
                <w:attr w:name="HasSpace" w:val="False"/>
                <w:attr w:name="Negative" w:val="False"/>
                <w:attr w:name="NumberType" w:val="1"/>
                <w:attr w:name="TCSC" w:val="0"/>
              </w:smartTagPr>
              <w:r w:rsidR="007D53D1" w:rsidRPr="007D53D1">
                <w:rPr>
                  <w:rFonts w:hint="eastAsia"/>
                  <w:kern w:val="0"/>
                  <w:sz w:val="24"/>
                </w:rPr>
                <w:t>1000</w:t>
              </w:r>
              <w:r w:rsidR="007D53D1" w:rsidRPr="00790D62">
                <w:rPr>
                  <w:rFonts w:hint="eastAsia"/>
                  <w:sz w:val="24"/>
                </w:rPr>
                <w:t>0</w:t>
              </w:r>
              <w:r w:rsidR="007D53D1" w:rsidRPr="00790D62">
                <w:rPr>
                  <w:rFonts w:hint="eastAsia"/>
                  <w:sz w:val="24"/>
                </w:rPr>
                <w:t>平方米</w:t>
              </w:r>
            </w:smartTag>
            <w:r w:rsidR="007D53D1" w:rsidRPr="00790D62">
              <w:rPr>
                <w:rFonts w:hint="eastAsia"/>
                <w:sz w:val="24"/>
              </w:rPr>
              <w:t>，建筑面积</w:t>
            </w:r>
            <w:smartTag w:uri="urn:schemas-microsoft-com:office:smarttags" w:element="chmetcnv">
              <w:smartTagPr>
                <w:attr w:name="UnitName" w:val="平方米"/>
                <w:attr w:name="SourceValue" w:val="13000"/>
                <w:attr w:name="HasSpace" w:val="False"/>
                <w:attr w:name="Negative" w:val="False"/>
                <w:attr w:name="NumberType" w:val="1"/>
                <w:attr w:name="TCSC" w:val="0"/>
              </w:smartTagPr>
              <w:r w:rsidR="007D53D1" w:rsidRPr="00790D62">
                <w:rPr>
                  <w:rFonts w:hint="eastAsia"/>
                  <w:sz w:val="24"/>
                </w:rPr>
                <w:t>13000</w:t>
              </w:r>
              <w:r w:rsidR="007D53D1" w:rsidRPr="00790D62">
                <w:rPr>
                  <w:rFonts w:hint="eastAsia"/>
                  <w:sz w:val="24"/>
                </w:rPr>
                <w:t>平方米</w:t>
              </w:r>
            </w:smartTag>
            <w:r w:rsidR="007D53D1" w:rsidRPr="00790D62">
              <w:rPr>
                <w:rFonts w:hint="eastAsia"/>
                <w:sz w:val="24"/>
              </w:rPr>
              <w:t>，</w:t>
            </w:r>
            <w:r w:rsidRPr="00790D62">
              <w:rPr>
                <w:rFonts w:hint="eastAsia"/>
                <w:sz w:val="24"/>
              </w:rPr>
              <w:t>其中地下</w:t>
            </w:r>
            <w:r w:rsidRPr="00790D62">
              <w:rPr>
                <w:rFonts w:hint="eastAsia"/>
                <w:sz w:val="24"/>
              </w:rPr>
              <w:t>1</w:t>
            </w:r>
            <w:r w:rsidRPr="00790D62">
              <w:rPr>
                <w:rFonts w:hint="eastAsia"/>
                <w:sz w:val="24"/>
              </w:rPr>
              <w:t>层</w:t>
            </w:r>
            <w:smartTag w:uri="urn:schemas-microsoft-com:office:smarttags" w:element="chmetcnv">
              <w:smartTagPr>
                <w:attr w:name="UnitName" w:val="平方米"/>
                <w:attr w:name="SourceValue" w:val="3000"/>
                <w:attr w:name="HasSpace" w:val="False"/>
                <w:attr w:name="Negative" w:val="False"/>
                <w:attr w:name="NumberType" w:val="1"/>
                <w:attr w:name="TCSC" w:val="0"/>
              </w:smartTagPr>
              <w:r w:rsidRPr="00790D62">
                <w:rPr>
                  <w:rFonts w:hint="eastAsia"/>
                  <w:sz w:val="24"/>
                </w:rPr>
                <w:t>3000</w:t>
              </w:r>
              <w:r w:rsidRPr="00790D62">
                <w:rPr>
                  <w:rFonts w:hint="eastAsia"/>
                  <w:sz w:val="24"/>
                </w:rPr>
                <w:t>平方米</w:t>
              </w:r>
            </w:smartTag>
            <w:r w:rsidRPr="00790D62">
              <w:rPr>
                <w:rFonts w:hint="eastAsia"/>
                <w:sz w:val="24"/>
              </w:rPr>
              <w:t>，地上</w:t>
            </w:r>
            <w:r w:rsidRPr="00790D62">
              <w:rPr>
                <w:rFonts w:hint="eastAsia"/>
                <w:sz w:val="24"/>
              </w:rPr>
              <w:t>5</w:t>
            </w:r>
            <w:r w:rsidRPr="00790D62">
              <w:rPr>
                <w:rFonts w:hint="eastAsia"/>
                <w:sz w:val="24"/>
              </w:rPr>
              <w:t>层</w:t>
            </w:r>
            <w:smartTag w:uri="urn:schemas-microsoft-com:office:smarttags" w:element="chmetcnv">
              <w:smartTagPr>
                <w:attr w:name="UnitName" w:val="平方米"/>
                <w:attr w:name="SourceValue" w:val="10000"/>
                <w:attr w:name="HasSpace" w:val="False"/>
                <w:attr w:name="Negative" w:val="False"/>
                <w:attr w:name="NumberType" w:val="1"/>
                <w:attr w:name="TCSC" w:val="0"/>
              </w:smartTagPr>
              <w:r w:rsidRPr="00790D62">
                <w:rPr>
                  <w:rFonts w:hint="eastAsia"/>
                  <w:sz w:val="24"/>
                </w:rPr>
                <w:t>10000</w:t>
              </w:r>
              <w:r w:rsidRPr="00790D62">
                <w:rPr>
                  <w:rFonts w:hint="eastAsia"/>
                  <w:sz w:val="24"/>
                </w:rPr>
                <w:t>平方米</w:t>
              </w:r>
            </w:smartTag>
            <w:r w:rsidRPr="00790D62">
              <w:rPr>
                <w:rFonts w:hint="eastAsia"/>
                <w:sz w:val="24"/>
              </w:rPr>
              <w:t>。</w:t>
            </w:r>
          </w:p>
          <w:p w:rsidR="007D53D1" w:rsidRPr="007D53D1" w:rsidRDefault="007D53D1" w:rsidP="00790D62">
            <w:pPr>
              <w:spacing w:line="440" w:lineRule="exact"/>
              <w:ind w:firstLineChars="200" w:firstLine="480"/>
              <w:rPr>
                <w:sz w:val="24"/>
              </w:rPr>
            </w:pPr>
            <w:r w:rsidRPr="0015150E">
              <w:rPr>
                <w:sz w:val="24"/>
              </w:rPr>
              <w:t>根据《中华人民共和国环境保护法》、《中华人民共和国环境影响评价法》、《建设项目环境保护管理条例》（国务院</w:t>
            </w:r>
            <w:r w:rsidRPr="0015150E">
              <w:rPr>
                <w:sz w:val="24"/>
              </w:rPr>
              <w:t>253</w:t>
            </w:r>
            <w:r w:rsidRPr="0015150E">
              <w:rPr>
                <w:sz w:val="24"/>
              </w:rPr>
              <w:t>号令）等文件的有关规定，应当在工程项目可行性研究阶段对该项目进行环境影响评价。为此，建设单位于</w:t>
            </w:r>
            <w:r w:rsidRPr="0015150E">
              <w:rPr>
                <w:sz w:val="24"/>
              </w:rPr>
              <w:t>2016</w:t>
            </w:r>
            <w:r w:rsidRPr="0015150E">
              <w:rPr>
                <w:sz w:val="24"/>
              </w:rPr>
              <w:t>年</w:t>
            </w:r>
            <w:r w:rsidRPr="0015150E">
              <w:rPr>
                <w:sz w:val="24"/>
              </w:rPr>
              <w:t>1</w:t>
            </w:r>
            <w:r w:rsidRPr="0015150E">
              <w:rPr>
                <w:sz w:val="24"/>
              </w:rPr>
              <w:t>月委托南京赛特环境工程有限公司承担该项目的环境影响报告的编制工作，环评单位接受委托后，认真研究该项目的有关材料，并进行实地踏勘、调研，收集和核实了有关材料，编制了该项目的环境影响报告。</w:t>
            </w:r>
          </w:p>
          <w:p w:rsidR="0092701E" w:rsidRPr="007D53D1" w:rsidRDefault="0092701E" w:rsidP="0092701E">
            <w:pPr>
              <w:widowControl/>
              <w:adjustRightInd w:val="0"/>
              <w:snapToGrid w:val="0"/>
              <w:spacing w:line="440" w:lineRule="exact"/>
              <w:rPr>
                <w:b/>
                <w:kern w:val="0"/>
                <w:sz w:val="24"/>
              </w:rPr>
            </w:pPr>
            <w:r w:rsidRPr="007D53D1">
              <w:rPr>
                <w:b/>
                <w:kern w:val="0"/>
                <w:sz w:val="24"/>
              </w:rPr>
              <w:t>2</w:t>
            </w:r>
            <w:r w:rsidRPr="007D53D1">
              <w:rPr>
                <w:b/>
                <w:kern w:val="0"/>
                <w:sz w:val="24"/>
              </w:rPr>
              <w:t>、工程概况</w:t>
            </w:r>
          </w:p>
          <w:p w:rsidR="007D53D1" w:rsidRDefault="007D53D1" w:rsidP="007D53D1">
            <w:pPr>
              <w:adjustRightInd w:val="0"/>
              <w:snapToGrid w:val="0"/>
              <w:spacing w:line="440" w:lineRule="exact"/>
              <w:ind w:firstLine="480"/>
              <w:rPr>
                <w:kern w:val="0"/>
                <w:sz w:val="24"/>
              </w:rPr>
            </w:pPr>
            <w:r w:rsidRPr="0015150E">
              <w:rPr>
                <w:sz w:val="24"/>
              </w:rPr>
              <w:t>项目名称：</w:t>
            </w:r>
            <w:r>
              <w:rPr>
                <w:rFonts w:hint="eastAsia"/>
                <w:kern w:val="0"/>
                <w:sz w:val="24"/>
              </w:rPr>
              <w:t>南京</w:t>
            </w:r>
            <w:r>
              <w:rPr>
                <w:kern w:val="0"/>
                <w:sz w:val="24"/>
              </w:rPr>
              <w:t>交通技师学院</w:t>
            </w:r>
            <w:r w:rsidRPr="0022318E">
              <w:rPr>
                <w:rFonts w:hint="eastAsia"/>
                <w:kern w:val="0"/>
                <w:sz w:val="24"/>
              </w:rPr>
              <w:t>公共</w:t>
            </w:r>
            <w:r w:rsidRPr="0022318E">
              <w:rPr>
                <w:kern w:val="0"/>
                <w:sz w:val="24"/>
              </w:rPr>
              <w:t>培训实训楼建设项目</w:t>
            </w:r>
          </w:p>
          <w:p w:rsidR="007D53D1" w:rsidRPr="0015150E" w:rsidRDefault="007D53D1" w:rsidP="007D53D1">
            <w:pPr>
              <w:adjustRightInd w:val="0"/>
              <w:snapToGrid w:val="0"/>
              <w:spacing w:line="440" w:lineRule="exact"/>
              <w:ind w:firstLine="480"/>
              <w:rPr>
                <w:sz w:val="24"/>
              </w:rPr>
            </w:pPr>
            <w:r w:rsidRPr="0015150E">
              <w:rPr>
                <w:sz w:val="24"/>
              </w:rPr>
              <w:t>项目性质：</w:t>
            </w:r>
            <w:r>
              <w:rPr>
                <w:rFonts w:hint="eastAsia"/>
                <w:sz w:val="24"/>
              </w:rPr>
              <w:t>扩建</w:t>
            </w:r>
          </w:p>
          <w:p w:rsidR="007D53D1" w:rsidRPr="0015150E" w:rsidRDefault="007D53D1" w:rsidP="007D53D1">
            <w:pPr>
              <w:adjustRightInd w:val="0"/>
              <w:snapToGrid w:val="0"/>
              <w:spacing w:line="440" w:lineRule="exact"/>
              <w:ind w:firstLine="480"/>
              <w:rPr>
                <w:sz w:val="24"/>
              </w:rPr>
            </w:pPr>
            <w:r w:rsidRPr="0015150E">
              <w:rPr>
                <w:sz w:val="24"/>
              </w:rPr>
              <w:t>建设地点：</w:t>
            </w:r>
            <w:r w:rsidRPr="0022318E">
              <w:rPr>
                <w:rFonts w:hint="eastAsia"/>
                <w:kern w:val="0"/>
                <w:sz w:val="24"/>
              </w:rPr>
              <w:t>江苏省</w:t>
            </w:r>
            <w:r w:rsidRPr="0022318E">
              <w:rPr>
                <w:kern w:val="0"/>
                <w:sz w:val="24"/>
              </w:rPr>
              <w:t>南京</w:t>
            </w:r>
            <w:r w:rsidRPr="0022318E">
              <w:rPr>
                <w:rFonts w:hint="eastAsia"/>
                <w:kern w:val="0"/>
                <w:sz w:val="24"/>
              </w:rPr>
              <w:t>栖霞区马群狮子坝校区西大门入口北侧空地中，邻规划马高路</w:t>
            </w:r>
            <w:r w:rsidR="004C440B" w:rsidRPr="004C440B">
              <w:rPr>
                <w:rFonts w:hint="eastAsia"/>
                <w:sz w:val="24"/>
              </w:rPr>
              <w:t>。</w:t>
            </w:r>
          </w:p>
          <w:p w:rsidR="007D53D1" w:rsidRPr="0015150E" w:rsidRDefault="007D53D1" w:rsidP="007D53D1">
            <w:pPr>
              <w:adjustRightInd w:val="0"/>
              <w:snapToGrid w:val="0"/>
              <w:spacing w:line="440" w:lineRule="exact"/>
              <w:ind w:firstLine="480"/>
              <w:rPr>
                <w:sz w:val="24"/>
              </w:rPr>
            </w:pPr>
            <w:r w:rsidRPr="0015150E">
              <w:rPr>
                <w:sz w:val="24"/>
              </w:rPr>
              <w:t>建设投资：工程总投资</w:t>
            </w:r>
            <w:r>
              <w:rPr>
                <w:sz w:val="24"/>
              </w:rPr>
              <w:t>7000</w:t>
            </w:r>
            <w:r>
              <w:rPr>
                <w:rFonts w:hint="eastAsia"/>
                <w:sz w:val="24"/>
              </w:rPr>
              <w:t>万</w:t>
            </w:r>
            <w:r w:rsidRPr="0015150E">
              <w:rPr>
                <w:sz w:val="24"/>
              </w:rPr>
              <w:t>元人民币，其中环保</w:t>
            </w:r>
            <w:r w:rsidRPr="008043A4">
              <w:rPr>
                <w:sz w:val="24"/>
              </w:rPr>
              <w:t>投</w:t>
            </w:r>
            <w:r w:rsidRPr="00583216">
              <w:rPr>
                <w:sz w:val="24"/>
              </w:rPr>
              <w:t>资</w:t>
            </w:r>
            <w:r w:rsidR="008043A4" w:rsidRPr="00583216">
              <w:rPr>
                <w:rFonts w:hint="eastAsia"/>
                <w:sz w:val="24"/>
              </w:rPr>
              <w:t>25</w:t>
            </w:r>
            <w:r w:rsidRPr="008043A4">
              <w:rPr>
                <w:sz w:val="24"/>
              </w:rPr>
              <w:t>万元，占</w:t>
            </w:r>
            <w:r w:rsidR="008043A4" w:rsidRPr="008043A4">
              <w:rPr>
                <w:rFonts w:hint="eastAsia"/>
                <w:sz w:val="24"/>
              </w:rPr>
              <w:t>0.</w:t>
            </w:r>
            <w:r w:rsidR="008043A4" w:rsidRPr="008043A4">
              <w:rPr>
                <w:sz w:val="24"/>
              </w:rPr>
              <w:t>36</w:t>
            </w:r>
            <w:r w:rsidRPr="008043A4">
              <w:rPr>
                <w:sz w:val="24"/>
              </w:rPr>
              <w:t>%</w:t>
            </w:r>
            <w:r w:rsidRPr="008043A4">
              <w:rPr>
                <w:sz w:val="24"/>
              </w:rPr>
              <w:t>。</w:t>
            </w:r>
            <w:r w:rsidRPr="008043A4">
              <w:rPr>
                <w:sz w:val="24"/>
              </w:rPr>
              <w:t xml:space="preserve"> </w:t>
            </w:r>
          </w:p>
          <w:p w:rsidR="007D53D1" w:rsidRPr="0015150E" w:rsidRDefault="007D53D1" w:rsidP="007D53D1">
            <w:pPr>
              <w:adjustRightInd w:val="0"/>
              <w:snapToGrid w:val="0"/>
              <w:spacing w:line="440" w:lineRule="exact"/>
              <w:ind w:firstLineChars="200" w:firstLine="480"/>
              <w:rPr>
                <w:sz w:val="24"/>
              </w:rPr>
            </w:pPr>
            <w:r w:rsidRPr="0015150E">
              <w:rPr>
                <w:sz w:val="24"/>
              </w:rPr>
              <w:t>建设周期：建设周期为</w:t>
            </w:r>
            <w:r w:rsidRPr="004C440B">
              <w:rPr>
                <w:sz w:val="24"/>
              </w:rPr>
              <w:t>2</w:t>
            </w:r>
            <w:r w:rsidRPr="004C440B">
              <w:rPr>
                <w:sz w:val="24"/>
              </w:rPr>
              <w:t>年</w:t>
            </w:r>
          </w:p>
          <w:p w:rsidR="007D53D1" w:rsidRPr="0015150E" w:rsidRDefault="007D53D1" w:rsidP="007D53D1">
            <w:pPr>
              <w:adjustRightInd w:val="0"/>
              <w:snapToGrid w:val="0"/>
              <w:spacing w:line="440" w:lineRule="exact"/>
              <w:ind w:firstLineChars="200" w:firstLine="480"/>
              <w:rPr>
                <w:sz w:val="24"/>
              </w:rPr>
            </w:pPr>
            <w:r w:rsidRPr="0015150E">
              <w:rPr>
                <w:sz w:val="24"/>
              </w:rPr>
              <w:t>建设项目地理位置详见附图一。</w:t>
            </w:r>
          </w:p>
          <w:p w:rsidR="00B0422D" w:rsidRDefault="00B0422D" w:rsidP="007D53D1">
            <w:pPr>
              <w:adjustRightInd w:val="0"/>
              <w:snapToGrid w:val="0"/>
              <w:spacing w:line="440" w:lineRule="exact"/>
              <w:rPr>
                <w:b/>
                <w:sz w:val="24"/>
              </w:rPr>
            </w:pPr>
          </w:p>
          <w:p w:rsidR="007D53D1" w:rsidRPr="0015150E" w:rsidRDefault="007D53D1" w:rsidP="007D53D1">
            <w:pPr>
              <w:adjustRightInd w:val="0"/>
              <w:snapToGrid w:val="0"/>
              <w:spacing w:line="440" w:lineRule="exact"/>
              <w:rPr>
                <w:b/>
                <w:sz w:val="24"/>
              </w:rPr>
            </w:pPr>
            <w:r w:rsidRPr="0015150E">
              <w:rPr>
                <w:b/>
                <w:sz w:val="24"/>
              </w:rPr>
              <w:lastRenderedPageBreak/>
              <w:t>3</w:t>
            </w:r>
            <w:r w:rsidRPr="0015150E">
              <w:rPr>
                <w:b/>
                <w:sz w:val="24"/>
              </w:rPr>
              <w:t>、工程内容和建设规模</w:t>
            </w:r>
          </w:p>
          <w:p w:rsidR="007D53D1" w:rsidRPr="0015150E" w:rsidRDefault="007D53D1" w:rsidP="007D53D1">
            <w:pPr>
              <w:adjustRightInd w:val="0"/>
              <w:snapToGrid w:val="0"/>
              <w:spacing w:line="440" w:lineRule="exact"/>
              <w:ind w:firstLine="480"/>
              <w:rPr>
                <w:b/>
                <w:sz w:val="24"/>
              </w:rPr>
            </w:pPr>
            <w:r w:rsidRPr="0015150E">
              <w:rPr>
                <w:b/>
                <w:sz w:val="24"/>
              </w:rPr>
              <w:t>（</w:t>
            </w:r>
            <w:r w:rsidRPr="0015150E">
              <w:rPr>
                <w:b/>
                <w:sz w:val="24"/>
              </w:rPr>
              <w:t>1</w:t>
            </w:r>
            <w:r w:rsidRPr="0015150E">
              <w:rPr>
                <w:b/>
                <w:sz w:val="24"/>
              </w:rPr>
              <w:t>）建设内容及规模</w:t>
            </w:r>
          </w:p>
          <w:p w:rsidR="007D53D1" w:rsidRPr="007D53D1" w:rsidRDefault="007D53D1" w:rsidP="007D53D1">
            <w:pPr>
              <w:spacing w:line="440" w:lineRule="exact"/>
              <w:ind w:firstLineChars="200" w:firstLine="480"/>
              <w:rPr>
                <w:kern w:val="0"/>
                <w:sz w:val="24"/>
              </w:rPr>
            </w:pPr>
            <w:r w:rsidRPr="007D53D1">
              <w:rPr>
                <w:rFonts w:hint="eastAsia"/>
                <w:kern w:val="0"/>
                <w:sz w:val="24"/>
              </w:rPr>
              <w:t>总投资</w:t>
            </w:r>
            <w:r w:rsidRPr="007D53D1">
              <w:rPr>
                <w:rFonts w:hint="eastAsia"/>
                <w:kern w:val="0"/>
                <w:sz w:val="24"/>
              </w:rPr>
              <w:t>7000</w:t>
            </w:r>
            <w:r w:rsidRPr="007D53D1">
              <w:rPr>
                <w:rFonts w:hint="eastAsia"/>
                <w:kern w:val="0"/>
                <w:sz w:val="24"/>
              </w:rPr>
              <w:t>万元，用地面积为</w:t>
            </w:r>
            <w:r w:rsidRPr="007D53D1">
              <w:rPr>
                <w:rFonts w:hint="eastAsia"/>
                <w:kern w:val="0"/>
                <w:sz w:val="24"/>
              </w:rPr>
              <w:t>10000</w:t>
            </w:r>
            <w:r w:rsidRPr="007D53D1">
              <w:rPr>
                <w:rFonts w:hint="eastAsia"/>
                <w:kern w:val="0"/>
                <w:sz w:val="24"/>
              </w:rPr>
              <w:t>平方米，建筑面积</w:t>
            </w:r>
            <w:r w:rsidRPr="007D53D1">
              <w:rPr>
                <w:rFonts w:hint="eastAsia"/>
                <w:kern w:val="0"/>
                <w:sz w:val="24"/>
              </w:rPr>
              <w:t>13000</w:t>
            </w:r>
            <w:r w:rsidRPr="007D53D1">
              <w:rPr>
                <w:rFonts w:hint="eastAsia"/>
                <w:kern w:val="0"/>
                <w:sz w:val="24"/>
              </w:rPr>
              <w:t>平方米，初步设想为地下</w:t>
            </w:r>
            <w:r w:rsidRPr="007D53D1">
              <w:rPr>
                <w:rFonts w:hint="eastAsia"/>
                <w:kern w:val="0"/>
                <w:sz w:val="24"/>
              </w:rPr>
              <w:t>1</w:t>
            </w:r>
            <w:r w:rsidRPr="007D53D1">
              <w:rPr>
                <w:rFonts w:hint="eastAsia"/>
                <w:kern w:val="0"/>
                <w:sz w:val="24"/>
              </w:rPr>
              <w:t>层地上</w:t>
            </w:r>
            <w:r w:rsidRPr="007D53D1">
              <w:rPr>
                <w:rFonts w:hint="eastAsia"/>
                <w:kern w:val="0"/>
                <w:sz w:val="24"/>
              </w:rPr>
              <w:t>5</w:t>
            </w:r>
            <w:r w:rsidRPr="007D53D1">
              <w:rPr>
                <w:rFonts w:hint="eastAsia"/>
                <w:kern w:val="0"/>
                <w:sz w:val="24"/>
              </w:rPr>
              <w:t>层建筑。地上一层，面积约</w:t>
            </w:r>
            <w:r w:rsidRPr="007D53D1">
              <w:rPr>
                <w:rFonts w:hint="eastAsia"/>
                <w:kern w:val="0"/>
                <w:sz w:val="24"/>
              </w:rPr>
              <w:t>2</w:t>
            </w:r>
            <w:r w:rsidR="00F83DDC">
              <w:rPr>
                <w:kern w:val="0"/>
                <w:sz w:val="24"/>
              </w:rPr>
              <w:t>364</w:t>
            </w:r>
            <w:r w:rsidRPr="007D53D1">
              <w:rPr>
                <w:rFonts w:hint="eastAsia"/>
                <w:kern w:val="0"/>
                <w:sz w:val="24"/>
              </w:rPr>
              <w:t>平方米，拟建设汽车商务实训中心（与协众合作建设模拟</w:t>
            </w:r>
            <w:r w:rsidRPr="007D53D1">
              <w:rPr>
                <w:rFonts w:hint="eastAsia"/>
                <w:kern w:val="0"/>
                <w:sz w:val="24"/>
              </w:rPr>
              <w:t>4S</w:t>
            </w:r>
            <w:r w:rsidRPr="007D53D1">
              <w:rPr>
                <w:rFonts w:hint="eastAsia"/>
                <w:kern w:val="0"/>
                <w:sz w:val="24"/>
              </w:rPr>
              <w:t>店实训中心），主要功能为：汽车营销与服务实训、前台接待、整车展示洽谈、业务接待与核算、汽车文化展示等。</w:t>
            </w:r>
          </w:p>
          <w:p w:rsidR="007D53D1" w:rsidRPr="007D53D1" w:rsidRDefault="007D53D1" w:rsidP="007D53D1">
            <w:pPr>
              <w:spacing w:line="440" w:lineRule="exact"/>
              <w:ind w:firstLineChars="200" w:firstLine="480"/>
              <w:rPr>
                <w:kern w:val="0"/>
                <w:sz w:val="24"/>
              </w:rPr>
            </w:pPr>
            <w:r w:rsidRPr="007D53D1">
              <w:rPr>
                <w:rFonts w:hint="eastAsia"/>
                <w:kern w:val="0"/>
                <w:sz w:val="24"/>
              </w:rPr>
              <w:t>地上二层，面积</w:t>
            </w:r>
            <w:r w:rsidR="00F83DDC">
              <w:rPr>
                <w:kern w:val="0"/>
                <w:sz w:val="24"/>
              </w:rPr>
              <w:t>1990</w:t>
            </w:r>
            <w:r w:rsidRPr="007D53D1">
              <w:rPr>
                <w:rFonts w:hint="eastAsia"/>
                <w:kern w:val="0"/>
                <w:sz w:val="24"/>
              </w:rPr>
              <w:t>平方米，拟建设世界技能大赛汽车技术项目中国集训基地。主要安排不解体整车检测及汽车技术项目</w:t>
            </w:r>
            <w:r w:rsidRPr="007D53D1">
              <w:rPr>
                <w:rFonts w:hint="eastAsia"/>
                <w:kern w:val="0"/>
                <w:sz w:val="24"/>
              </w:rPr>
              <w:t>5</w:t>
            </w:r>
            <w:r w:rsidRPr="007D53D1">
              <w:rPr>
                <w:rFonts w:hint="eastAsia"/>
                <w:kern w:val="0"/>
                <w:sz w:val="24"/>
              </w:rPr>
              <w:t>个功能模块中的</w:t>
            </w:r>
            <w:r w:rsidRPr="007D53D1">
              <w:rPr>
                <w:rFonts w:hint="eastAsia"/>
                <w:kern w:val="0"/>
                <w:sz w:val="24"/>
              </w:rPr>
              <w:t>3</w:t>
            </w:r>
            <w:r w:rsidRPr="007D53D1">
              <w:rPr>
                <w:rFonts w:hint="eastAsia"/>
                <w:kern w:val="0"/>
                <w:sz w:val="24"/>
              </w:rPr>
              <w:t>个：汽车发动机管理系统、转向制动悬架系统、发动机机械。</w:t>
            </w:r>
          </w:p>
          <w:p w:rsidR="007D53D1" w:rsidRPr="007D53D1" w:rsidRDefault="007D53D1" w:rsidP="007D53D1">
            <w:pPr>
              <w:spacing w:line="440" w:lineRule="exact"/>
              <w:ind w:firstLineChars="200" w:firstLine="480"/>
              <w:rPr>
                <w:kern w:val="0"/>
                <w:sz w:val="24"/>
              </w:rPr>
            </w:pPr>
            <w:r w:rsidRPr="007D53D1">
              <w:rPr>
                <w:rFonts w:hint="eastAsia"/>
                <w:kern w:val="0"/>
                <w:sz w:val="24"/>
              </w:rPr>
              <w:t>地上三层，面积</w:t>
            </w:r>
            <w:r w:rsidR="00F83DDC">
              <w:rPr>
                <w:kern w:val="0"/>
                <w:sz w:val="24"/>
              </w:rPr>
              <w:t>1990</w:t>
            </w:r>
            <w:r w:rsidRPr="007D53D1">
              <w:rPr>
                <w:rFonts w:hint="eastAsia"/>
                <w:kern w:val="0"/>
                <w:sz w:val="24"/>
              </w:rPr>
              <w:t>平方米，拟建设世界技能大赛汽车技术项目中国集训基地。主要安排汽车技术项目</w:t>
            </w:r>
            <w:r w:rsidRPr="007D53D1">
              <w:rPr>
                <w:rFonts w:hint="eastAsia"/>
                <w:kern w:val="0"/>
                <w:sz w:val="24"/>
              </w:rPr>
              <w:t>5</w:t>
            </w:r>
            <w:r w:rsidRPr="007D53D1">
              <w:rPr>
                <w:rFonts w:hint="eastAsia"/>
                <w:kern w:val="0"/>
                <w:sz w:val="24"/>
              </w:rPr>
              <w:t>个功能中的</w:t>
            </w:r>
            <w:r w:rsidRPr="007D53D1">
              <w:rPr>
                <w:rFonts w:hint="eastAsia"/>
                <w:kern w:val="0"/>
                <w:sz w:val="24"/>
              </w:rPr>
              <w:t>2</w:t>
            </w:r>
            <w:r w:rsidRPr="007D53D1">
              <w:rPr>
                <w:rFonts w:hint="eastAsia"/>
                <w:kern w:val="0"/>
                <w:sz w:val="24"/>
              </w:rPr>
              <w:t>个：汽车传动系统和汽车电气电子系统及模块实训室、教师办公室、更衣间等配套。</w:t>
            </w:r>
          </w:p>
          <w:p w:rsidR="007D53D1" w:rsidRPr="007D53D1" w:rsidRDefault="007D53D1" w:rsidP="007D53D1">
            <w:pPr>
              <w:spacing w:line="440" w:lineRule="exact"/>
              <w:ind w:firstLineChars="200" w:firstLine="480"/>
              <w:rPr>
                <w:kern w:val="0"/>
                <w:sz w:val="24"/>
              </w:rPr>
            </w:pPr>
            <w:r w:rsidRPr="007D53D1">
              <w:rPr>
                <w:rFonts w:hint="eastAsia"/>
                <w:kern w:val="0"/>
                <w:sz w:val="24"/>
              </w:rPr>
              <w:t>地上四层，面积</w:t>
            </w:r>
            <w:r w:rsidR="00F83DDC">
              <w:rPr>
                <w:kern w:val="0"/>
                <w:sz w:val="24"/>
              </w:rPr>
              <w:t>1990</w:t>
            </w:r>
            <w:r w:rsidRPr="007D53D1">
              <w:rPr>
                <w:rFonts w:hint="eastAsia"/>
                <w:kern w:val="0"/>
                <w:sz w:val="24"/>
              </w:rPr>
              <w:t>平方米，拟建设众创空间。主要功能模块：创新创业项目、科技研究与成果转化、互联网技术、就业指导服务等。</w:t>
            </w:r>
          </w:p>
          <w:p w:rsidR="007D53D1" w:rsidRPr="007D53D1" w:rsidRDefault="007D53D1" w:rsidP="007D53D1">
            <w:pPr>
              <w:spacing w:line="440" w:lineRule="exact"/>
              <w:ind w:firstLineChars="200" w:firstLine="480"/>
              <w:rPr>
                <w:kern w:val="0"/>
                <w:sz w:val="24"/>
              </w:rPr>
            </w:pPr>
            <w:r w:rsidRPr="007D53D1">
              <w:rPr>
                <w:rFonts w:hint="eastAsia"/>
                <w:kern w:val="0"/>
                <w:sz w:val="24"/>
              </w:rPr>
              <w:t>地上五层，面积</w:t>
            </w:r>
            <w:r w:rsidR="00F83DDC">
              <w:rPr>
                <w:kern w:val="0"/>
                <w:sz w:val="24"/>
              </w:rPr>
              <w:t>1663</w:t>
            </w:r>
            <w:r w:rsidRPr="007D53D1">
              <w:rPr>
                <w:rFonts w:hint="eastAsia"/>
                <w:kern w:val="0"/>
                <w:sz w:val="24"/>
              </w:rPr>
              <w:t>平方米，拟建设南京交通教育培训中心，主要功能模块：继续教育报告厅、继续教育培训多媒体教室及配套设施等。</w:t>
            </w:r>
          </w:p>
          <w:p w:rsidR="007D53D1" w:rsidRDefault="007D53D1" w:rsidP="007D53D1">
            <w:pPr>
              <w:spacing w:line="440" w:lineRule="exact"/>
              <w:ind w:firstLineChars="200" w:firstLine="480"/>
              <w:rPr>
                <w:kern w:val="0"/>
                <w:sz w:val="24"/>
              </w:rPr>
            </w:pPr>
            <w:r w:rsidRPr="007D53D1">
              <w:rPr>
                <w:rFonts w:hint="eastAsia"/>
                <w:kern w:val="0"/>
                <w:sz w:val="24"/>
              </w:rPr>
              <w:t>地下一层，面积</w:t>
            </w:r>
            <w:smartTag w:uri="urn:schemas-microsoft-com:office:smarttags" w:element="chmetcnv">
              <w:smartTagPr>
                <w:attr w:name="UnitName" w:val="平方米"/>
                <w:attr w:name="SourceValue" w:val="3000"/>
                <w:attr w:name="HasSpace" w:val="False"/>
                <w:attr w:name="Negative" w:val="False"/>
                <w:attr w:name="NumberType" w:val="1"/>
                <w:attr w:name="TCSC" w:val="0"/>
              </w:smartTagPr>
              <w:r w:rsidRPr="007D53D1">
                <w:rPr>
                  <w:rFonts w:hint="eastAsia"/>
                  <w:kern w:val="0"/>
                  <w:sz w:val="24"/>
                </w:rPr>
                <w:t>3000</w:t>
              </w:r>
              <w:r w:rsidRPr="007D53D1">
                <w:rPr>
                  <w:rFonts w:hint="eastAsia"/>
                  <w:kern w:val="0"/>
                  <w:sz w:val="24"/>
                </w:rPr>
                <w:t>平方米</w:t>
              </w:r>
            </w:smartTag>
            <w:r w:rsidRPr="007D53D1">
              <w:rPr>
                <w:rFonts w:hint="eastAsia"/>
                <w:kern w:val="0"/>
                <w:sz w:val="24"/>
              </w:rPr>
              <w:t>，主要停车场、仓库及配套设施等。</w:t>
            </w:r>
          </w:p>
          <w:p w:rsidR="00790D62" w:rsidRDefault="00790D62" w:rsidP="007D53D1">
            <w:pPr>
              <w:spacing w:line="440" w:lineRule="exact"/>
              <w:ind w:firstLineChars="200" w:firstLine="480"/>
              <w:rPr>
                <w:kern w:val="0"/>
                <w:sz w:val="24"/>
              </w:rPr>
            </w:pPr>
            <w:r>
              <w:rPr>
                <w:rFonts w:hint="eastAsia"/>
                <w:kern w:val="0"/>
                <w:sz w:val="24"/>
              </w:rPr>
              <w:t>综合经济</w:t>
            </w:r>
            <w:r>
              <w:rPr>
                <w:kern w:val="0"/>
                <w:sz w:val="24"/>
              </w:rPr>
              <w:t>技术指标见表</w:t>
            </w:r>
            <w:r w:rsidRPr="00426E69">
              <w:rPr>
                <w:rFonts w:hint="eastAsia"/>
                <w:kern w:val="0"/>
                <w:sz w:val="24"/>
              </w:rPr>
              <w:t>1</w:t>
            </w:r>
            <w:r w:rsidR="00426E69" w:rsidRPr="00426E69">
              <w:rPr>
                <w:kern w:val="0"/>
                <w:sz w:val="24"/>
              </w:rPr>
              <w:t>-</w:t>
            </w:r>
            <w:r w:rsidR="004C440B">
              <w:rPr>
                <w:kern w:val="0"/>
                <w:sz w:val="24"/>
              </w:rPr>
              <w:t>2</w:t>
            </w:r>
            <w:r w:rsidR="00426E69">
              <w:rPr>
                <w:rFonts w:hint="eastAsia"/>
                <w:kern w:val="0"/>
                <w:sz w:val="24"/>
              </w:rPr>
              <w:t>。</w:t>
            </w:r>
          </w:p>
          <w:p w:rsidR="00790D62" w:rsidRPr="004C440B" w:rsidRDefault="00790D62" w:rsidP="00426E69">
            <w:pPr>
              <w:spacing w:line="440" w:lineRule="exact"/>
              <w:ind w:firstLineChars="200" w:firstLine="482"/>
              <w:jc w:val="center"/>
              <w:rPr>
                <w:b/>
                <w:kern w:val="0"/>
                <w:sz w:val="24"/>
              </w:rPr>
            </w:pPr>
            <w:r w:rsidRPr="004C440B">
              <w:rPr>
                <w:rFonts w:hint="eastAsia"/>
                <w:b/>
                <w:kern w:val="0"/>
                <w:sz w:val="24"/>
              </w:rPr>
              <w:t>表</w:t>
            </w:r>
            <w:r w:rsidRPr="004C440B">
              <w:rPr>
                <w:rFonts w:hint="eastAsia"/>
                <w:b/>
                <w:kern w:val="0"/>
                <w:sz w:val="24"/>
              </w:rPr>
              <w:t>1-</w:t>
            </w:r>
            <w:r w:rsidR="004C440B" w:rsidRPr="004C440B">
              <w:rPr>
                <w:b/>
                <w:kern w:val="0"/>
                <w:sz w:val="24"/>
              </w:rPr>
              <w:t>2</w:t>
            </w:r>
            <w:r w:rsidRPr="004C440B">
              <w:rPr>
                <w:rFonts w:hint="eastAsia"/>
                <w:b/>
                <w:kern w:val="0"/>
                <w:sz w:val="24"/>
              </w:rPr>
              <w:t>项目建设指标汇总表</w:t>
            </w:r>
          </w:p>
          <w:tbl>
            <w:tblPr>
              <w:tblW w:w="5000" w:type="pct"/>
              <w:jc w:val="center"/>
              <w:tblBorders>
                <w:top w:val="single" w:sz="12" w:space="0" w:color="auto"/>
                <w:bottom w:val="single" w:sz="12" w:space="0" w:color="auto"/>
                <w:insideH w:val="single" w:sz="2" w:space="0" w:color="auto"/>
                <w:insideV w:val="single" w:sz="2" w:space="0" w:color="auto"/>
              </w:tblBorders>
              <w:tblLook w:val="0000" w:firstRow="0" w:lastRow="0" w:firstColumn="0" w:lastColumn="0" w:noHBand="0" w:noVBand="0"/>
            </w:tblPr>
            <w:tblGrid>
              <w:gridCol w:w="1082"/>
              <w:gridCol w:w="4064"/>
              <w:gridCol w:w="1080"/>
              <w:gridCol w:w="1267"/>
              <w:gridCol w:w="1080"/>
            </w:tblGrid>
            <w:tr w:rsidR="00790D62" w:rsidRPr="00790D62">
              <w:trPr>
                <w:trHeight w:val="612"/>
                <w:jc w:val="center"/>
              </w:trPr>
              <w:tc>
                <w:tcPr>
                  <w:tcW w:w="631" w:type="pct"/>
                  <w:vAlign w:val="center"/>
                </w:tcPr>
                <w:p w:rsidR="00790D62" w:rsidRPr="0004758F" w:rsidRDefault="00790D62" w:rsidP="00426E69">
                  <w:pPr>
                    <w:jc w:val="center"/>
                    <w:rPr>
                      <w:szCs w:val="21"/>
                    </w:rPr>
                  </w:pPr>
                  <w:r w:rsidRPr="0004758F">
                    <w:rPr>
                      <w:szCs w:val="21"/>
                    </w:rPr>
                    <w:t>序号</w:t>
                  </w:r>
                </w:p>
              </w:tc>
              <w:tc>
                <w:tcPr>
                  <w:tcW w:w="2370" w:type="pct"/>
                  <w:vAlign w:val="center"/>
                </w:tcPr>
                <w:p w:rsidR="00790D62" w:rsidRPr="0004758F" w:rsidRDefault="00790D62" w:rsidP="00426E69">
                  <w:pPr>
                    <w:jc w:val="center"/>
                    <w:rPr>
                      <w:szCs w:val="21"/>
                    </w:rPr>
                  </w:pPr>
                  <w:r w:rsidRPr="0004758F">
                    <w:rPr>
                      <w:szCs w:val="21"/>
                    </w:rPr>
                    <w:t>名称</w:t>
                  </w:r>
                </w:p>
              </w:tc>
              <w:tc>
                <w:tcPr>
                  <w:tcW w:w="630" w:type="pct"/>
                  <w:vAlign w:val="center"/>
                </w:tcPr>
                <w:p w:rsidR="00790D62" w:rsidRPr="0004758F" w:rsidRDefault="00790D62" w:rsidP="00426E69">
                  <w:pPr>
                    <w:jc w:val="center"/>
                    <w:rPr>
                      <w:szCs w:val="21"/>
                    </w:rPr>
                  </w:pPr>
                  <w:r w:rsidRPr="0004758F">
                    <w:rPr>
                      <w:szCs w:val="21"/>
                    </w:rPr>
                    <w:t>单位</w:t>
                  </w:r>
                </w:p>
              </w:tc>
              <w:tc>
                <w:tcPr>
                  <w:tcW w:w="739" w:type="pct"/>
                  <w:vAlign w:val="center"/>
                </w:tcPr>
                <w:p w:rsidR="00790D62" w:rsidRPr="0004758F" w:rsidRDefault="00790D62" w:rsidP="00426E69">
                  <w:pPr>
                    <w:jc w:val="center"/>
                    <w:rPr>
                      <w:szCs w:val="21"/>
                    </w:rPr>
                  </w:pPr>
                  <w:r w:rsidRPr="0004758F">
                    <w:rPr>
                      <w:szCs w:val="21"/>
                    </w:rPr>
                    <w:t>数量</w:t>
                  </w:r>
                </w:p>
              </w:tc>
              <w:tc>
                <w:tcPr>
                  <w:tcW w:w="630" w:type="pct"/>
                  <w:vAlign w:val="center"/>
                </w:tcPr>
                <w:p w:rsidR="00790D62" w:rsidRPr="0004758F" w:rsidRDefault="00790D62" w:rsidP="00426E69">
                  <w:pPr>
                    <w:jc w:val="center"/>
                    <w:rPr>
                      <w:szCs w:val="21"/>
                    </w:rPr>
                  </w:pPr>
                  <w:r w:rsidRPr="0004758F">
                    <w:rPr>
                      <w:szCs w:val="21"/>
                    </w:rPr>
                    <w:t>备注</w:t>
                  </w:r>
                </w:p>
              </w:tc>
            </w:tr>
            <w:tr w:rsidR="00790D62" w:rsidRPr="00790D62">
              <w:trPr>
                <w:jc w:val="center"/>
              </w:trPr>
              <w:tc>
                <w:tcPr>
                  <w:tcW w:w="631" w:type="pct"/>
                  <w:vAlign w:val="center"/>
                </w:tcPr>
                <w:p w:rsidR="00790D62" w:rsidRPr="0004758F" w:rsidRDefault="00790D62" w:rsidP="00790D62">
                  <w:pPr>
                    <w:spacing w:line="360" w:lineRule="auto"/>
                    <w:jc w:val="center"/>
                    <w:rPr>
                      <w:szCs w:val="21"/>
                    </w:rPr>
                  </w:pPr>
                  <w:r w:rsidRPr="0004758F">
                    <w:rPr>
                      <w:szCs w:val="21"/>
                    </w:rPr>
                    <w:t>1</w:t>
                  </w:r>
                </w:p>
              </w:tc>
              <w:tc>
                <w:tcPr>
                  <w:tcW w:w="2370" w:type="pct"/>
                  <w:vAlign w:val="center"/>
                </w:tcPr>
                <w:p w:rsidR="00790D62" w:rsidRPr="0004758F" w:rsidRDefault="00790D62" w:rsidP="00790D62">
                  <w:pPr>
                    <w:pStyle w:val="af0"/>
                    <w:tabs>
                      <w:tab w:val="clear" w:pos="283"/>
                    </w:tabs>
                    <w:spacing w:beforeLines="0" w:line="240" w:lineRule="auto"/>
                    <w:jc w:val="center"/>
                    <w:textAlignment w:val="baseline"/>
                    <w:rPr>
                      <w:b w:val="0"/>
                      <w:snapToGrid w:val="0"/>
                      <w:kern w:val="24"/>
                      <w:sz w:val="21"/>
                      <w:szCs w:val="21"/>
                    </w:rPr>
                  </w:pPr>
                  <w:r w:rsidRPr="0004758F">
                    <w:rPr>
                      <w:b w:val="0"/>
                      <w:snapToGrid w:val="0"/>
                      <w:kern w:val="24"/>
                      <w:sz w:val="21"/>
                      <w:szCs w:val="21"/>
                    </w:rPr>
                    <w:t>用地面积</w:t>
                  </w:r>
                </w:p>
              </w:tc>
              <w:tc>
                <w:tcPr>
                  <w:tcW w:w="630" w:type="pct"/>
                  <w:vAlign w:val="center"/>
                </w:tcPr>
                <w:p w:rsidR="00790D62" w:rsidRPr="0004758F" w:rsidRDefault="00426E69" w:rsidP="00790D62">
                  <w:pPr>
                    <w:spacing w:line="360" w:lineRule="auto"/>
                    <w:jc w:val="center"/>
                    <w:rPr>
                      <w:szCs w:val="21"/>
                    </w:rPr>
                  </w:pPr>
                  <w:r w:rsidRPr="0004758F">
                    <w:rPr>
                      <w:szCs w:val="21"/>
                    </w:rPr>
                    <w:t>m</w:t>
                  </w:r>
                  <w:r w:rsidR="00790D62" w:rsidRPr="0004758F">
                    <w:rPr>
                      <w:szCs w:val="21"/>
                      <w:vertAlign w:val="superscript"/>
                    </w:rPr>
                    <w:t>2</w:t>
                  </w:r>
                </w:p>
              </w:tc>
              <w:tc>
                <w:tcPr>
                  <w:tcW w:w="739" w:type="pct"/>
                  <w:vAlign w:val="center"/>
                </w:tcPr>
                <w:p w:rsidR="00790D62" w:rsidRPr="0004758F" w:rsidRDefault="00790D62" w:rsidP="00790D62">
                  <w:pPr>
                    <w:pStyle w:val="af0"/>
                    <w:tabs>
                      <w:tab w:val="clear" w:pos="283"/>
                    </w:tabs>
                    <w:spacing w:beforeLines="0" w:line="240" w:lineRule="auto"/>
                    <w:jc w:val="center"/>
                    <w:textAlignment w:val="baseline"/>
                    <w:rPr>
                      <w:b w:val="0"/>
                      <w:sz w:val="21"/>
                      <w:szCs w:val="21"/>
                    </w:rPr>
                  </w:pPr>
                  <w:r w:rsidRPr="0004758F">
                    <w:rPr>
                      <w:b w:val="0"/>
                      <w:kern w:val="0"/>
                      <w:sz w:val="21"/>
                      <w:szCs w:val="21"/>
                    </w:rPr>
                    <w:t>8000</w:t>
                  </w:r>
                </w:p>
              </w:tc>
              <w:tc>
                <w:tcPr>
                  <w:tcW w:w="630" w:type="pct"/>
                  <w:vAlign w:val="center"/>
                </w:tcPr>
                <w:p w:rsidR="00790D62" w:rsidRPr="0004758F" w:rsidRDefault="00790D62" w:rsidP="00790D62">
                  <w:pPr>
                    <w:pStyle w:val="af0"/>
                    <w:tabs>
                      <w:tab w:val="clear" w:pos="283"/>
                    </w:tabs>
                    <w:spacing w:beforeLines="0" w:line="240" w:lineRule="auto"/>
                    <w:jc w:val="center"/>
                    <w:textAlignment w:val="baseline"/>
                    <w:rPr>
                      <w:b w:val="0"/>
                      <w:snapToGrid w:val="0"/>
                      <w:kern w:val="24"/>
                      <w:sz w:val="21"/>
                      <w:szCs w:val="21"/>
                    </w:rPr>
                  </w:pPr>
                </w:p>
              </w:tc>
            </w:tr>
            <w:tr w:rsidR="00790D62" w:rsidRPr="00790D62">
              <w:trPr>
                <w:jc w:val="center"/>
              </w:trPr>
              <w:tc>
                <w:tcPr>
                  <w:tcW w:w="631" w:type="pct"/>
                  <w:vAlign w:val="center"/>
                </w:tcPr>
                <w:p w:rsidR="00790D62" w:rsidRPr="0004758F" w:rsidRDefault="00790D62" w:rsidP="00790D62">
                  <w:pPr>
                    <w:spacing w:line="360" w:lineRule="auto"/>
                    <w:jc w:val="center"/>
                    <w:rPr>
                      <w:szCs w:val="21"/>
                    </w:rPr>
                  </w:pPr>
                  <w:r w:rsidRPr="0004758F">
                    <w:rPr>
                      <w:szCs w:val="21"/>
                    </w:rPr>
                    <w:t>2</w:t>
                  </w:r>
                </w:p>
              </w:tc>
              <w:tc>
                <w:tcPr>
                  <w:tcW w:w="2370" w:type="pct"/>
                  <w:vAlign w:val="center"/>
                </w:tcPr>
                <w:p w:rsidR="00790D62" w:rsidRPr="0004758F" w:rsidRDefault="00790D62" w:rsidP="00790D62">
                  <w:pPr>
                    <w:pStyle w:val="af0"/>
                    <w:tabs>
                      <w:tab w:val="clear" w:pos="283"/>
                    </w:tabs>
                    <w:spacing w:beforeLines="0" w:line="240" w:lineRule="auto"/>
                    <w:jc w:val="center"/>
                    <w:textAlignment w:val="baseline"/>
                    <w:rPr>
                      <w:b w:val="0"/>
                      <w:snapToGrid w:val="0"/>
                      <w:kern w:val="24"/>
                      <w:sz w:val="21"/>
                      <w:szCs w:val="21"/>
                    </w:rPr>
                  </w:pPr>
                  <w:r w:rsidRPr="0004758F">
                    <w:rPr>
                      <w:b w:val="0"/>
                      <w:snapToGrid w:val="0"/>
                      <w:kern w:val="24"/>
                      <w:sz w:val="21"/>
                      <w:szCs w:val="21"/>
                    </w:rPr>
                    <w:t>总建筑面积</w:t>
                  </w:r>
                </w:p>
              </w:tc>
              <w:tc>
                <w:tcPr>
                  <w:tcW w:w="630" w:type="pct"/>
                  <w:vAlign w:val="center"/>
                </w:tcPr>
                <w:p w:rsidR="00790D62" w:rsidRPr="0004758F" w:rsidRDefault="00426E69" w:rsidP="00790D62">
                  <w:pPr>
                    <w:spacing w:line="360" w:lineRule="auto"/>
                    <w:jc w:val="center"/>
                    <w:rPr>
                      <w:szCs w:val="21"/>
                    </w:rPr>
                  </w:pPr>
                  <w:r w:rsidRPr="0004758F">
                    <w:rPr>
                      <w:szCs w:val="21"/>
                    </w:rPr>
                    <w:t>m</w:t>
                  </w:r>
                  <w:r w:rsidR="00790D62" w:rsidRPr="0004758F">
                    <w:rPr>
                      <w:szCs w:val="21"/>
                      <w:vertAlign w:val="superscript"/>
                    </w:rPr>
                    <w:t>2</w:t>
                  </w:r>
                </w:p>
              </w:tc>
              <w:tc>
                <w:tcPr>
                  <w:tcW w:w="739" w:type="pct"/>
                  <w:vAlign w:val="center"/>
                </w:tcPr>
                <w:p w:rsidR="00790D62" w:rsidRPr="0004758F" w:rsidRDefault="00790D62" w:rsidP="00790D62">
                  <w:pPr>
                    <w:pStyle w:val="af0"/>
                    <w:tabs>
                      <w:tab w:val="clear" w:pos="283"/>
                    </w:tabs>
                    <w:spacing w:beforeLines="0" w:line="240" w:lineRule="auto"/>
                    <w:jc w:val="center"/>
                    <w:textAlignment w:val="baseline"/>
                    <w:rPr>
                      <w:b w:val="0"/>
                      <w:snapToGrid w:val="0"/>
                      <w:kern w:val="24"/>
                      <w:sz w:val="21"/>
                      <w:szCs w:val="21"/>
                    </w:rPr>
                  </w:pPr>
                  <w:r w:rsidRPr="0004758F">
                    <w:rPr>
                      <w:b w:val="0"/>
                      <w:kern w:val="0"/>
                      <w:sz w:val="21"/>
                      <w:szCs w:val="21"/>
                    </w:rPr>
                    <w:t>13000</w:t>
                  </w:r>
                </w:p>
              </w:tc>
              <w:tc>
                <w:tcPr>
                  <w:tcW w:w="630" w:type="pct"/>
                  <w:vAlign w:val="center"/>
                </w:tcPr>
                <w:p w:rsidR="00790D62" w:rsidRPr="0004758F" w:rsidRDefault="00790D62" w:rsidP="00790D62">
                  <w:pPr>
                    <w:pStyle w:val="af0"/>
                    <w:tabs>
                      <w:tab w:val="clear" w:pos="283"/>
                    </w:tabs>
                    <w:spacing w:beforeLines="0" w:line="240" w:lineRule="auto"/>
                    <w:jc w:val="center"/>
                    <w:textAlignment w:val="baseline"/>
                    <w:rPr>
                      <w:b w:val="0"/>
                      <w:snapToGrid w:val="0"/>
                      <w:kern w:val="24"/>
                      <w:sz w:val="21"/>
                      <w:szCs w:val="21"/>
                    </w:rPr>
                  </w:pPr>
                </w:p>
              </w:tc>
            </w:tr>
            <w:tr w:rsidR="00790D62" w:rsidRPr="00790D62">
              <w:trPr>
                <w:jc w:val="center"/>
              </w:trPr>
              <w:tc>
                <w:tcPr>
                  <w:tcW w:w="631" w:type="pct"/>
                  <w:vMerge w:val="restart"/>
                  <w:vAlign w:val="center"/>
                </w:tcPr>
                <w:p w:rsidR="00790D62" w:rsidRPr="0004758F" w:rsidRDefault="00790D62" w:rsidP="00790D62">
                  <w:pPr>
                    <w:spacing w:line="360" w:lineRule="auto"/>
                    <w:jc w:val="center"/>
                    <w:rPr>
                      <w:szCs w:val="21"/>
                    </w:rPr>
                  </w:pPr>
                  <w:r w:rsidRPr="0004758F">
                    <w:rPr>
                      <w:szCs w:val="21"/>
                    </w:rPr>
                    <w:t>其中</w:t>
                  </w:r>
                </w:p>
              </w:tc>
              <w:tc>
                <w:tcPr>
                  <w:tcW w:w="2370" w:type="pct"/>
                  <w:vAlign w:val="center"/>
                </w:tcPr>
                <w:p w:rsidR="00790D62" w:rsidRPr="0004758F" w:rsidRDefault="00790D62" w:rsidP="00790D62">
                  <w:pPr>
                    <w:pStyle w:val="af0"/>
                    <w:tabs>
                      <w:tab w:val="clear" w:pos="283"/>
                    </w:tabs>
                    <w:spacing w:beforeLines="0" w:line="240" w:lineRule="auto"/>
                    <w:jc w:val="center"/>
                    <w:textAlignment w:val="baseline"/>
                    <w:rPr>
                      <w:b w:val="0"/>
                      <w:snapToGrid w:val="0"/>
                      <w:kern w:val="24"/>
                      <w:sz w:val="21"/>
                      <w:szCs w:val="21"/>
                    </w:rPr>
                  </w:pPr>
                  <w:r w:rsidRPr="0004758F">
                    <w:rPr>
                      <w:b w:val="0"/>
                      <w:snapToGrid w:val="0"/>
                      <w:kern w:val="24"/>
                      <w:sz w:val="21"/>
                      <w:szCs w:val="21"/>
                    </w:rPr>
                    <w:t>地上建筑面积</w:t>
                  </w:r>
                </w:p>
              </w:tc>
              <w:tc>
                <w:tcPr>
                  <w:tcW w:w="630" w:type="pct"/>
                  <w:vAlign w:val="center"/>
                </w:tcPr>
                <w:p w:rsidR="00790D62" w:rsidRPr="0004758F" w:rsidRDefault="00426E69" w:rsidP="00790D62">
                  <w:pPr>
                    <w:spacing w:line="360" w:lineRule="auto"/>
                    <w:jc w:val="center"/>
                    <w:rPr>
                      <w:szCs w:val="21"/>
                    </w:rPr>
                  </w:pPr>
                  <w:r w:rsidRPr="0004758F">
                    <w:rPr>
                      <w:szCs w:val="21"/>
                    </w:rPr>
                    <w:t>m</w:t>
                  </w:r>
                  <w:r w:rsidR="00790D62" w:rsidRPr="0004758F">
                    <w:rPr>
                      <w:szCs w:val="21"/>
                      <w:vertAlign w:val="superscript"/>
                    </w:rPr>
                    <w:t>2</w:t>
                  </w:r>
                </w:p>
              </w:tc>
              <w:tc>
                <w:tcPr>
                  <w:tcW w:w="739" w:type="pct"/>
                  <w:vAlign w:val="center"/>
                </w:tcPr>
                <w:p w:rsidR="00790D62" w:rsidRPr="0004758F" w:rsidRDefault="00790D62" w:rsidP="00790D62">
                  <w:pPr>
                    <w:pStyle w:val="af0"/>
                    <w:tabs>
                      <w:tab w:val="clear" w:pos="283"/>
                    </w:tabs>
                    <w:spacing w:beforeLines="0" w:line="240" w:lineRule="auto"/>
                    <w:jc w:val="center"/>
                    <w:textAlignment w:val="baseline"/>
                    <w:rPr>
                      <w:b w:val="0"/>
                      <w:kern w:val="0"/>
                      <w:sz w:val="21"/>
                      <w:szCs w:val="21"/>
                    </w:rPr>
                  </w:pPr>
                  <w:r w:rsidRPr="0004758F">
                    <w:rPr>
                      <w:b w:val="0"/>
                      <w:kern w:val="0"/>
                      <w:sz w:val="21"/>
                      <w:szCs w:val="21"/>
                    </w:rPr>
                    <w:t>10000</w:t>
                  </w:r>
                </w:p>
              </w:tc>
              <w:tc>
                <w:tcPr>
                  <w:tcW w:w="630" w:type="pct"/>
                  <w:vAlign w:val="center"/>
                </w:tcPr>
                <w:p w:rsidR="00790D62" w:rsidRPr="0004758F" w:rsidRDefault="00790D62" w:rsidP="00790D62">
                  <w:pPr>
                    <w:pStyle w:val="af0"/>
                    <w:tabs>
                      <w:tab w:val="clear" w:pos="283"/>
                    </w:tabs>
                    <w:spacing w:beforeLines="0" w:line="240" w:lineRule="auto"/>
                    <w:jc w:val="center"/>
                    <w:textAlignment w:val="baseline"/>
                    <w:rPr>
                      <w:b w:val="0"/>
                      <w:snapToGrid w:val="0"/>
                      <w:kern w:val="24"/>
                      <w:sz w:val="21"/>
                      <w:szCs w:val="21"/>
                    </w:rPr>
                  </w:pPr>
                </w:p>
              </w:tc>
            </w:tr>
            <w:tr w:rsidR="00790D62" w:rsidRPr="00790D62">
              <w:trPr>
                <w:jc w:val="center"/>
              </w:trPr>
              <w:tc>
                <w:tcPr>
                  <w:tcW w:w="631" w:type="pct"/>
                  <w:vMerge/>
                  <w:vAlign w:val="center"/>
                </w:tcPr>
                <w:p w:rsidR="00790D62" w:rsidRPr="0004758F" w:rsidRDefault="00790D62" w:rsidP="00790D62">
                  <w:pPr>
                    <w:spacing w:line="360" w:lineRule="auto"/>
                    <w:jc w:val="center"/>
                    <w:rPr>
                      <w:szCs w:val="21"/>
                    </w:rPr>
                  </w:pPr>
                </w:p>
              </w:tc>
              <w:tc>
                <w:tcPr>
                  <w:tcW w:w="2370" w:type="pct"/>
                  <w:vAlign w:val="center"/>
                </w:tcPr>
                <w:p w:rsidR="00790D62" w:rsidRPr="0004758F" w:rsidRDefault="00790D62" w:rsidP="00790D62">
                  <w:pPr>
                    <w:pStyle w:val="af0"/>
                    <w:tabs>
                      <w:tab w:val="clear" w:pos="283"/>
                    </w:tabs>
                    <w:spacing w:beforeLines="0" w:line="240" w:lineRule="auto"/>
                    <w:jc w:val="center"/>
                    <w:textAlignment w:val="baseline"/>
                    <w:rPr>
                      <w:b w:val="0"/>
                      <w:snapToGrid w:val="0"/>
                      <w:kern w:val="24"/>
                      <w:sz w:val="21"/>
                      <w:szCs w:val="21"/>
                    </w:rPr>
                  </w:pPr>
                  <w:r w:rsidRPr="0004758F">
                    <w:rPr>
                      <w:b w:val="0"/>
                      <w:snapToGrid w:val="0"/>
                      <w:kern w:val="24"/>
                      <w:sz w:val="21"/>
                      <w:szCs w:val="21"/>
                    </w:rPr>
                    <w:t>地下建筑面积</w:t>
                  </w:r>
                </w:p>
              </w:tc>
              <w:tc>
                <w:tcPr>
                  <w:tcW w:w="630" w:type="pct"/>
                  <w:vAlign w:val="center"/>
                </w:tcPr>
                <w:p w:rsidR="00790D62" w:rsidRPr="0004758F" w:rsidRDefault="00426E69" w:rsidP="00790D62">
                  <w:pPr>
                    <w:spacing w:line="360" w:lineRule="auto"/>
                    <w:jc w:val="center"/>
                    <w:rPr>
                      <w:szCs w:val="21"/>
                    </w:rPr>
                  </w:pPr>
                  <w:r w:rsidRPr="0004758F">
                    <w:rPr>
                      <w:szCs w:val="21"/>
                    </w:rPr>
                    <w:t>m</w:t>
                  </w:r>
                  <w:r w:rsidR="00790D62" w:rsidRPr="0004758F">
                    <w:rPr>
                      <w:szCs w:val="21"/>
                      <w:vertAlign w:val="superscript"/>
                    </w:rPr>
                    <w:t>2</w:t>
                  </w:r>
                </w:p>
              </w:tc>
              <w:tc>
                <w:tcPr>
                  <w:tcW w:w="739" w:type="pct"/>
                  <w:vAlign w:val="center"/>
                </w:tcPr>
                <w:p w:rsidR="00790D62" w:rsidRPr="0004758F" w:rsidRDefault="00790D62" w:rsidP="00790D62">
                  <w:pPr>
                    <w:pStyle w:val="af0"/>
                    <w:tabs>
                      <w:tab w:val="clear" w:pos="283"/>
                    </w:tabs>
                    <w:spacing w:beforeLines="0" w:line="240" w:lineRule="auto"/>
                    <w:jc w:val="center"/>
                    <w:textAlignment w:val="baseline"/>
                    <w:rPr>
                      <w:b w:val="0"/>
                      <w:kern w:val="0"/>
                      <w:sz w:val="21"/>
                      <w:szCs w:val="21"/>
                    </w:rPr>
                  </w:pPr>
                  <w:r w:rsidRPr="0004758F">
                    <w:rPr>
                      <w:b w:val="0"/>
                      <w:kern w:val="0"/>
                      <w:sz w:val="21"/>
                      <w:szCs w:val="21"/>
                    </w:rPr>
                    <w:t>3000</w:t>
                  </w:r>
                </w:p>
              </w:tc>
              <w:tc>
                <w:tcPr>
                  <w:tcW w:w="630" w:type="pct"/>
                  <w:vAlign w:val="center"/>
                </w:tcPr>
                <w:p w:rsidR="00790D62" w:rsidRPr="0004758F" w:rsidRDefault="00790D62" w:rsidP="00790D62">
                  <w:pPr>
                    <w:pStyle w:val="af0"/>
                    <w:tabs>
                      <w:tab w:val="clear" w:pos="283"/>
                    </w:tabs>
                    <w:spacing w:beforeLines="0" w:line="240" w:lineRule="auto"/>
                    <w:jc w:val="center"/>
                    <w:textAlignment w:val="baseline"/>
                    <w:rPr>
                      <w:b w:val="0"/>
                      <w:snapToGrid w:val="0"/>
                      <w:kern w:val="24"/>
                      <w:sz w:val="21"/>
                      <w:szCs w:val="21"/>
                    </w:rPr>
                  </w:pPr>
                </w:p>
              </w:tc>
            </w:tr>
            <w:tr w:rsidR="00790D62" w:rsidRPr="00790D62">
              <w:trPr>
                <w:jc w:val="center"/>
              </w:trPr>
              <w:tc>
                <w:tcPr>
                  <w:tcW w:w="631" w:type="pct"/>
                  <w:vAlign w:val="center"/>
                </w:tcPr>
                <w:p w:rsidR="00790D62" w:rsidRPr="0004758F" w:rsidRDefault="00790D62" w:rsidP="00790D62">
                  <w:pPr>
                    <w:spacing w:line="360" w:lineRule="auto"/>
                    <w:jc w:val="center"/>
                    <w:rPr>
                      <w:szCs w:val="21"/>
                    </w:rPr>
                  </w:pPr>
                  <w:r w:rsidRPr="0004758F">
                    <w:rPr>
                      <w:szCs w:val="21"/>
                    </w:rPr>
                    <w:t>3</w:t>
                  </w:r>
                </w:p>
              </w:tc>
              <w:tc>
                <w:tcPr>
                  <w:tcW w:w="2370" w:type="pct"/>
                  <w:vAlign w:val="center"/>
                </w:tcPr>
                <w:p w:rsidR="00790D62" w:rsidRPr="0004758F" w:rsidRDefault="00790D62" w:rsidP="00790D62">
                  <w:pPr>
                    <w:pStyle w:val="af0"/>
                    <w:tabs>
                      <w:tab w:val="clear" w:pos="283"/>
                    </w:tabs>
                    <w:spacing w:beforeLines="0" w:line="240" w:lineRule="auto"/>
                    <w:jc w:val="center"/>
                    <w:textAlignment w:val="baseline"/>
                    <w:rPr>
                      <w:b w:val="0"/>
                      <w:snapToGrid w:val="0"/>
                      <w:kern w:val="24"/>
                      <w:sz w:val="21"/>
                      <w:szCs w:val="21"/>
                    </w:rPr>
                  </w:pPr>
                  <w:r w:rsidRPr="0004758F">
                    <w:rPr>
                      <w:b w:val="0"/>
                      <w:snapToGrid w:val="0"/>
                      <w:kern w:val="24"/>
                      <w:sz w:val="21"/>
                      <w:szCs w:val="21"/>
                    </w:rPr>
                    <w:t>建筑占地面积</w:t>
                  </w:r>
                </w:p>
              </w:tc>
              <w:tc>
                <w:tcPr>
                  <w:tcW w:w="630" w:type="pct"/>
                  <w:vAlign w:val="center"/>
                </w:tcPr>
                <w:p w:rsidR="00790D62" w:rsidRPr="0004758F" w:rsidRDefault="00426E69" w:rsidP="00790D62">
                  <w:pPr>
                    <w:spacing w:line="360" w:lineRule="auto"/>
                    <w:jc w:val="center"/>
                    <w:rPr>
                      <w:szCs w:val="21"/>
                    </w:rPr>
                  </w:pPr>
                  <w:r w:rsidRPr="0004758F">
                    <w:rPr>
                      <w:szCs w:val="21"/>
                    </w:rPr>
                    <w:t>m</w:t>
                  </w:r>
                  <w:r w:rsidR="00790D62" w:rsidRPr="0004758F">
                    <w:rPr>
                      <w:szCs w:val="21"/>
                      <w:vertAlign w:val="superscript"/>
                    </w:rPr>
                    <w:t>2</w:t>
                  </w:r>
                </w:p>
              </w:tc>
              <w:tc>
                <w:tcPr>
                  <w:tcW w:w="739" w:type="pct"/>
                  <w:vAlign w:val="center"/>
                </w:tcPr>
                <w:p w:rsidR="00790D62" w:rsidRPr="0004758F" w:rsidRDefault="00790D62" w:rsidP="00790D62">
                  <w:pPr>
                    <w:pStyle w:val="af0"/>
                    <w:tabs>
                      <w:tab w:val="clear" w:pos="283"/>
                    </w:tabs>
                    <w:spacing w:beforeLines="0" w:line="240" w:lineRule="auto"/>
                    <w:jc w:val="center"/>
                    <w:textAlignment w:val="baseline"/>
                    <w:rPr>
                      <w:b w:val="0"/>
                      <w:snapToGrid w:val="0"/>
                      <w:kern w:val="24"/>
                      <w:sz w:val="21"/>
                      <w:szCs w:val="21"/>
                    </w:rPr>
                  </w:pPr>
                  <w:r w:rsidRPr="0004758F">
                    <w:rPr>
                      <w:b w:val="0"/>
                      <w:kern w:val="0"/>
                      <w:sz w:val="21"/>
                      <w:szCs w:val="21"/>
                    </w:rPr>
                    <w:t>2000</w:t>
                  </w:r>
                </w:p>
              </w:tc>
              <w:tc>
                <w:tcPr>
                  <w:tcW w:w="630" w:type="pct"/>
                  <w:vAlign w:val="center"/>
                </w:tcPr>
                <w:p w:rsidR="00790D62" w:rsidRPr="0004758F" w:rsidRDefault="00790D62" w:rsidP="00790D62">
                  <w:pPr>
                    <w:pStyle w:val="af0"/>
                    <w:tabs>
                      <w:tab w:val="clear" w:pos="283"/>
                    </w:tabs>
                    <w:spacing w:beforeLines="0" w:line="240" w:lineRule="auto"/>
                    <w:textAlignment w:val="baseline"/>
                    <w:rPr>
                      <w:b w:val="0"/>
                      <w:snapToGrid w:val="0"/>
                      <w:kern w:val="24"/>
                      <w:sz w:val="21"/>
                      <w:szCs w:val="21"/>
                    </w:rPr>
                  </w:pPr>
                </w:p>
              </w:tc>
            </w:tr>
            <w:tr w:rsidR="00790D62" w:rsidRPr="00790D62">
              <w:trPr>
                <w:jc w:val="center"/>
              </w:trPr>
              <w:tc>
                <w:tcPr>
                  <w:tcW w:w="631" w:type="pct"/>
                  <w:vAlign w:val="center"/>
                </w:tcPr>
                <w:p w:rsidR="00790D62" w:rsidRPr="0004758F" w:rsidRDefault="00790D62" w:rsidP="00790D62">
                  <w:pPr>
                    <w:spacing w:line="360" w:lineRule="auto"/>
                    <w:jc w:val="center"/>
                    <w:rPr>
                      <w:szCs w:val="21"/>
                    </w:rPr>
                  </w:pPr>
                  <w:r w:rsidRPr="0004758F">
                    <w:rPr>
                      <w:szCs w:val="21"/>
                    </w:rPr>
                    <w:t>4</w:t>
                  </w:r>
                </w:p>
              </w:tc>
              <w:tc>
                <w:tcPr>
                  <w:tcW w:w="2370" w:type="pct"/>
                  <w:vAlign w:val="center"/>
                </w:tcPr>
                <w:p w:rsidR="00790D62" w:rsidRPr="0004758F" w:rsidRDefault="00790D62" w:rsidP="00790D62">
                  <w:pPr>
                    <w:pStyle w:val="af0"/>
                    <w:tabs>
                      <w:tab w:val="clear" w:pos="283"/>
                    </w:tabs>
                    <w:spacing w:beforeLines="0" w:line="240" w:lineRule="auto"/>
                    <w:jc w:val="center"/>
                    <w:textAlignment w:val="baseline"/>
                    <w:rPr>
                      <w:b w:val="0"/>
                      <w:snapToGrid w:val="0"/>
                      <w:kern w:val="24"/>
                      <w:sz w:val="21"/>
                      <w:szCs w:val="21"/>
                    </w:rPr>
                  </w:pPr>
                  <w:r w:rsidRPr="0004758F">
                    <w:rPr>
                      <w:b w:val="0"/>
                      <w:snapToGrid w:val="0"/>
                      <w:kern w:val="24"/>
                      <w:sz w:val="21"/>
                      <w:szCs w:val="21"/>
                    </w:rPr>
                    <w:t>绿化面积</w:t>
                  </w:r>
                </w:p>
              </w:tc>
              <w:tc>
                <w:tcPr>
                  <w:tcW w:w="630" w:type="pct"/>
                  <w:vAlign w:val="center"/>
                </w:tcPr>
                <w:p w:rsidR="00790D62" w:rsidRPr="0004758F" w:rsidRDefault="00426E69" w:rsidP="00790D62">
                  <w:pPr>
                    <w:spacing w:line="360" w:lineRule="auto"/>
                    <w:jc w:val="center"/>
                    <w:rPr>
                      <w:szCs w:val="21"/>
                    </w:rPr>
                  </w:pPr>
                  <w:r w:rsidRPr="0004758F">
                    <w:rPr>
                      <w:szCs w:val="21"/>
                    </w:rPr>
                    <w:t>m</w:t>
                  </w:r>
                  <w:r w:rsidR="00790D62" w:rsidRPr="0004758F">
                    <w:rPr>
                      <w:szCs w:val="21"/>
                      <w:vertAlign w:val="superscript"/>
                    </w:rPr>
                    <w:t>2</w:t>
                  </w:r>
                </w:p>
              </w:tc>
              <w:tc>
                <w:tcPr>
                  <w:tcW w:w="739" w:type="pct"/>
                  <w:vAlign w:val="center"/>
                </w:tcPr>
                <w:p w:rsidR="00790D62" w:rsidRPr="0004758F" w:rsidRDefault="00790D62" w:rsidP="00790D62">
                  <w:pPr>
                    <w:pStyle w:val="af0"/>
                    <w:tabs>
                      <w:tab w:val="clear" w:pos="283"/>
                    </w:tabs>
                    <w:spacing w:beforeLines="0" w:line="240" w:lineRule="auto"/>
                    <w:jc w:val="center"/>
                    <w:textAlignment w:val="baseline"/>
                    <w:rPr>
                      <w:b w:val="0"/>
                      <w:snapToGrid w:val="0"/>
                      <w:kern w:val="24"/>
                      <w:sz w:val="21"/>
                      <w:szCs w:val="21"/>
                    </w:rPr>
                  </w:pPr>
                  <w:r w:rsidRPr="0004758F">
                    <w:rPr>
                      <w:b w:val="0"/>
                      <w:kern w:val="0"/>
                      <w:sz w:val="21"/>
                      <w:szCs w:val="21"/>
                    </w:rPr>
                    <w:t>3200</w:t>
                  </w:r>
                </w:p>
              </w:tc>
              <w:tc>
                <w:tcPr>
                  <w:tcW w:w="630" w:type="pct"/>
                  <w:vAlign w:val="center"/>
                </w:tcPr>
                <w:p w:rsidR="00790D62" w:rsidRPr="0004758F" w:rsidRDefault="00790D62" w:rsidP="00790D62">
                  <w:pPr>
                    <w:pStyle w:val="af0"/>
                    <w:tabs>
                      <w:tab w:val="clear" w:pos="283"/>
                    </w:tabs>
                    <w:spacing w:beforeLines="0" w:line="240" w:lineRule="auto"/>
                    <w:jc w:val="center"/>
                    <w:textAlignment w:val="baseline"/>
                    <w:rPr>
                      <w:b w:val="0"/>
                      <w:snapToGrid w:val="0"/>
                      <w:kern w:val="24"/>
                      <w:sz w:val="21"/>
                      <w:szCs w:val="21"/>
                    </w:rPr>
                  </w:pPr>
                </w:p>
              </w:tc>
            </w:tr>
            <w:tr w:rsidR="00790D62" w:rsidRPr="00790D62">
              <w:trPr>
                <w:jc w:val="center"/>
              </w:trPr>
              <w:tc>
                <w:tcPr>
                  <w:tcW w:w="631" w:type="pct"/>
                  <w:vAlign w:val="center"/>
                </w:tcPr>
                <w:p w:rsidR="00790D62" w:rsidRPr="0004758F" w:rsidRDefault="00790D62" w:rsidP="00790D62">
                  <w:pPr>
                    <w:spacing w:line="360" w:lineRule="auto"/>
                    <w:jc w:val="center"/>
                    <w:rPr>
                      <w:szCs w:val="21"/>
                    </w:rPr>
                  </w:pPr>
                  <w:r w:rsidRPr="0004758F">
                    <w:rPr>
                      <w:szCs w:val="21"/>
                    </w:rPr>
                    <w:t>5</w:t>
                  </w:r>
                </w:p>
              </w:tc>
              <w:tc>
                <w:tcPr>
                  <w:tcW w:w="2370" w:type="pct"/>
                  <w:vAlign w:val="center"/>
                </w:tcPr>
                <w:p w:rsidR="00790D62" w:rsidRPr="0004758F" w:rsidRDefault="00790D62" w:rsidP="00790D62">
                  <w:pPr>
                    <w:pStyle w:val="af0"/>
                    <w:tabs>
                      <w:tab w:val="clear" w:pos="283"/>
                    </w:tabs>
                    <w:spacing w:beforeLines="0" w:line="240" w:lineRule="auto"/>
                    <w:jc w:val="center"/>
                    <w:textAlignment w:val="baseline"/>
                    <w:rPr>
                      <w:b w:val="0"/>
                      <w:snapToGrid w:val="0"/>
                      <w:kern w:val="24"/>
                      <w:sz w:val="21"/>
                      <w:szCs w:val="21"/>
                    </w:rPr>
                  </w:pPr>
                  <w:r w:rsidRPr="0004758F">
                    <w:rPr>
                      <w:b w:val="0"/>
                      <w:snapToGrid w:val="0"/>
                      <w:kern w:val="24"/>
                      <w:sz w:val="21"/>
                      <w:szCs w:val="21"/>
                    </w:rPr>
                    <w:t>道路广场及停车场面积</w:t>
                  </w:r>
                </w:p>
              </w:tc>
              <w:tc>
                <w:tcPr>
                  <w:tcW w:w="630" w:type="pct"/>
                  <w:vAlign w:val="center"/>
                </w:tcPr>
                <w:p w:rsidR="00790D62" w:rsidRPr="0004758F" w:rsidRDefault="00426E69" w:rsidP="00790D62">
                  <w:pPr>
                    <w:spacing w:line="360" w:lineRule="auto"/>
                    <w:jc w:val="center"/>
                    <w:rPr>
                      <w:szCs w:val="21"/>
                    </w:rPr>
                  </w:pPr>
                  <w:r w:rsidRPr="0004758F">
                    <w:rPr>
                      <w:szCs w:val="21"/>
                    </w:rPr>
                    <w:t>m</w:t>
                  </w:r>
                  <w:r w:rsidR="00790D62" w:rsidRPr="0004758F">
                    <w:rPr>
                      <w:szCs w:val="21"/>
                      <w:vertAlign w:val="superscript"/>
                    </w:rPr>
                    <w:t>2</w:t>
                  </w:r>
                </w:p>
              </w:tc>
              <w:tc>
                <w:tcPr>
                  <w:tcW w:w="739" w:type="pct"/>
                  <w:vAlign w:val="center"/>
                </w:tcPr>
                <w:p w:rsidR="00790D62" w:rsidRPr="0004758F" w:rsidRDefault="00790D62" w:rsidP="00790D62">
                  <w:pPr>
                    <w:pStyle w:val="af0"/>
                    <w:tabs>
                      <w:tab w:val="clear" w:pos="283"/>
                    </w:tabs>
                    <w:spacing w:beforeLines="0" w:line="240" w:lineRule="auto"/>
                    <w:jc w:val="center"/>
                    <w:textAlignment w:val="baseline"/>
                    <w:rPr>
                      <w:b w:val="0"/>
                      <w:snapToGrid w:val="0"/>
                      <w:kern w:val="24"/>
                      <w:sz w:val="21"/>
                      <w:szCs w:val="21"/>
                    </w:rPr>
                  </w:pPr>
                  <w:r w:rsidRPr="0004758F">
                    <w:rPr>
                      <w:b w:val="0"/>
                      <w:kern w:val="0"/>
                      <w:sz w:val="21"/>
                      <w:szCs w:val="21"/>
                    </w:rPr>
                    <w:t>2800</w:t>
                  </w:r>
                </w:p>
              </w:tc>
              <w:tc>
                <w:tcPr>
                  <w:tcW w:w="630" w:type="pct"/>
                  <w:vAlign w:val="center"/>
                </w:tcPr>
                <w:p w:rsidR="00790D62" w:rsidRPr="0004758F" w:rsidRDefault="00790D62" w:rsidP="00790D62">
                  <w:pPr>
                    <w:pStyle w:val="af0"/>
                    <w:tabs>
                      <w:tab w:val="clear" w:pos="283"/>
                    </w:tabs>
                    <w:spacing w:beforeLines="0" w:line="240" w:lineRule="auto"/>
                    <w:jc w:val="center"/>
                    <w:textAlignment w:val="baseline"/>
                    <w:rPr>
                      <w:b w:val="0"/>
                      <w:snapToGrid w:val="0"/>
                      <w:kern w:val="24"/>
                      <w:sz w:val="21"/>
                      <w:szCs w:val="21"/>
                    </w:rPr>
                  </w:pPr>
                </w:p>
              </w:tc>
            </w:tr>
          </w:tbl>
          <w:p w:rsidR="007D53D1" w:rsidRPr="007D53D1" w:rsidRDefault="007D53D1" w:rsidP="00426E69">
            <w:pPr>
              <w:adjustRightInd w:val="0"/>
              <w:snapToGrid w:val="0"/>
              <w:spacing w:line="440" w:lineRule="exact"/>
              <w:ind w:firstLineChars="150" w:firstLine="361"/>
              <w:rPr>
                <w:b/>
                <w:sz w:val="24"/>
              </w:rPr>
            </w:pPr>
            <w:r w:rsidRPr="007D53D1">
              <w:rPr>
                <w:rFonts w:hint="eastAsia"/>
                <w:b/>
                <w:sz w:val="24"/>
              </w:rPr>
              <w:t>（</w:t>
            </w:r>
            <w:r w:rsidRPr="007D53D1">
              <w:rPr>
                <w:rFonts w:hint="eastAsia"/>
                <w:b/>
                <w:sz w:val="24"/>
              </w:rPr>
              <w:t>2</w:t>
            </w:r>
            <w:r w:rsidRPr="007D53D1">
              <w:rPr>
                <w:rFonts w:hint="eastAsia"/>
                <w:b/>
                <w:sz w:val="24"/>
              </w:rPr>
              <w:t>）</w:t>
            </w:r>
            <w:r w:rsidRPr="007D53D1">
              <w:rPr>
                <w:b/>
                <w:sz w:val="24"/>
              </w:rPr>
              <w:t>公用及辅助工程</w:t>
            </w:r>
          </w:p>
          <w:p w:rsidR="007D53D1" w:rsidRDefault="007D53D1" w:rsidP="007D53D1">
            <w:pPr>
              <w:adjustRightInd w:val="0"/>
              <w:snapToGrid w:val="0"/>
              <w:spacing w:line="360" w:lineRule="auto"/>
              <w:ind w:firstLineChars="200" w:firstLine="480"/>
              <w:rPr>
                <w:sz w:val="24"/>
              </w:rPr>
            </w:pPr>
            <w:r w:rsidRPr="00EB1CCA">
              <w:rPr>
                <w:sz w:val="24"/>
              </w:rPr>
              <w:t>项目改建后</w:t>
            </w:r>
            <w:r>
              <w:rPr>
                <w:sz w:val="24"/>
              </w:rPr>
              <w:t>公用及辅助工程见表</w:t>
            </w:r>
            <w:r w:rsidR="00426E69">
              <w:rPr>
                <w:rFonts w:hint="eastAsia"/>
                <w:sz w:val="24"/>
              </w:rPr>
              <w:t>1-</w:t>
            </w:r>
            <w:r w:rsidR="004C440B">
              <w:rPr>
                <w:sz w:val="24"/>
              </w:rPr>
              <w:t>3</w:t>
            </w:r>
            <w:r>
              <w:rPr>
                <w:sz w:val="24"/>
              </w:rPr>
              <w:t>。</w:t>
            </w:r>
          </w:p>
          <w:p w:rsidR="00F74D27" w:rsidRDefault="00F74D27" w:rsidP="007D53D1">
            <w:pPr>
              <w:adjustRightInd w:val="0"/>
              <w:snapToGrid w:val="0"/>
              <w:spacing w:line="360" w:lineRule="auto"/>
              <w:jc w:val="center"/>
              <w:rPr>
                <w:sz w:val="24"/>
              </w:rPr>
            </w:pPr>
          </w:p>
          <w:p w:rsidR="00E7203F" w:rsidRDefault="00E7203F" w:rsidP="00F74D27">
            <w:pPr>
              <w:adjustRightInd w:val="0"/>
              <w:snapToGrid w:val="0"/>
              <w:ind w:firstLineChars="200" w:firstLine="480"/>
              <w:jc w:val="center"/>
              <w:rPr>
                <w:sz w:val="24"/>
              </w:rPr>
            </w:pPr>
          </w:p>
          <w:p w:rsidR="00F74D27" w:rsidRPr="004C440B" w:rsidRDefault="007D53D1" w:rsidP="00F74D27">
            <w:pPr>
              <w:adjustRightInd w:val="0"/>
              <w:snapToGrid w:val="0"/>
              <w:ind w:firstLineChars="200" w:firstLine="482"/>
              <w:jc w:val="center"/>
              <w:rPr>
                <w:b/>
                <w:snapToGrid w:val="0"/>
                <w:kern w:val="0"/>
                <w:sz w:val="22"/>
              </w:rPr>
            </w:pPr>
            <w:r w:rsidRPr="004C440B">
              <w:rPr>
                <w:b/>
                <w:sz w:val="24"/>
              </w:rPr>
              <w:lastRenderedPageBreak/>
              <w:t>表</w:t>
            </w:r>
            <w:r w:rsidR="00426E69" w:rsidRPr="004C440B">
              <w:rPr>
                <w:rFonts w:hint="eastAsia"/>
                <w:b/>
                <w:sz w:val="24"/>
              </w:rPr>
              <w:t>1-</w:t>
            </w:r>
            <w:r w:rsidR="004C440B">
              <w:rPr>
                <w:b/>
                <w:sz w:val="24"/>
              </w:rPr>
              <w:t>3</w:t>
            </w:r>
            <w:r w:rsidR="00F74D27" w:rsidRPr="004C440B">
              <w:rPr>
                <w:rFonts w:hint="eastAsia"/>
                <w:b/>
                <w:snapToGrid w:val="0"/>
                <w:kern w:val="0"/>
                <w:sz w:val="22"/>
              </w:rPr>
              <w:t>建设项目主要建设内容一览表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341"/>
              <w:gridCol w:w="3401"/>
              <w:gridCol w:w="2437"/>
            </w:tblGrid>
            <w:tr w:rsidR="00F74D27" w:rsidRPr="00274C0A">
              <w:trPr>
                <w:trHeight w:val="397"/>
                <w:jc w:val="center"/>
              </w:trPr>
              <w:tc>
                <w:tcPr>
                  <w:tcW w:w="808" w:type="pct"/>
                  <w:vAlign w:val="center"/>
                </w:tcPr>
                <w:p w:rsidR="00F74D27" w:rsidRPr="0004758F" w:rsidRDefault="00F74D27" w:rsidP="00F74D27">
                  <w:pPr>
                    <w:pStyle w:val="af2"/>
                    <w:rPr>
                      <w:sz w:val="21"/>
                      <w:szCs w:val="21"/>
                    </w:rPr>
                  </w:pPr>
                  <w:r w:rsidRPr="0004758F">
                    <w:rPr>
                      <w:rFonts w:hint="eastAsia"/>
                      <w:sz w:val="21"/>
                      <w:szCs w:val="21"/>
                    </w:rPr>
                    <w:t>序号</w:t>
                  </w:r>
                </w:p>
              </w:tc>
              <w:tc>
                <w:tcPr>
                  <w:tcW w:w="783" w:type="pct"/>
                  <w:vAlign w:val="center"/>
                </w:tcPr>
                <w:p w:rsidR="00F74D27" w:rsidRPr="0004758F" w:rsidRDefault="00F74D27" w:rsidP="00F74D27">
                  <w:pPr>
                    <w:pStyle w:val="af2"/>
                    <w:rPr>
                      <w:sz w:val="21"/>
                      <w:szCs w:val="21"/>
                    </w:rPr>
                  </w:pPr>
                  <w:r w:rsidRPr="0004758F">
                    <w:rPr>
                      <w:rFonts w:hint="eastAsia"/>
                      <w:sz w:val="21"/>
                      <w:szCs w:val="21"/>
                    </w:rPr>
                    <w:t>工程名称</w:t>
                  </w:r>
                </w:p>
              </w:tc>
              <w:tc>
                <w:tcPr>
                  <w:tcW w:w="1986" w:type="pct"/>
                  <w:vAlign w:val="center"/>
                </w:tcPr>
                <w:p w:rsidR="00F74D27" w:rsidRPr="0004758F" w:rsidRDefault="00F74D27" w:rsidP="00F74D27">
                  <w:pPr>
                    <w:pStyle w:val="af2"/>
                    <w:rPr>
                      <w:sz w:val="21"/>
                      <w:szCs w:val="21"/>
                    </w:rPr>
                  </w:pPr>
                  <w:r w:rsidRPr="0004758F">
                    <w:rPr>
                      <w:rFonts w:hint="eastAsia"/>
                      <w:sz w:val="21"/>
                      <w:szCs w:val="21"/>
                    </w:rPr>
                    <w:t>工程内容</w:t>
                  </w:r>
                </w:p>
              </w:tc>
              <w:tc>
                <w:tcPr>
                  <w:tcW w:w="1423" w:type="pct"/>
                  <w:vAlign w:val="center"/>
                </w:tcPr>
                <w:p w:rsidR="00F74D27" w:rsidRPr="0004758F" w:rsidRDefault="00F74D27" w:rsidP="00F74D27">
                  <w:pPr>
                    <w:pStyle w:val="af2"/>
                    <w:rPr>
                      <w:sz w:val="21"/>
                      <w:szCs w:val="21"/>
                    </w:rPr>
                  </w:pPr>
                  <w:r w:rsidRPr="0004758F">
                    <w:rPr>
                      <w:rFonts w:hint="eastAsia"/>
                      <w:sz w:val="21"/>
                      <w:szCs w:val="21"/>
                    </w:rPr>
                    <w:t>工程规模</w:t>
                  </w:r>
                </w:p>
              </w:tc>
            </w:tr>
            <w:tr w:rsidR="00F74D27" w:rsidRPr="00274C0A">
              <w:trPr>
                <w:trHeight w:val="397"/>
                <w:jc w:val="center"/>
              </w:trPr>
              <w:tc>
                <w:tcPr>
                  <w:tcW w:w="808" w:type="pct"/>
                  <w:vAlign w:val="center"/>
                </w:tcPr>
                <w:p w:rsidR="00F74D27" w:rsidRPr="0004758F" w:rsidRDefault="00F74D27" w:rsidP="00F74D27">
                  <w:pPr>
                    <w:pStyle w:val="af2"/>
                    <w:rPr>
                      <w:sz w:val="21"/>
                      <w:szCs w:val="21"/>
                    </w:rPr>
                  </w:pPr>
                  <w:r w:rsidRPr="0004758F">
                    <w:rPr>
                      <w:sz w:val="21"/>
                      <w:szCs w:val="21"/>
                    </w:rPr>
                    <w:t>主体工程</w:t>
                  </w:r>
                </w:p>
              </w:tc>
              <w:tc>
                <w:tcPr>
                  <w:tcW w:w="783" w:type="pct"/>
                  <w:vAlign w:val="center"/>
                </w:tcPr>
                <w:p w:rsidR="00F74D27" w:rsidRPr="0004758F" w:rsidRDefault="00D212D2" w:rsidP="00F74D27">
                  <w:pPr>
                    <w:pStyle w:val="af2"/>
                    <w:rPr>
                      <w:sz w:val="21"/>
                      <w:szCs w:val="21"/>
                    </w:rPr>
                  </w:pPr>
                  <w:r w:rsidRPr="0004758F">
                    <w:rPr>
                      <w:rFonts w:hint="eastAsia"/>
                      <w:sz w:val="21"/>
                      <w:szCs w:val="21"/>
                    </w:rPr>
                    <w:t>实训楼</w:t>
                  </w:r>
                </w:p>
              </w:tc>
              <w:tc>
                <w:tcPr>
                  <w:tcW w:w="1986" w:type="pct"/>
                  <w:vAlign w:val="center"/>
                </w:tcPr>
                <w:p w:rsidR="00F74D27" w:rsidRPr="0004758F" w:rsidRDefault="00D212D2" w:rsidP="00D212D2">
                  <w:pPr>
                    <w:pStyle w:val="af2"/>
                    <w:rPr>
                      <w:rFonts w:ascii="Times New Roman" w:hAnsi="Times New Roman"/>
                      <w:snapToGrid w:val="0"/>
                      <w:kern w:val="0"/>
                      <w:sz w:val="21"/>
                      <w:szCs w:val="21"/>
                    </w:rPr>
                  </w:pPr>
                  <w:r w:rsidRPr="0004758F">
                    <w:rPr>
                      <w:rFonts w:ascii="Times New Roman" w:hAnsi="Times New Roman"/>
                      <w:snapToGrid w:val="0"/>
                      <w:kern w:val="0"/>
                      <w:sz w:val="21"/>
                      <w:szCs w:val="21"/>
                    </w:rPr>
                    <w:t>一</w:t>
                  </w:r>
                  <w:r w:rsidR="00F74D27" w:rsidRPr="0004758F">
                    <w:rPr>
                      <w:rFonts w:ascii="Times New Roman" w:hAnsi="Times New Roman"/>
                      <w:snapToGrid w:val="0"/>
                      <w:kern w:val="0"/>
                      <w:sz w:val="21"/>
                      <w:szCs w:val="21"/>
                    </w:rPr>
                    <w:t>栋</w:t>
                  </w:r>
                  <w:r w:rsidRPr="0004758F">
                    <w:rPr>
                      <w:rFonts w:ascii="Times New Roman" w:hAnsi="Times New Roman"/>
                      <w:snapToGrid w:val="0"/>
                      <w:kern w:val="0"/>
                      <w:sz w:val="21"/>
                      <w:szCs w:val="21"/>
                    </w:rPr>
                    <w:t>5</w:t>
                  </w:r>
                  <w:r w:rsidR="00F74D27" w:rsidRPr="0004758F">
                    <w:rPr>
                      <w:rFonts w:ascii="Times New Roman" w:hAnsi="Times New Roman"/>
                      <w:snapToGrid w:val="0"/>
                      <w:kern w:val="0"/>
                      <w:sz w:val="21"/>
                      <w:szCs w:val="21"/>
                    </w:rPr>
                    <w:t>层</w:t>
                  </w:r>
                  <w:r w:rsidRPr="0004758F">
                    <w:rPr>
                      <w:rFonts w:ascii="Times New Roman" w:hAnsi="Times New Roman"/>
                      <w:snapToGrid w:val="0"/>
                      <w:kern w:val="0"/>
                      <w:sz w:val="21"/>
                      <w:szCs w:val="21"/>
                    </w:rPr>
                    <w:t>实训</w:t>
                  </w:r>
                  <w:r w:rsidR="00F74D27" w:rsidRPr="0004758F">
                    <w:rPr>
                      <w:rFonts w:ascii="Times New Roman" w:hAnsi="Times New Roman"/>
                      <w:snapToGrid w:val="0"/>
                      <w:kern w:val="0"/>
                      <w:sz w:val="21"/>
                      <w:szCs w:val="21"/>
                    </w:rPr>
                    <w:t>楼</w:t>
                  </w:r>
                </w:p>
              </w:tc>
              <w:tc>
                <w:tcPr>
                  <w:tcW w:w="1423" w:type="pct"/>
                  <w:vAlign w:val="center"/>
                </w:tcPr>
                <w:p w:rsidR="00F74D27" w:rsidRPr="0004758F" w:rsidRDefault="00F74D27" w:rsidP="00D212D2">
                  <w:pPr>
                    <w:pStyle w:val="af2"/>
                    <w:rPr>
                      <w:rFonts w:ascii="Times New Roman" w:hAnsi="Times New Roman"/>
                      <w:sz w:val="21"/>
                      <w:szCs w:val="21"/>
                    </w:rPr>
                  </w:pPr>
                  <w:r w:rsidRPr="0004758F">
                    <w:rPr>
                      <w:rFonts w:ascii="Times New Roman" w:hAnsi="Times New Roman"/>
                      <w:sz w:val="21"/>
                      <w:szCs w:val="21"/>
                    </w:rPr>
                    <w:t>总建筑面积</w:t>
                  </w:r>
                  <w:r w:rsidR="00D212D2" w:rsidRPr="0004758F">
                    <w:rPr>
                      <w:rFonts w:ascii="Times New Roman" w:hAnsi="Times New Roman"/>
                      <w:sz w:val="21"/>
                      <w:szCs w:val="21"/>
                    </w:rPr>
                    <w:t>13000</w:t>
                  </w:r>
                  <w:r w:rsidRPr="0004758F">
                    <w:rPr>
                      <w:rFonts w:ascii="Times New Roman" w:hAnsi="Times New Roman"/>
                      <w:sz w:val="21"/>
                      <w:szCs w:val="21"/>
                    </w:rPr>
                    <w:t>m</w:t>
                  </w:r>
                  <w:r w:rsidRPr="0004758F">
                    <w:rPr>
                      <w:rFonts w:ascii="Times New Roman" w:hAnsi="Times New Roman"/>
                      <w:sz w:val="21"/>
                      <w:szCs w:val="21"/>
                      <w:vertAlign w:val="superscript"/>
                    </w:rPr>
                    <w:t>2</w:t>
                  </w:r>
                </w:p>
              </w:tc>
            </w:tr>
            <w:tr w:rsidR="00F74D27" w:rsidRPr="00274C0A">
              <w:trPr>
                <w:trHeight w:val="397"/>
                <w:jc w:val="center"/>
              </w:trPr>
              <w:tc>
                <w:tcPr>
                  <w:tcW w:w="808" w:type="pct"/>
                  <w:vMerge w:val="restart"/>
                  <w:vAlign w:val="center"/>
                </w:tcPr>
                <w:p w:rsidR="00F74D27" w:rsidRPr="0004758F" w:rsidRDefault="00F74D27" w:rsidP="00F74D27">
                  <w:pPr>
                    <w:pStyle w:val="af2"/>
                    <w:rPr>
                      <w:sz w:val="21"/>
                      <w:szCs w:val="21"/>
                    </w:rPr>
                  </w:pPr>
                  <w:r w:rsidRPr="0004758F">
                    <w:rPr>
                      <w:sz w:val="21"/>
                      <w:szCs w:val="21"/>
                    </w:rPr>
                    <w:t>辅助工程</w:t>
                  </w:r>
                </w:p>
              </w:tc>
              <w:tc>
                <w:tcPr>
                  <w:tcW w:w="783" w:type="pct"/>
                  <w:vAlign w:val="center"/>
                </w:tcPr>
                <w:p w:rsidR="00F74D27" w:rsidRPr="0004758F" w:rsidRDefault="00F74D27" w:rsidP="00F74D27">
                  <w:pPr>
                    <w:pStyle w:val="af2"/>
                    <w:rPr>
                      <w:sz w:val="21"/>
                      <w:szCs w:val="21"/>
                    </w:rPr>
                  </w:pPr>
                  <w:r w:rsidRPr="0004758F">
                    <w:rPr>
                      <w:rFonts w:hint="eastAsia"/>
                      <w:sz w:val="21"/>
                      <w:szCs w:val="21"/>
                    </w:rPr>
                    <w:t>停车场</w:t>
                  </w:r>
                </w:p>
              </w:tc>
              <w:tc>
                <w:tcPr>
                  <w:tcW w:w="1986" w:type="pct"/>
                  <w:vAlign w:val="center"/>
                </w:tcPr>
                <w:p w:rsidR="00F74D27" w:rsidRPr="0004758F" w:rsidRDefault="00F74D27" w:rsidP="00D212D2">
                  <w:pPr>
                    <w:pStyle w:val="af2"/>
                    <w:rPr>
                      <w:sz w:val="21"/>
                      <w:szCs w:val="21"/>
                    </w:rPr>
                  </w:pPr>
                  <w:r w:rsidRPr="0004758F">
                    <w:rPr>
                      <w:rFonts w:hint="eastAsia"/>
                      <w:sz w:val="21"/>
                      <w:szCs w:val="21"/>
                    </w:rPr>
                    <w:t>建设机动车停车位</w:t>
                  </w:r>
                  <w:r w:rsidR="00D212D2" w:rsidRPr="0004758F">
                    <w:rPr>
                      <w:rFonts w:hint="eastAsia"/>
                      <w:sz w:val="21"/>
                      <w:szCs w:val="21"/>
                    </w:rPr>
                    <w:t>地下</w:t>
                  </w:r>
                  <w:r w:rsidR="00D212D2" w:rsidRPr="0004758F">
                    <w:rPr>
                      <w:sz w:val="21"/>
                      <w:szCs w:val="21"/>
                    </w:rPr>
                    <w:t>停车场</w:t>
                  </w:r>
                  <w:r w:rsidRPr="0004758F">
                    <w:rPr>
                      <w:rFonts w:hint="eastAsia"/>
                      <w:sz w:val="21"/>
                      <w:szCs w:val="21"/>
                    </w:rPr>
                    <w:t>，办公提供车辆停放场所</w:t>
                  </w:r>
                </w:p>
              </w:tc>
              <w:tc>
                <w:tcPr>
                  <w:tcW w:w="1423" w:type="pct"/>
                  <w:vAlign w:val="center"/>
                </w:tcPr>
                <w:p w:rsidR="00F74D27" w:rsidRPr="0004758F" w:rsidRDefault="00F74D27" w:rsidP="00D212D2">
                  <w:pPr>
                    <w:pStyle w:val="af2"/>
                    <w:rPr>
                      <w:rFonts w:ascii="Times New Roman" w:hAnsi="Times New Roman"/>
                      <w:sz w:val="21"/>
                      <w:szCs w:val="21"/>
                    </w:rPr>
                  </w:pPr>
                  <w:r w:rsidRPr="0004758F">
                    <w:rPr>
                      <w:rFonts w:ascii="Times New Roman" w:hAnsi="Times New Roman"/>
                      <w:sz w:val="21"/>
                      <w:szCs w:val="21"/>
                    </w:rPr>
                    <w:t>地下机动车停车位</w:t>
                  </w:r>
                  <w:r w:rsidR="00D212D2" w:rsidRPr="0004758F">
                    <w:rPr>
                      <w:rFonts w:ascii="Times New Roman" w:hAnsi="Times New Roman"/>
                      <w:sz w:val="21"/>
                      <w:szCs w:val="21"/>
                    </w:rPr>
                    <w:t>55</w:t>
                  </w:r>
                  <w:r w:rsidRPr="0004758F">
                    <w:rPr>
                      <w:rFonts w:ascii="Times New Roman" w:hAnsi="Times New Roman"/>
                      <w:sz w:val="21"/>
                      <w:szCs w:val="21"/>
                    </w:rPr>
                    <w:t>个</w:t>
                  </w:r>
                </w:p>
              </w:tc>
            </w:tr>
            <w:tr w:rsidR="00F74D27" w:rsidRPr="00274C0A">
              <w:trPr>
                <w:trHeight w:val="397"/>
                <w:jc w:val="center"/>
              </w:trPr>
              <w:tc>
                <w:tcPr>
                  <w:tcW w:w="808" w:type="pct"/>
                  <w:vMerge/>
                  <w:vAlign w:val="center"/>
                </w:tcPr>
                <w:p w:rsidR="00F74D27" w:rsidRPr="0004758F" w:rsidRDefault="00F74D27" w:rsidP="00F74D27">
                  <w:pPr>
                    <w:pStyle w:val="af2"/>
                    <w:rPr>
                      <w:sz w:val="21"/>
                      <w:szCs w:val="21"/>
                    </w:rPr>
                  </w:pPr>
                </w:p>
              </w:tc>
              <w:tc>
                <w:tcPr>
                  <w:tcW w:w="783" w:type="pct"/>
                  <w:vAlign w:val="center"/>
                </w:tcPr>
                <w:p w:rsidR="00F74D27" w:rsidRPr="0004758F" w:rsidRDefault="00D212D2" w:rsidP="00F74D27">
                  <w:pPr>
                    <w:pStyle w:val="af2"/>
                    <w:rPr>
                      <w:sz w:val="21"/>
                      <w:szCs w:val="21"/>
                    </w:rPr>
                  </w:pPr>
                  <w:r w:rsidRPr="0004758F">
                    <w:rPr>
                      <w:rFonts w:hint="eastAsia"/>
                      <w:sz w:val="21"/>
                      <w:szCs w:val="21"/>
                    </w:rPr>
                    <w:t>食堂</w:t>
                  </w:r>
                </w:p>
              </w:tc>
              <w:tc>
                <w:tcPr>
                  <w:tcW w:w="1986" w:type="pct"/>
                  <w:vAlign w:val="center"/>
                </w:tcPr>
                <w:p w:rsidR="00F74D27" w:rsidRPr="0004758F" w:rsidRDefault="00D212D2" w:rsidP="00F74D27">
                  <w:pPr>
                    <w:pStyle w:val="af2"/>
                    <w:rPr>
                      <w:sz w:val="21"/>
                      <w:szCs w:val="21"/>
                    </w:rPr>
                  </w:pPr>
                  <w:r w:rsidRPr="0004758F">
                    <w:rPr>
                      <w:rFonts w:hint="eastAsia"/>
                      <w:sz w:val="21"/>
                      <w:szCs w:val="21"/>
                    </w:rPr>
                    <w:t>依托现有</w:t>
                  </w:r>
                </w:p>
              </w:tc>
              <w:tc>
                <w:tcPr>
                  <w:tcW w:w="1423" w:type="pct"/>
                  <w:vAlign w:val="center"/>
                </w:tcPr>
                <w:p w:rsidR="00F74D27" w:rsidRPr="00EB1CCA" w:rsidRDefault="0060100F" w:rsidP="00F74D27">
                  <w:pPr>
                    <w:pStyle w:val="af2"/>
                    <w:rPr>
                      <w:rFonts w:ascii="Times New Roman" w:hAnsi="Times New Roman"/>
                      <w:b/>
                      <w:sz w:val="21"/>
                      <w:szCs w:val="21"/>
                    </w:rPr>
                  </w:pPr>
                  <w:r w:rsidRPr="00EB1CCA">
                    <w:rPr>
                      <w:rFonts w:ascii="Times New Roman" w:hAnsi="Times New Roman"/>
                      <w:b/>
                      <w:sz w:val="21"/>
                      <w:szCs w:val="21"/>
                    </w:rPr>
                    <w:t>1600</w:t>
                  </w:r>
                  <w:r w:rsidRPr="00EB1CCA">
                    <w:rPr>
                      <w:rFonts w:ascii="Times New Roman" w:hAnsi="Times New Roman"/>
                      <w:sz w:val="21"/>
                      <w:szCs w:val="21"/>
                    </w:rPr>
                    <w:t xml:space="preserve"> m</w:t>
                  </w:r>
                  <w:r w:rsidRPr="00EB1CCA">
                    <w:rPr>
                      <w:rFonts w:ascii="Times New Roman" w:hAnsi="Times New Roman"/>
                      <w:sz w:val="21"/>
                      <w:szCs w:val="21"/>
                      <w:vertAlign w:val="superscript"/>
                    </w:rPr>
                    <w:t>2</w:t>
                  </w:r>
                </w:p>
              </w:tc>
            </w:tr>
            <w:tr w:rsidR="00F74D27" w:rsidRPr="00274C0A">
              <w:trPr>
                <w:trHeight w:val="397"/>
                <w:jc w:val="center"/>
              </w:trPr>
              <w:tc>
                <w:tcPr>
                  <w:tcW w:w="808" w:type="pct"/>
                  <w:vMerge w:val="restart"/>
                  <w:vAlign w:val="center"/>
                </w:tcPr>
                <w:p w:rsidR="00F74D27" w:rsidRPr="0004758F" w:rsidRDefault="00F74D27" w:rsidP="00F74D27">
                  <w:pPr>
                    <w:pStyle w:val="af2"/>
                    <w:rPr>
                      <w:sz w:val="21"/>
                      <w:szCs w:val="21"/>
                    </w:rPr>
                  </w:pPr>
                  <w:r w:rsidRPr="0004758F">
                    <w:rPr>
                      <w:sz w:val="21"/>
                      <w:szCs w:val="21"/>
                    </w:rPr>
                    <w:t>公用工程</w:t>
                  </w:r>
                </w:p>
              </w:tc>
              <w:tc>
                <w:tcPr>
                  <w:tcW w:w="783" w:type="pct"/>
                  <w:vAlign w:val="center"/>
                </w:tcPr>
                <w:p w:rsidR="00F74D27" w:rsidRPr="0004758F" w:rsidRDefault="00F74D27" w:rsidP="00F74D27">
                  <w:pPr>
                    <w:pStyle w:val="af2"/>
                    <w:rPr>
                      <w:sz w:val="21"/>
                      <w:szCs w:val="21"/>
                    </w:rPr>
                  </w:pPr>
                  <w:r w:rsidRPr="0004758F">
                    <w:rPr>
                      <w:sz w:val="21"/>
                      <w:szCs w:val="21"/>
                    </w:rPr>
                    <w:t>供电</w:t>
                  </w:r>
                </w:p>
              </w:tc>
              <w:tc>
                <w:tcPr>
                  <w:tcW w:w="1986" w:type="pct"/>
                  <w:vAlign w:val="center"/>
                </w:tcPr>
                <w:p w:rsidR="00F74D27" w:rsidRPr="0004758F" w:rsidRDefault="00F74D27" w:rsidP="004C440B">
                  <w:pPr>
                    <w:pStyle w:val="af2"/>
                    <w:rPr>
                      <w:sz w:val="21"/>
                      <w:szCs w:val="21"/>
                    </w:rPr>
                  </w:pPr>
                  <w:r w:rsidRPr="0004758F">
                    <w:rPr>
                      <w:rFonts w:hint="eastAsia"/>
                      <w:sz w:val="21"/>
                      <w:szCs w:val="21"/>
                    </w:rPr>
                    <w:t>由变电所供电</w:t>
                  </w:r>
                </w:p>
              </w:tc>
              <w:tc>
                <w:tcPr>
                  <w:tcW w:w="1423" w:type="pct"/>
                  <w:vAlign w:val="center"/>
                </w:tcPr>
                <w:p w:rsidR="00F74D27" w:rsidRPr="0004758F" w:rsidRDefault="00F74D27" w:rsidP="00D212D2">
                  <w:pPr>
                    <w:pStyle w:val="af2"/>
                    <w:rPr>
                      <w:rFonts w:ascii="Times New Roman" w:hAnsi="Times New Roman"/>
                      <w:color w:val="FF00FF"/>
                      <w:sz w:val="21"/>
                      <w:szCs w:val="21"/>
                    </w:rPr>
                  </w:pPr>
                  <w:r w:rsidRPr="0004758F">
                    <w:rPr>
                      <w:rFonts w:ascii="Times New Roman" w:hAnsi="Times New Roman"/>
                      <w:sz w:val="21"/>
                      <w:szCs w:val="21"/>
                    </w:rPr>
                    <w:t>年用电量</w:t>
                  </w:r>
                  <w:r w:rsidR="00D212D2" w:rsidRPr="0004758F">
                    <w:rPr>
                      <w:rFonts w:ascii="Times New Roman" w:hAnsi="Times New Roman"/>
                      <w:sz w:val="21"/>
                      <w:szCs w:val="21"/>
                    </w:rPr>
                    <w:t>135.3</w:t>
                  </w:r>
                  <w:r w:rsidRPr="0004758F">
                    <w:rPr>
                      <w:rFonts w:ascii="Times New Roman" w:hAnsi="Times New Roman"/>
                      <w:sz w:val="21"/>
                      <w:szCs w:val="21"/>
                    </w:rPr>
                    <w:t>万</w:t>
                  </w:r>
                  <w:r w:rsidRPr="0004758F">
                    <w:rPr>
                      <w:rFonts w:ascii="Times New Roman" w:hAnsi="Times New Roman"/>
                      <w:sz w:val="21"/>
                      <w:szCs w:val="21"/>
                    </w:rPr>
                    <w:t>kw·h</w:t>
                  </w:r>
                </w:p>
              </w:tc>
            </w:tr>
            <w:tr w:rsidR="00F74D27" w:rsidRPr="00274C0A">
              <w:trPr>
                <w:trHeight w:val="397"/>
                <w:jc w:val="center"/>
              </w:trPr>
              <w:tc>
                <w:tcPr>
                  <w:tcW w:w="808" w:type="pct"/>
                  <w:vMerge/>
                  <w:vAlign w:val="center"/>
                </w:tcPr>
                <w:p w:rsidR="00F74D27" w:rsidRPr="0004758F" w:rsidRDefault="00F74D27" w:rsidP="00F74D27">
                  <w:pPr>
                    <w:pStyle w:val="af2"/>
                    <w:rPr>
                      <w:sz w:val="21"/>
                      <w:szCs w:val="21"/>
                    </w:rPr>
                  </w:pPr>
                </w:p>
              </w:tc>
              <w:tc>
                <w:tcPr>
                  <w:tcW w:w="783" w:type="pct"/>
                  <w:vAlign w:val="center"/>
                </w:tcPr>
                <w:p w:rsidR="00F74D27" w:rsidRPr="0004758F" w:rsidRDefault="00F74D27" w:rsidP="00F74D27">
                  <w:pPr>
                    <w:pStyle w:val="af2"/>
                    <w:rPr>
                      <w:sz w:val="21"/>
                      <w:szCs w:val="21"/>
                    </w:rPr>
                  </w:pPr>
                  <w:r w:rsidRPr="0004758F">
                    <w:rPr>
                      <w:sz w:val="21"/>
                      <w:szCs w:val="21"/>
                    </w:rPr>
                    <w:t>给水</w:t>
                  </w:r>
                </w:p>
              </w:tc>
              <w:tc>
                <w:tcPr>
                  <w:tcW w:w="1986" w:type="pct"/>
                  <w:vAlign w:val="center"/>
                </w:tcPr>
                <w:p w:rsidR="00F74D27" w:rsidRPr="0004758F" w:rsidRDefault="00F74D27" w:rsidP="00F74D27">
                  <w:pPr>
                    <w:pStyle w:val="af2"/>
                    <w:rPr>
                      <w:sz w:val="21"/>
                      <w:szCs w:val="21"/>
                    </w:rPr>
                  </w:pPr>
                  <w:r w:rsidRPr="0004758F">
                    <w:rPr>
                      <w:rFonts w:hint="eastAsia"/>
                      <w:sz w:val="21"/>
                      <w:szCs w:val="21"/>
                    </w:rPr>
                    <w:t>自来水厂供水</w:t>
                  </w:r>
                </w:p>
              </w:tc>
              <w:tc>
                <w:tcPr>
                  <w:tcW w:w="1423" w:type="pct"/>
                  <w:vAlign w:val="center"/>
                </w:tcPr>
                <w:p w:rsidR="00F74D27" w:rsidRPr="0004758F" w:rsidRDefault="00F74D27" w:rsidP="00EB1CCA">
                  <w:pPr>
                    <w:pStyle w:val="af2"/>
                    <w:rPr>
                      <w:rFonts w:ascii="Times New Roman" w:hAnsi="Times New Roman"/>
                      <w:sz w:val="21"/>
                      <w:szCs w:val="21"/>
                    </w:rPr>
                  </w:pPr>
                  <w:r w:rsidRPr="0004758F">
                    <w:rPr>
                      <w:rFonts w:ascii="Times New Roman" w:hAnsi="Times New Roman"/>
                      <w:sz w:val="21"/>
                      <w:szCs w:val="21"/>
                    </w:rPr>
                    <w:t>年用</w:t>
                  </w:r>
                  <w:r w:rsidRPr="00EB1CCA">
                    <w:rPr>
                      <w:rFonts w:ascii="Times New Roman" w:hAnsi="Times New Roman"/>
                      <w:sz w:val="21"/>
                      <w:szCs w:val="21"/>
                    </w:rPr>
                    <w:t>水量</w:t>
                  </w:r>
                  <w:r w:rsidR="00EB1CCA" w:rsidRPr="00EB1CCA">
                    <w:rPr>
                      <w:rFonts w:ascii="Times New Roman" w:hAnsi="Times New Roman"/>
                      <w:sz w:val="21"/>
                      <w:szCs w:val="21"/>
                    </w:rPr>
                    <w:t>12150</w:t>
                  </w:r>
                  <w:r w:rsidR="00EB1CCA" w:rsidRPr="00EB1CCA">
                    <w:rPr>
                      <w:rFonts w:ascii="Times New Roman" w:hAnsi="Times New Roman" w:hint="eastAsia"/>
                      <w:sz w:val="21"/>
                      <w:szCs w:val="21"/>
                    </w:rPr>
                    <w:t>吨</w:t>
                  </w:r>
                </w:p>
              </w:tc>
            </w:tr>
            <w:tr w:rsidR="00F74D27" w:rsidRPr="00274C0A">
              <w:trPr>
                <w:trHeight w:val="397"/>
                <w:jc w:val="center"/>
              </w:trPr>
              <w:tc>
                <w:tcPr>
                  <w:tcW w:w="808" w:type="pct"/>
                  <w:vMerge/>
                  <w:vAlign w:val="center"/>
                </w:tcPr>
                <w:p w:rsidR="00F74D27" w:rsidRPr="0004758F" w:rsidRDefault="00F74D27" w:rsidP="00F74D27">
                  <w:pPr>
                    <w:pStyle w:val="af2"/>
                    <w:rPr>
                      <w:sz w:val="21"/>
                      <w:szCs w:val="21"/>
                    </w:rPr>
                  </w:pPr>
                </w:p>
              </w:tc>
              <w:tc>
                <w:tcPr>
                  <w:tcW w:w="783" w:type="pct"/>
                  <w:vAlign w:val="center"/>
                </w:tcPr>
                <w:p w:rsidR="00F74D27" w:rsidRPr="0004758F" w:rsidRDefault="00F74D27" w:rsidP="00F74D27">
                  <w:pPr>
                    <w:pStyle w:val="af2"/>
                    <w:rPr>
                      <w:sz w:val="21"/>
                      <w:szCs w:val="21"/>
                    </w:rPr>
                  </w:pPr>
                  <w:r w:rsidRPr="0004758F">
                    <w:rPr>
                      <w:sz w:val="21"/>
                      <w:szCs w:val="21"/>
                    </w:rPr>
                    <w:t>排水</w:t>
                  </w:r>
                </w:p>
              </w:tc>
              <w:tc>
                <w:tcPr>
                  <w:tcW w:w="1986" w:type="pct"/>
                  <w:vAlign w:val="center"/>
                </w:tcPr>
                <w:p w:rsidR="00F74D27" w:rsidRPr="0004758F" w:rsidRDefault="00F74D27" w:rsidP="00D212D2">
                  <w:pPr>
                    <w:pStyle w:val="af2"/>
                    <w:rPr>
                      <w:sz w:val="21"/>
                      <w:szCs w:val="21"/>
                    </w:rPr>
                  </w:pPr>
                  <w:r w:rsidRPr="0004758F">
                    <w:rPr>
                      <w:rFonts w:hint="eastAsia"/>
                      <w:sz w:val="21"/>
                      <w:szCs w:val="21"/>
                    </w:rPr>
                    <w:t>项目区雨污分流：雨水经项目区雨水管道排出；生活污水排入市政污水管网进入</w:t>
                  </w:r>
                  <w:r w:rsidR="00D212D2" w:rsidRPr="0004758F">
                    <w:rPr>
                      <w:rFonts w:hint="eastAsia"/>
                      <w:sz w:val="21"/>
                      <w:szCs w:val="21"/>
                    </w:rPr>
                    <w:t>城东</w:t>
                  </w:r>
                  <w:r w:rsidRPr="0004758F">
                    <w:rPr>
                      <w:rFonts w:hint="eastAsia"/>
                      <w:sz w:val="21"/>
                      <w:szCs w:val="21"/>
                    </w:rPr>
                    <w:t>污水处理厂进行达标处理，尾水最终排入</w:t>
                  </w:r>
                  <w:r w:rsidR="00D212D2" w:rsidRPr="0004758F">
                    <w:rPr>
                      <w:rFonts w:hint="eastAsia"/>
                      <w:sz w:val="21"/>
                      <w:szCs w:val="21"/>
                    </w:rPr>
                    <w:t>长江</w:t>
                  </w:r>
                </w:p>
              </w:tc>
              <w:tc>
                <w:tcPr>
                  <w:tcW w:w="1423" w:type="pct"/>
                  <w:vAlign w:val="center"/>
                </w:tcPr>
                <w:p w:rsidR="00F74D27" w:rsidRPr="0004758F" w:rsidRDefault="00F74D27" w:rsidP="00EB1CCA">
                  <w:pPr>
                    <w:pStyle w:val="af2"/>
                    <w:rPr>
                      <w:sz w:val="21"/>
                      <w:szCs w:val="21"/>
                    </w:rPr>
                  </w:pPr>
                  <w:r w:rsidRPr="0004758F">
                    <w:rPr>
                      <w:rFonts w:hint="eastAsia"/>
                      <w:sz w:val="21"/>
                      <w:szCs w:val="21"/>
                    </w:rPr>
                    <w:t>年排污水</w:t>
                  </w:r>
                  <w:r w:rsidRPr="00EB1CCA">
                    <w:rPr>
                      <w:rFonts w:hint="eastAsia"/>
                      <w:sz w:val="21"/>
                      <w:szCs w:val="21"/>
                    </w:rPr>
                    <w:t>量</w:t>
                  </w:r>
                  <w:r w:rsidR="00EB1CCA" w:rsidRPr="00EB1CCA">
                    <w:rPr>
                      <w:rFonts w:ascii="Times New Roman" w:hAnsi="Times New Roman"/>
                      <w:sz w:val="21"/>
                      <w:szCs w:val="21"/>
                    </w:rPr>
                    <w:t>9720</w:t>
                  </w:r>
                  <w:r w:rsidRPr="00EB1CCA">
                    <w:rPr>
                      <w:rFonts w:hint="eastAsia"/>
                      <w:sz w:val="21"/>
                      <w:szCs w:val="21"/>
                    </w:rPr>
                    <w:t>吨</w:t>
                  </w:r>
                </w:p>
              </w:tc>
            </w:tr>
            <w:tr w:rsidR="00EB1CCA" w:rsidRPr="00274C0A">
              <w:trPr>
                <w:trHeight w:val="397"/>
                <w:jc w:val="center"/>
              </w:trPr>
              <w:tc>
                <w:tcPr>
                  <w:tcW w:w="808" w:type="pct"/>
                  <w:vMerge w:val="restart"/>
                  <w:vAlign w:val="center"/>
                </w:tcPr>
                <w:p w:rsidR="00EB1CCA" w:rsidRPr="0004758F" w:rsidRDefault="00EB1CCA" w:rsidP="00F74D27">
                  <w:pPr>
                    <w:pStyle w:val="af2"/>
                    <w:rPr>
                      <w:sz w:val="21"/>
                      <w:szCs w:val="21"/>
                    </w:rPr>
                  </w:pPr>
                  <w:r w:rsidRPr="0004758F">
                    <w:rPr>
                      <w:sz w:val="21"/>
                      <w:szCs w:val="21"/>
                    </w:rPr>
                    <w:t>环保工程</w:t>
                  </w:r>
                </w:p>
              </w:tc>
              <w:tc>
                <w:tcPr>
                  <w:tcW w:w="783" w:type="pct"/>
                  <w:vAlign w:val="center"/>
                </w:tcPr>
                <w:p w:rsidR="00EB1CCA" w:rsidRPr="0004758F" w:rsidRDefault="00EB1CCA" w:rsidP="00F74D27">
                  <w:pPr>
                    <w:pStyle w:val="af2"/>
                    <w:rPr>
                      <w:sz w:val="21"/>
                      <w:szCs w:val="21"/>
                    </w:rPr>
                  </w:pPr>
                  <w:r w:rsidRPr="0004758F">
                    <w:rPr>
                      <w:sz w:val="21"/>
                      <w:szCs w:val="21"/>
                    </w:rPr>
                    <w:t>废水治理</w:t>
                  </w:r>
                </w:p>
              </w:tc>
              <w:tc>
                <w:tcPr>
                  <w:tcW w:w="3409" w:type="pct"/>
                  <w:gridSpan w:val="2"/>
                  <w:vAlign w:val="center"/>
                </w:tcPr>
                <w:p w:rsidR="00EB1CCA" w:rsidRPr="0004758F" w:rsidRDefault="00EB1CCA" w:rsidP="00D212D2">
                  <w:pPr>
                    <w:pStyle w:val="af2"/>
                    <w:rPr>
                      <w:sz w:val="21"/>
                      <w:szCs w:val="21"/>
                    </w:rPr>
                  </w:pPr>
                  <w:r w:rsidRPr="0004758F">
                    <w:rPr>
                      <w:rFonts w:hint="eastAsia"/>
                      <w:sz w:val="21"/>
                      <w:szCs w:val="21"/>
                    </w:rPr>
                    <w:t>废</w:t>
                  </w:r>
                  <w:r w:rsidRPr="00EB1CCA">
                    <w:rPr>
                      <w:rFonts w:hint="eastAsia"/>
                      <w:sz w:val="21"/>
                      <w:szCs w:val="21"/>
                    </w:rPr>
                    <w:t>水</w:t>
                  </w:r>
                  <w:r w:rsidRPr="00EB1CCA">
                    <w:rPr>
                      <w:rFonts w:ascii="Times New Roman" w:hAnsi="Times New Roman"/>
                      <w:sz w:val="21"/>
                      <w:szCs w:val="21"/>
                    </w:rPr>
                    <w:t>9720</w:t>
                  </w:r>
                  <w:r w:rsidRPr="00EB1CCA">
                    <w:rPr>
                      <w:rFonts w:ascii="Times New Roman" w:hAnsi="Times New Roman"/>
                      <w:sz w:val="21"/>
                      <w:szCs w:val="21"/>
                    </w:rPr>
                    <w:t>吨</w:t>
                  </w:r>
                  <w:r w:rsidRPr="00EB1CCA">
                    <w:rPr>
                      <w:rFonts w:ascii="Times New Roman" w:hAnsi="Times New Roman"/>
                      <w:sz w:val="21"/>
                      <w:szCs w:val="21"/>
                    </w:rPr>
                    <w:t>/</w:t>
                  </w:r>
                  <w:r w:rsidRPr="00EB1CCA">
                    <w:rPr>
                      <w:rFonts w:ascii="Times New Roman" w:hAnsi="Times New Roman"/>
                      <w:sz w:val="21"/>
                      <w:szCs w:val="21"/>
                    </w:rPr>
                    <w:t>年</w:t>
                  </w:r>
                  <w:r w:rsidRPr="00EB1CCA">
                    <w:rPr>
                      <w:rFonts w:hint="eastAsia"/>
                      <w:sz w:val="21"/>
                      <w:szCs w:val="21"/>
                    </w:rPr>
                    <w:t>，接入城东污水处理厂</w:t>
                  </w:r>
                </w:p>
              </w:tc>
            </w:tr>
            <w:tr w:rsidR="00EB1CCA" w:rsidRPr="00274C0A">
              <w:trPr>
                <w:trHeight w:val="397"/>
                <w:jc w:val="center"/>
              </w:trPr>
              <w:tc>
                <w:tcPr>
                  <w:tcW w:w="808" w:type="pct"/>
                  <w:vMerge/>
                  <w:vAlign w:val="center"/>
                </w:tcPr>
                <w:p w:rsidR="00EB1CCA" w:rsidRPr="0004758F" w:rsidRDefault="00EB1CCA" w:rsidP="00F74D27">
                  <w:pPr>
                    <w:pStyle w:val="af2"/>
                    <w:rPr>
                      <w:sz w:val="21"/>
                      <w:szCs w:val="21"/>
                    </w:rPr>
                  </w:pPr>
                </w:p>
              </w:tc>
              <w:tc>
                <w:tcPr>
                  <w:tcW w:w="783" w:type="pct"/>
                  <w:vAlign w:val="center"/>
                </w:tcPr>
                <w:p w:rsidR="00EB1CCA" w:rsidRPr="0004758F" w:rsidRDefault="00EB1CCA" w:rsidP="00F74D27">
                  <w:pPr>
                    <w:pStyle w:val="af2"/>
                    <w:rPr>
                      <w:sz w:val="21"/>
                      <w:szCs w:val="21"/>
                    </w:rPr>
                  </w:pPr>
                  <w:r w:rsidRPr="0004758F">
                    <w:rPr>
                      <w:sz w:val="21"/>
                      <w:szCs w:val="21"/>
                    </w:rPr>
                    <w:t>废气治理</w:t>
                  </w:r>
                </w:p>
              </w:tc>
              <w:tc>
                <w:tcPr>
                  <w:tcW w:w="3409" w:type="pct"/>
                  <w:gridSpan w:val="2"/>
                  <w:vAlign w:val="center"/>
                </w:tcPr>
                <w:p w:rsidR="00EB1CCA" w:rsidRPr="0004758F" w:rsidRDefault="00EB1CCA" w:rsidP="00D212D2">
                  <w:pPr>
                    <w:pStyle w:val="af2"/>
                    <w:rPr>
                      <w:sz w:val="21"/>
                      <w:szCs w:val="21"/>
                    </w:rPr>
                  </w:pPr>
                  <w:r w:rsidRPr="0004758F">
                    <w:rPr>
                      <w:rFonts w:hint="eastAsia"/>
                      <w:sz w:val="21"/>
                      <w:szCs w:val="21"/>
                    </w:rPr>
                    <w:t>对地下停车场设置机械强制排风换气装置，在</w:t>
                  </w:r>
                  <w:r w:rsidRPr="0004758F">
                    <w:rPr>
                      <w:sz w:val="21"/>
                      <w:szCs w:val="21"/>
                    </w:rPr>
                    <w:t>实训楼二层设置</w:t>
                  </w:r>
                  <w:r w:rsidRPr="0004758F">
                    <w:rPr>
                      <w:rFonts w:hint="eastAsia"/>
                      <w:sz w:val="21"/>
                      <w:szCs w:val="21"/>
                    </w:rPr>
                    <w:t>废气</w:t>
                  </w:r>
                  <w:r w:rsidRPr="0004758F">
                    <w:rPr>
                      <w:sz w:val="21"/>
                      <w:szCs w:val="21"/>
                    </w:rPr>
                    <w:t>收集装置，进行</w:t>
                  </w:r>
                  <w:r w:rsidRPr="0004758F">
                    <w:rPr>
                      <w:rFonts w:hint="eastAsia"/>
                      <w:sz w:val="21"/>
                      <w:szCs w:val="21"/>
                    </w:rPr>
                    <w:t>活性炭</w:t>
                  </w:r>
                  <w:r w:rsidRPr="0004758F">
                    <w:rPr>
                      <w:sz w:val="21"/>
                      <w:szCs w:val="21"/>
                    </w:rPr>
                    <w:t>吸附</w:t>
                  </w:r>
                  <w:r w:rsidRPr="0004758F">
                    <w:rPr>
                      <w:rFonts w:hint="eastAsia"/>
                      <w:sz w:val="21"/>
                      <w:szCs w:val="21"/>
                    </w:rPr>
                    <w:t xml:space="preserve"> </w:t>
                  </w:r>
                </w:p>
              </w:tc>
            </w:tr>
            <w:tr w:rsidR="00EB1CCA" w:rsidRPr="00274C0A">
              <w:trPr>
                <w:trHeight w:val="397"/>
                <w:jc w:val="center"/>
              </w:trPr>
              <w:tc>
                <w:tcPr>
                  <w:tcW w:w="808" w:type="pct"/>
                  <w:vMerge/>
                  <w:vAlign w:val="center"/>
                </w:tcPr>
                <w:p w:rsidR="00EB1CCA" w:rsidRPr="0004758F" w:rsidRDefault="00EB1CCA" w:rsidP="00F74D27">
                  <w:pPr>
                    <w:pStyle w:val="af2"/>
                    <w:rPr>
                      <w:sz w:val="21"/>
                      <w:szCs w:val="21"/>
                    </w:rPr>
                  </w:pPr>
                </w:p>
              </w:tc>
              <w:tc>
                <w:tcPr>
                  <w:tcW w:w="783" w:type="pct"/>
                  <w:vAlign w:val="center"/>
                </w:tcPr>
                <w:p w:rsidR="00EB1CCA" w:rsidRPr="0004758F" w:rsidRDefault="00EB1CCA" w:rsidP="00F74D27">
                  <w:pPr>
                    <w:pStyle w:val="af2"/>
                    <w:rPr>
                      <w:sz w:val="21"/>
                      <w:szCs w:val="21"/>
                    </w:rPr>
                  </w:pPr>
                  <w:r w:rsidRPr="0004758F">
                    <w:rPr>
                      <w:sz w:val="21"/>
                      <w:szCs w:val="21"/>
                    </w:rPr>
                    <w:t>噪声治理</w:t>
                  </w:r>
                </w:p>
              </w:tc>
              <w:tc>
                <w:tcPr>
                  <w:tcW w:w="3409" w:type="pct"/>
                  <w:gridSpan w:val="2"/>
                  <w:vAlign w:val="center"/>
                </w:tcPr>
                <w:p w:rsidR="00EB1CCA" w:rsidRPr="0004758F" w:rsidRDefault="00EB1CCA" w:rsidP="00F74D27">
                  <w:pPr>
                    <w:pStyle w:val="af2"/>
                    <w:rPr>
                      <w:sz w:val="21"/>
                      <w:szCs w:val="21"/>
                    </w:rPr>
                  </w:pPr>
                  <w:r w:rsidRPr="0004758F">
                    <w:rPr>
                      <w:sz w:val="21"/>
                      <w:szCs w:val="21"/>
                    </w:rPr>
                    <w:t>隔声、消声、</w:t>
                  </w:r>
                  <w:r w:rsidRPr="0004758F">
                    <w:rPr>
                      <w:rFonts w:hint="eastAsia"/>
                      <w:sz w:val="21"/>
                      <w:szCs w:val="21"/>
                    </w:rPr>
                    <w:t>减振措施</w:t>
                  </w:r>
                  <w:r w:rsidRPr="0004758F">
                    <w:rPr>
                      <w:sz w:val="21"/>
                      <w:szCs w:val="21"/>
                    </w:rPr>
                    <w:t>等</w:t>
                  </w:r>
                </w:p>
              </w:tc>
            </w:tr>
            <w:tr w:rsidR="00EB1CCA" w:rsidRPr="00274C0A">
              <w:trPr>
                <w:trHeight w:val="397"/>
                <w:jc w:val="center"/>
              </w:trPr>
              <w:tc>
                <w:tcPr>
                  <w:tcW w:w="808" w:type="pct"/>
                  <w:vMerge/>
                  <w:vAlign w:val="center"/>
                </w:tcPr>
                <w:p w:rsidR="00EB1CCA" w:rsidRPr="0004758F" w:rsidRDefault="00EB1CCA" w:rsidP="00F74D27">
                  <w:pPr>
                    <w:pStyle w:val="af2"/>
                    <w:rPr>
                      <w:sz w:val="21"/>
                      <w:szCs w:val="21"/>
                    </w:rPr>
                  </w:pPr>
                </w:p>
              </w:tc>
              <w:tc>
                <w:tcPr>
                  <w:tcW w:w="783" w:type="pct"/>
                  <w:vAlign w:val="center"/>
                </w:tcPr>
                <w:p w:rsidR="00EB1CCA" w:rsidRPr="0004758F" w:rsidRDefault="00EB1CCA" w:rsidP="00F74D27">
                  <w:pPr>
                    <w:pStyle w:val="af2"/>
                    <w:rPr>
                      <w:sz w:val="21"/>
                      <w:szCs w:val="21"/>
                    </w:rPr>
                  </w:pPr>
                  <w:r w:rsidRPr="0004758F">
                    <w:rPr>
                      <w:sz w:val="21"/>
                      <w:szCs w:val="21"/>
                    </w:rPr>
                    <w:t>固废</w:t>
                  </w:r>
                  <w:r w:rsidRPr="0004758F">
                    <w:rPr>
                      <w:rFonts w:hint="eastAsia"/>
                      <w:sz w:val="21"/>
                      <w:szCs w:val="21"/>
                    </w:rPr>
                    <w:t>治理</w:t>
                  </w:r>
                </w:p>
              </w:tc>
              <w:tc>
                <w:tcPr>
                  <w:tcW w:w="3409" w:type="pct"/>
                  <w:gridSpan w:val="2"/>
                  <w:vAlign w:val="center"/>
                </w:tcPr>
                <w:p w:rsidR="00EB1CCA" w:rsidRPr="0004758F" w:rsidRDefault="00EB1CCA" w:rsidP="00EB1CCA">
                  <w:pPr>
                    <w:pStyle w:val="af2"/>
                    <w:rPr>
                      <w:sz w:val="21"/>
                      <w:szCs w:val="21"/>
                    </w:rPr>
                  </w:pPr>
                  <w:r w:rsidRPr="0004758F">
                    <w:rPr>
                      <w:rFonts w:hint="eastAsia"/>
                      <w:sz w:val="21"/>
                      <w:szCs w:val="21"/>
                    </w:rPr>
                    <w:t>生活垃圾由环卫人员统一清运，做好垃圾的日产日清工作；化粪池污泥</w:t>
                  </w:r>
                  <w:r w:rsidRPr="0004758F">
                    <w:rPr>
                      <w:sz w:val="21"/>
                      <w:szCs w:val="21"/>
                    </w:rPr>
                    <w:t>每年清掏一次，由环卫部门处理</w:t>
                  </w:r>
                  <w:r w:rsidRPr="0004758F">
                    <w:rPr>
                      <w:rFonts w:hint="eastAsia"/>
                      <w:sz w:val="21"/>
                      <w:szCs w:val="21"/>
                    </w:rPr>
                    <w:t>；设置</w:t>
                  </w:r>
                  <w:r w:rsidRPr="0004758F">
                    <w:rPr>
                      <w:sz w:val="21"/>
                      <w:szCs w:val="21"/>
                    </w:rPr>
                    <w:t>危险废物贮存仓库，危险废物</w:t>
                  </w:r>
                  <w:r w:rsidRPr="0004758F">
                    <w:rPr>
                      <w:rFonts w:hint="eastAsia"/>
                      <w:sz w:val="21"/>
                      <w:szCs w:val="21"/>
                    </w:rPr>
                    <w:t>委托</w:t>
                  </w:r>
                  <w:r w:rsidRPr="0004758F">
                    <w:rPr>
                      <w:sz w:val="21"/>
                      <w:szCs w:val="21"/>
                    </w:rPr>
                    <w:t>有资质单位处置</w:t>
                  </w:r>
                </w:p>
              </w:tc>
            </w:tr>
            <w:tr w:rsidR="00EB1CCA" w:rsidRPr="00274C0A">
              <w:trPr>
                <w:trHeight w:val="397"/>
                <w:jc w:val="center"/>
              </w:trPr>
              <w:tc>
                <w:tcPr>
                  <w:tcW w:w="808" w:type="pct"/>
                  <w:vMerge/>
                  <w:vAlign w:val="center"/>
                </w:tcPr>
                <w:p w:rsidR="00EB1CCA" w:rsidRPr="0004758F" w:rsidRDefault="00EB1CCA" w:rsidP="00F74D27">
                  <w:pPr>
                    <w:pStyle w:val="af2"/>
                    <w:rPr>
                      <w:sz w:val="21"/>
                      <w:szCs w:val="21"/>
                    </w:rPr>
                  </w:pPr>
                </w:p>
              </w:tc>
              <w:tc>
                <w:tcPr>
                  <w:tcW w:w="783" w:type="pct"/>
                  <w:vAlign w:val="center"/>
                </w:tcPr>
                <w:p w:rsidR="00EB1CCA" w:rsidRPr="0004758F" w:rsidRDefault="00EB1CCA" w:rsidP="00F74D27">
                  <w:pPr>
                    <w:pStyle w:val="af2"/>
                    <w:rPr>
                      <w:sz w:val="21"/>
                      <w:szCs w:val="21"/>
                    </w:rPr>
                  </w:pPr>
                  <w:r w:rsidRPr="0004758F">
                    <w:rPr>
                      <w:rFonts w:hint="eastAsia"/>
                      <w:sz w:val="21"/>
                      <w:szCs w:val="21"/>
                    </w:rPr>
                    <w:t>绿化工程</w:t>
                  </w:r>
                </w:p>
              </w:tc>
              <w:tc>
                <w:tcPr>
                  <w:tcW w:w="3409" w:type="pct"/>
                  <w:gridSpan w:val="2"/>
                  <w:vAlign w:val="center"/>
                </w:tcPr>
                <w:p w:rsidR="00EB1CCA" w:rsidRPr="00EB1CCA" w:rsidRDefault="00EB1CCA" w:rsidP="00F74D27">
                  <w:pPr>
                    <w:pStyle w:val="af2"/>
                    <w:rPr>
                      <w:sz w:val="21"/>
                      <w:szCs w:val="21"/>
                    </w:rPr>
                  </w:pPr>
                  <w:r w:rsidRPr="00EB1CCA">
                    <w:rPr>
                      <w:rFonts w:hint="eastAsia"/>
                      <w:sz w:val="21"/>
                      <w:szCs w:val="21"/>
                    </w:rPr>
                    <w:t>依托现有</w:t>
                  </w:r>
                  <w:r w:rsidRPr="00EB1CCA">
                    <w:rPr>
                      <w:sz w:val="21"/>
                      <w:szCs w:val="21"/>
                    </w:rPr>
                    <w:t>绿化</w:t>
                  </w:r>
                  <w:r w:rsidRPr="00EB1CCA">
                    <w:rPr>
                      <w:rFonts w:hint="eastAsia"/>
                      <w:sz w:val="21"/>
                      <w:szCs w:val="21"/>
                    </w:rPr>
                    <w:t>，大楼周边进行</w:t>
                  </w:r>
                  <w:r>
                    <w:rPr>
                      <w:rFonts w:hint="eastAsia"/>
                      <w:sz w:val="21"/>
                      <w:szCs w:val="21"/>
                    </w:rPr>
                    <w:t>小面积</w:t>
                  </w:r>
                  <w:r w:rsidRPr="00EB1CCA">
                    <w:rPr>
                      <w:rFonts w:hint="eastAsia"/>
                      <w:sz w:val="21"/>
                      <w:szCs w:val="21"/>
                    </w:rPr>
                    <w:t>绿化</w:t>
                  </w:r>
                </w:p>
              </w:tc>
            </w:tr>
            <w:tr w:rsidR="00EB1CCA" w:rsidRPr="00274C0A">
              <w:trPr>
                <w:trHeight w:val="397"/>
                <w:jc w:val="center"/>
              </w:trPr>
              <w:tc>
                <w:tcPr>
                  <w:tcW w:w="808" w:type="pct"/>
                  <w:vMerge/>
                  <w:vAlign w:val="center"/>
                </w:tcPr>
                <w:p w:rsidR="00EB1CCA" w:rsidRPr="0004758F" w:rsidRDefault="00EB1CCA" w:rsidP="00F74D27">
                  <w:pPr>
                    <w:pStyle w:val="af2"/>
                    <w:rPr>
                      <w:sz w:val="21"/>
                      <w:szCs w:val="21"/>
                    </w:rPr>
                  </w:pPr>
                </w:p>
              </w:tc>
              <w:tc>
                <w:tcPr>
                  <w:tcW w:w="783" w:type="pct"/>
                  <w:vAlign w:val="center"/>
                </w:tcPr>
                <w:p w:rsidR="00EB1CCA" w:rsidRPr="0004758F" w:rsidRDefault="00EB1CCA" w:rsidP="00F74D27">
                  <w:pPr>
                    <w:pStyle w:val="af2"/>
                    <w:rPr>
                      <w:sz w:val="21"/>
                      <w:szCs w:val="21"/>
                    </w:rPr>
                  </w:pPr>
                  <w:r w:rsidRPr="0004758F">
                    <w:rPr>
                      <w:rFonts w:hint="eastAsia"/>
                      <w:sz w:val="21"/>
                      <w:szCs w:val="21"/>
                    </w:rPr>
                    <w:t>化粪池</w:t>
                  </w:r>
                </w:p>
              </w:tc>
              <w:tc>
                <w:tcPr>
                  <w:tcW w:w="3409" w:type="pct"/>
                  <w:gridSpan w:val="2"/>
                  <w:vAlign w:val="center"/>
                </w:tcPr>
                <w:p w:rsidR="00EB1CCA" w:rsidRPr="00EB1CCA" w:rsidRDefault="00EB1CCA" w:rsidP="00F74D27">
                  <w:pPr>
                    <w:pStyle w:val="af2"/>
                    <w:rPr>
                      <w:sz w:val="21"/>
                      <w:szCs w:val="21"/>
                    </w:rPr>
                  </w:pPr>
                  <w:r w:rsidRPr="00EB1CCA">
                    <w:rPr>
                      <w:rFonts w:hint="eastAsia"/>
                      <w:sz w:val="21"/>
                      <w:szCs w:val="21"/>
                    </w:rPr>
                    <w:t>依托</w:t>
                  </w:r>
                  <w:r w:rsidRPr="00EB1CCA">
                    <w:rPr>
                      <w:sz w:val="21"/>
                      <w:szCs w:val="21"/>
                    </w:rPr>
                    <w:t>现有化粪池</w:t>
                  </w:r>
                  <w:r w:rsidRPr="00EB1CCA">
                    <w:rPr>
                      <w:rFonts w:hint="eastAsia"/>
                      <w:sz w:val="21"/>
                      <w:szCs w:val="21"/>
                    </w:rPr>
                    <w:t>，</w:t>
                  </w:r>
                  <w:r>
                    <w:rPr>
                      <w:rFonts w:hint="eastAsia"/>
                      <w:sz w:val="21"/>
                      <w:szCs w:val="21"/>
                    </w:rPr>
                    <w:t>并</w:t>
                  </w:r>
                  <w:r>
                    <w:rPr>
                      <w:sz w:val="21"/>
                      <w:szCs w:val="21"/>
                    </w:rPr>
                    <w:t>于该楼内</w:t>
                  </w:r>
                  <w:r w:rsidRPr="00EB1CCA">
                    <w:rPr>
                      <w:rFonts w:hint="eastAsia"/>
                      <w:sz w:val="21"/>
                      <w:szCs w:val="21"/>
                    </w:rPr>
                    <w:t>新建化粪池</w:t>
                  </w:r>
                </w:p>
              </w:tc>
            </w:tr>
          </w:tbl>
          <w:p w:rsidR="00852B11" w:rsidRPr="005679A5" w:rsidRDefault="00852B11" w:rsidP="005F679E">
            <w:pPr>
              <w:adjustRightInd w:val="0"/>
              <w:snapToGrid w:val="0"/>
              <w:spacing w:line="440" w:lineRule="exact"/>
              <w:ind w:firstLineChars="150" w:firstLine="361"/>
              <w:rPr>
                <w:sz w:val="24"/>
              </w:rPr>
            </w:pPr>
            <w:r w:rsidRPr="005679A5">
              <w:rPr>
                <w:b/>
                <w:sz w:val="24"/>
              </w:rPr>
              <w:t>（</w:t>
            </w:r>
            <w:r w:rsidRPr="005679A5">
              <w:rPr>
                <w:b/>
                <w:sz w:val="24"/>
              </w:rPr>
              <w:t>3</w:t>
            </w:r>
            <w:r w:rsidRPr="005679A5">
              <w:rPr>
                <w:b/>
                <w:sz w:val="24"/>
              </w:rPr>
              <w:t>）项目周边概况</w:t>
            </w:r>
          </w:p>
          <w:p w:rsidR="005679A5" w:rsidRPr="00D51E3D" w:rsidRDefault="005679A5" w:rsidP="005679A5">
            <w:pPr>
              <w:spacing w:line="440" w:lineRule="exact"/>
              <w:ind w:firstLineChars="200" w:firstLine="482"/>
              <w:rPr>
                <w:b/>
                <w:bCs/>
                <w:snapToGrid w:val="0"/>
                <w:color w:val="FF0000"/>
                <w:kern w:val="0"/>
                <w:sz w:val="24"/>
              </w:rPr>
            </w:pPr>
            <w:r>
              <w:rPr>
                <w:rFonts w:hint="eastAsia"/>
                <w:b/>
                <w:bCs/>
                <w:snapToGrid w:val="0"/>
                <w:kern w:val="0"/>
                <w:sz w:val="24"/>
              </w:rPr>
              <w:t xml:space="preserve">   </w:t>
            </w:r>
            <w:r w:rsidRPr="005679A5">
              <w:rPr>
                <w:rFonts w:hint="eastAsia"/>
                <w:kern w:val="0"/>
                <w:sz w:val="24"/>
              </w:rPr>
              <w:t xml:space="preserve"> </w:t>
            </w:r>
            <w:r w:rsidRPr="005679A5">
              <w:rPr>
                <w:rFonts w:hint="eastAsia"/>
                <w:kern w:val="0"/>
                <w:sz w:val="24"/>
              </w:rPr>
              <w:t>项目拟</w:t>
            </w:r>
            <w:r w:rsidRPr="005679A5">
              <w:rPr>
                <w:kern w:val="0"/>
                <w:sz w:val="24"/>
              </w:rPr>
              <w:t>建厂址位于</w:t>
            </w:r>
            <w:r w:rsidRPr="005679A5">
              <w:rPr>
                <w:rFonts w:hint="eastAsia"/>
                <w:kern w:val="0"/>
                <w:sz w:val="24"/>
              </w:rPr>
              <w:t>栖霞区马群街道狮子坝</w:t>
            </w:r>
            <w:r w:rsidRPr="005679A5">
              <w:rPr>
                <w:rFonts w:hint="eastAsia"/>
                <w:kern w:val="0"/>
                <w:sz w:val="24"/>
              </w:rPr>
              <w:t>168</w:t>
            </w:r>
            <w:r w:rsidRPr="005679A5">
              <w:rPr>
                <w:rFonts w:hint="eastAsia"/>
                <w:kern w:val="0"/>
                <w:sz w:val="24"/>
              </w:rPr>
              <w:t>号南京交通技师学院马群校区内</w:t>
            </w:r>
            <w:r>
              <w:rPr>
                <w:rFonts w:hint="eastAsia"/>
                <w:kern w:val="0"/>
                <w:sz w:val="24"/>
              </w:rPr>
              <w:t>，</w:t>
            </w:r>
            <w:r>
              <w:rPr>
                <w:kern w:val="0"/>
                <w:sz w:val="24"/>
              </w:rPr>
              <w:t>通过实地勘测，</w:t>
            </w:r>
            <w:r w:rsidRPr="00BC6051">
              <w:rPr>
                <w:kern w:val="0"/>
                <w:sz w:val="24"/>
              </w:rPr>
              <w:t>本项目</w:t>
            </w:r>
            <w:r w:rsidRPr="00BC6051">
              <w:rPr>
                <w:rFonts w:hint="eastAsia"/>
                <w:kern w:val="0"/>
                <w:sz w:val="24"/>
              </w:rPr>
              <w:t>北</w:t>
            </w:r>
            <w:r w:rsidR="00D7357C" w:rsidRPr="00BC6051">
              <w:rPr>
                <w:rFonts w:hint="eastAsia"/>
                <w:kern w:val="0"/>
                <w:sz w:val="24"/>
              </w:rPr>
              <w:t>面</w:t>
            </w:r>
            <w:r w:rsidRPr="00BC6051">
              <w:rPr>
                <w:kern w:val="0"/>
                <w:sz w:val="24"/>
              </w:rPr>
              <w:t>为</w:t>
            </w:r>
            <w:r w:rsidR="001472D5" w:rsidRPr="00BC6051">
              <w:rPr>
                <w:rFonts w:hint="eastAsia"/>
                <w:kern w:val="0"/>
                <w:sz w:val="24"/>
              </w:rPr>
              <w:t>山地</w:t>
            </w:r>
            <w:r w:rsidR="00D7357C" w:rsidRPr="00BC6051">
              <w:rPr>
                <w:rFonts w:hint="eastAsia"/>
                <w:kern w:val="0"/>
                <w:sz w:val="24"/>
              </w:rPr>
              <w:t>，</w:t>
            </w:r>
            <w:r w:rsidRPr="00BC6051">
              <w:rPr>
                <w:rFonts w:hint="eastAsia"/>
                <w:kern w:val="0"/>
                <w:sz w:val="24"/>
              </w:rPr>
              <w:t>东</w:t>
            </w:r>
            <w:r w:rsidRPr="00BC6051">
              <w:rPr>
                <w:kern w:val="0"/>
                <w:sz w:val="24"/>
              </w:rPr>
              <w:t>面为南京交通技师学院</w:t>
            </w:r>
            <w:r w:rsidR="001472D5" w:rsidRPr="00BC6051">
              <w:rPr>
                <w:rFonts w:hint="eastAsia"/>
                <w:kern w:val="0"/>
                <w:sz w:val="24"/>
              </w:rPr>
              <w:t>（汽车驾驶实训基地）</w:t>
            </w:r>
            <w:r w:rsidR="00D7357C" w:rsidRPr="00BC6051">
              <w:rPr>
                <w:rFonts w:hint="eastAsia"/>
                <w:kern w:val="0"/>
                <w:sz w:val="24"/>
              </w:rPr>
              <w:t>，</w:t>
            </w:r>
            <w:r w:rsidRPr="00BC6051">
              <w:rPr>
                <w:rFonts w:hint="eastAsia"/>
                <w:kern w:val="0"/>
                <w:sz w:val="24"/>
              </w:rPr>
              <w:t>南</w:t>
            </w:r>
            <w:r w:rsidRPr="00BC6051">
              <w:rPr>
                <w:kern w:val="0"/>
                <w:sz w:val="24"/>
              </w:rPr>
              <w:t>面为</w:t>
            </w:r>
            <w:r w:rsidR="00D7357C" w:rsidRPr="00BC6051">
              <w:rPr>
                <w:rFonts w:hint="eastAsia"/>
                <w:kern w:val="0"/>
                <w:sz w:val="24"/>
              </w:rPr>
              <w:t>空地（规划消防用地），东南方向隔空地及一条马路，距</w:t>
            </w:r>
            <w:r w:rsidRPr="00BC6051">
              <w:rPr>
                <w:kern w:val="0"/>
                <w:sz w:val="24"/>
              </w:rPr>
              <w:t>白水桥中心村</w:t>
            </w:r>
            <w:r w:rsidR="001472D5" w:rsidRPr="00BC6051">
              <w:rPr>
                <w:rFonts w:hint="eastAsia"/>
                <w:kern w:val="0"/>
                <w:sz w:val="24"/>
              </w:rPr>
              <w:t>小区</w:t>
            </w:r>
            <w:r w:rsidR="00D7357C" w:rsidRPr="00BC6051">
              <w:rPr>
                <w:rFonts w:hint="eastAsia"/>
                <w:kern w:val="0"/>
                <w:sz w:val="24"/>
              </w:rPr>
              <w:t>约</w:t>
            </w:r>
            <w:r w:rsidR="00D7357C" w:rsidRPr="00BC6051">
              <w:rPr>
                <w:rFonts w:hint="eastAsia"/>
                <w:kern w:val="0"/>
                <w:sz w:val="24"/>
              </w:rPr>
              <w:t>1</w:t>
            </w:r>
            <w:r w:rsidR="005F679E" w:rsidRPr="00BC6051">
              <w:rPr>
                <w:kern w:val="0"/>
                <w:sz w:val="24"/>
              </w:rPr>
              <w:t>1</w:t>
            </w:r>
            <w:r w:rsidR="00D7357C" w:rsidRPr="00BC6051">
              <w:rPr>
                <w:rFonts w:hint="eastAsia"/>
                <w:kern w:val="0"/>
                <w:sz w:val="24"/>
              </w:rPr>
              <w:t>0</w:t>
            </w:r>
            <w:r w:rsidR="00D7357C" w:rsidRPr="00BC6051">
              <w:rPr>
                <w:rFonts w:hint="eastAsia"/>
                <w:kern w:val="0"/>
                <w:sz w:val="24"/>
              </w:rPr>
              <w:t>米；</w:t>
            </w:r>
            <w:r w:rsidRPr="00BC6051">
              <w:rPr>
                <w:rFonts w:hint="eastAsia"/>
                <w:kern w:val="0"/>
                <w:sz w:val="24"/>
              </w:rPr>
              <w:t>项目西面</w:t>
            </w:r>
            <w:r w:rsidRPr="00BC6051">
              <w:rPr>
                <w:kern w:val="0"/>
                <w:sz w:val="24"/>
              </w:rPr>
              <w:t>为空地</w:t>
            </w:r>
            <w:r w:rsidR="00D7357C" w:rsidRPr="00BC6051">
              <w:rPr>
                <w:rFonts w:hint="eastAsia"/>
                <w:kern w:val="0"/>
                <w:sz w:val="24"/>
              </w:rPr>
              <w:t>；</w:t>
            </w:r>
            <w:r w:rsidRPr="00BC6051">
              <w:rPr>
                <w:rFonts w:hint="eastAsia"/>
                <w:kern w:val="0"/>
                <w:sz w:val="24"/>
              </w:rPr>
              <w:t>根据实际调查</w:t>
            </w:r>
            <w:r w:rsidRPr="00BC6051">
              <w:rPr>
                <w:rFonts w:hint="eastAsia"/>
                <w:sz w:val="23"/>
                <w:szCs w:val="23"/>
              </w:rPr>
              <w:t>项目拟建地周围并没有重污染的工业生产区存在，周边环境状况良好。</w:t>
            </w:r>
            <w:r w:rsidRPr="00BC6051">
              <w:rPr>
                <w:sz w:val="23"/>
                <w:szCs w:val="23"/>
              </w:rPr>
              <w:t xml:space="preserve"> </w:t>
            </w:r>
          </w:p>
          <w:p w:rsidR="00852B11" w:rsidRDefault="005679A5" w:rsidP="005679A5">
            <w:pPr>
              <w:spacing w:line="440" w:lineRule="exact"/>
              <w:ind w:firstLineChars="200" w:firstLine="482"/>
              <w:rPr>
                <w:b/>
                <w:bCs/>
                <w:snapToGrid w:val="0"/>
                <w:kern w:val="0"/>
                <w:sz w:val="24"/>
              </w:rPr>
            </w:pPr>
            <w:r>
              <w:rPr>
                <w:rFonts w:hint="eastAsia"/>
                <w:b/>
                <w:bCs/>
                <w:snapToGrid w:val="0"/>
                <w:kern w:val="0"/>
                <w:sz w:val="24"/>
              </w:rPr>
              <w:t xml:space="preserve"> </w:t>
            </w:r>
          </w:p>
          <w:p w:rsidR="00852B11" w:rsidRDefault="00852B11" w:rsidP="00852B11">
            <w:pPr>
              <w:pStyle w:val="a7"/>
              <w:adjustRightInd w:val="0"/>
              <w:snapToGrid w:val="0"/>
              <w:spacing w:line="360" w:lineRule="auto"/>
              <w:rPr>
                <w:rFonts w:ascii="Times New Roman"/>
                <w:b/>
                <w:bCs/>
                <w:snapToGrid w:val="0"/>
                <w:kern w:val="0"/>
                <w:sz w:val="24"/>
                <w:szCs w:val="24"/>
              </w:rPr>
            </w:pPr>
          </w:p>
          <w:p w:rsidR="00852B11" w:rsidRDefault="00852B11" w:rsidP="00852B11">
            <w:pPr>
              <w:pStyle w:val="a7"/>
              <w:adjustRightInd w:val="0"/>
              <w:snapToGrid w:val="0"/>
              <w:spacing w:line="360" w:lineRule="auto"/>
              <w:rPr>
                <w:rFonts w:ascii="Times New Roman"/>
                <w:b/>
                <w:bCs/>
                <w:snapToGrid w:val="0"/>
                <w:kern w:val="0"/>
                <w:sz w:val="24"/>
                <w:szCs w:val="24"/>
              </w:rPr>
            </w:pPr>
          </w:p>
          <w:p w:rsidR="00852B11" w:rsidRDefault="00852B11" w:rsidP="00852B11">
            <w:pPr>
              <w:pStyle w:val="a7"/>
              <w:adjustRightInd w:val="0"/>
              <w:snapToGrid w:val="0"/>
              <w:spacing w:line="360" w:lineRule="auto"/>
              <w:rPr>
                <w:rFonts w:ascii="Times New Roman"/>
                <w:b/>
                <w:bCs/>
                <w:snapToGrid w:val="0"/>
                <w:kern w:val="0"/>
                <w:sz w:val="24"/>
                <w:szCs w:val="24"/>
              </w:rPr>
            </w:pPr>
          </w:p>
          <w:p w:rsidR="00852B11" w:rsidRDefault="00852B11" w:rsidP="00852B11">
            <w:pPr>
              <w:pStyle w:val="a7"/>
              <w:adjustRightInd w:val="0"/>
              <w:snapToGrid w:val="0"/>
              <w:spacing w:line="360" w:lineRule="auto"/>
              <w:rPr>
                <w:rFonts w:ascii="Times New Roman"/>
                <w:b/>
                <w:bCs/>
                <w:snapToGrid w:val="0"/>
                <w:kern w:val="0"/>
                <w:sz w:val="24"/>
                <w:szCs w:val="24"/>
              </w:rPr>
            </w:pPr>
          </w:p>
          <w:p w:rsidR="00852B11" w:rsidRDefault="00852B11" w:rsidP="00852B11">
            <w:pPr>
              <w:pStyle w:val="a7"/>
              <w:adjustRightInd w:val="0"/>
              <w:snapToGrid w:val="0"/>
              <w:spacing w:line="360" w:lineRule="auto"/>
              <w:rPr>
                <w:rFonts w:ascii="Times New Roman"/>
                <w:b/>
                <w:bCs/>
                <w:snapToGrid w:val="0"/>
                <w:kern w:val="0"/>
                <w:sz w:val="24"/>
                <w:szCs w:val="24"/>
              </w:rPr>
            </w:pPr>
          </w:p>
          <w:p w:rsidR="004F0D49" w:rsidRDefault="004F0D49" w:rsidP="004F0D49"/>
          <w:p w:rsidR="004F0D49" w:rsidRPr="004F0D49" w:rsidRDefault="004F0D49" w:rsidP="004F0D49"/>
          <w:p w:rsidR="00852B11" w:rsidRDefault="00852B11" w:rsidP="00852B11">
            <w:pPr>
              <w:pStyle w:val="a7"/>
              <w:adjustRightInd w:val="0"/>
              <w:snapToGrid w:val="0"/>
              <w:spacing w:line="360" w:lineRule="auto"/>
              <w:rPr>
                <w:rFonts w:ascii="Times New Roman"/>
                <w:b/>
                <w:bCs/>
                <w:snapToGrid w:val="0"/>
                <w:kern w:val="0"/>
                <w:sz w:val="24"/>
                <w:szCs w:val="24"/>
              </w:rPr>
            </w:pPr>
          </w:p>
          <w:p w:rsidR="00852B11" w:rsidRDefault="00852B11" w:rsidP="00852B11">
            <w:pPr>
              <w:pStyle w:val="a7"/>
              <w:adjustRightInd w:val="0"/>
              <w:snapToGrid w:val="0"/>
              <w:spacing w:line="360" w:lineRule="auto"/>
              <w:rPr>
                <w:rFonts w:ascii="Times New Roman"/>
                <w:b/>
                <w:bCs/>
                <w:snapToGrid w:val="0"/>
                <w:kern w:val="0"/>
                <w:sz w:val="24"/>
                <w:szCs w:val="24"/>
              </w:rPr>
            </w:pPr>
            <w:r>
              <w:rPr>
                <w:rFonts w:ascii="Times New Roman"/>
                <w:b/>
                <w:bCs/>
                <w:snapToGrid w:val="0"/>
                <w:kern w:val="0"/>
                <w:sz w:val="24"/>
                <w:szCs w:val="24"/>
              </w:rPr>
              <w:lastRenderedPageBreak/>
              <w:t>本项目有关的原有污染情况及主要环境问题</w:t>
            </w:r>
          </w:p>
          <w:p w:rsidR="00852B11" w:rsidRPr="00D2261D" w:rsidRDefault="00852B11" w:rsidP="006B6A9F">
            <w:pPr>
              <w:pStyle w:val="a6"/>
              <w:numPr>
                <w:ilvl w:val="0"/>
                <w:numId w:val="1"/>
              </w:numPr>
              <w:spacing w:line="360" w:lineRule="auto"/>
              <w:ind w:firstLineChars="0"/>
              <w:rPr>
                <w:b/>
                <w:bCs/>
                <w:snapToGrid w:val="0"/>
                <w:kern w:val="0"/>
                <w:sz w:val="24"/>
              </w:rPr>
            </w:pPr>
            <w:r w:rsidRPr="00D2261D">
              <w:rPr>
                <w:b/>
                <w:bCs/>
                <w:snapToGrid w:val="0"/>
                <w:kern w:val="0"/>
                <w:sz w:val="24"/>
              </w:rPr>
              <w:t>现有工程概况</w:t>
            </w:r>
          </w:p>
          <w:p w:rsidR="00303B0C" w:rsidRPr="00BC6051" w:rsidRDefault="005679A5" w:rsidP="000C1EFF">
            <w:pPr>
              <w:adjustRightInd w:val="0"/>
              <w:snapToGrid w:val="0"/>
              <w:spacing w:line="360" w:lineRule="auto"/>
              <w:ind w:firstLineChars="200" w:firstLine="480"/>
              <w:rPr>
                <w:bCs/>
                <w:snapToGrid w:val="0"/>
                <w:kern w:val="0"/>
                <w:sz w:val="24"/>
              </w:rPr>
            </w:pPr>
            <w:r w:rsidRPr="00790D62">
              <w:rPr>
                <w:rFonts w:hint="eastAsia"/>
                <w:kern w:val="0"/>
                <w:sz w:val="24"/>
              </w:rPr>
              <w:t>南京交通技师学院始建于</w:t>
            </w:r>
            <w:r w:rsidRPr="00790D62">
              <w:rPr>
                <w:rFonts w:hint="eastAsia"/>
                <w:kern w:val="0"/>
                <w:sz w:val="24"/>
              </w:rPr>
              <w:t>1978</w:t>
            </w:r>
            <w:r w:rsidRPr="00790D62">
              <w:rPr>
                <w:rFonts w:hint="eastAsia"/>
                <w:kern w:val="0"/>
                <w:sz w:val="24"/>
              </w:rPr>
              <w:t>年，隶属南京市交通运输局，是一所以技师、高、中级技工教育为主，集成人职业技术培训、汽车驾驶技术培训、职业技能鉴定等为一体的综合性、多功能职业技术教育院校和培训基</w:t>
            </w:r>
            <w:r w:rsidRPr="00BC6051">
              <w:rPr>
                <w:rFonts w:hint="eastAsia"/>
                <w:kern w:val="0"/>
                <w:sz w:val="24"/>
              </w:rPr>
              <w:t>地。</w:t>
            </w:r>
            <w:r w:rsidR="007700D9" w:rsidRPr="00BC6051">
              <w:rPr>
                <w:rFonts w:hint="eastAsia"/>
                <w:kern w:val="0"/>
                <w:sz w:val="24"/>
              </w:rPr>
              <w:t>该校址位于江宁区古泉，</w:t>
            </w:r>
            <w:r w:rsidR="007700D9" w:rsidRPr="00BC6051">
              <w:rPr>
                <w:rFonts w:hint="eastAsia"/>
                <w:kern w:val="0"/>
                <w:sz w:val="24"/>
              </w:rPr>
              <w:t>2003</w:t>
            </w:r>
            <w:r w:rsidR="007700D9" w:rsidRPr="00BC6051">
              <w:rPr>
                <w:rFonts w:hint="eastAsia"/>
                <w:kern w:val="0"/>
                <w:sz w:val="24"/>
              </w:rPr>
              <w:t>年，在位于栖霞区马群狮子坝和江宁区麒麟莆交界区域建设新校区，</w:t>
            </w:r>
            <w:r w:rsidR="007700D9" w:rsidRPr="00BC6051">
              <w:rPr>
                <w:bCs/>
                <w:snapToGrid w:val="0"/>
                <w:kern w:val="0"/>
                <w:sz w:val="24"/>
              </w:rPr>
              <w:t>占地面积约</w:t>
            </w:r>
            <w:r w:rsidR="007700D9" w:rsidRPr="00BC6051">
              <w:rPr>
                <w:rFonts w:hint="eastAsia"/>
                <w:bCs/>
                <w:snapToGrid w:val="0"/>
                <w:kern w:val="0"/>
                <w:sz w:val="24"/>
              </w:rPr>
              <w:t>500</w:t>
            </w:r>
            <w:r w:rsidR="007700D9" w:rsidRPr="00BC6051">
              <w:rPr>
                <w:rFonts w:hint="eastAsia"/>
                <w:bCs/>
                <w:snapToGrid w:val="0"/>
                <w:kern w:val="0"/>
                <w:sz w:val="24"/>
              </w:rPr>
              <w:t>亩。</w:t>
            </w:r>
            <w:r w:rsidR="006B6A9F" w:rsidRPr="00BC6051">
              <w:rPr>
                <w:rFonts w:hint="eastAsia"/>
                <w:sz w:val="24"/>
              </w:rPr>
              <w:t>2</w:t>
            </w:r>
            <w:r w:rsidR="006B6A9F" w:rsidRPr="00BC6051">
              <w:rPr>
                <w:bCs/>
                <w:snapToGrid w:val="0"/>
                <w:kern w:val="0"/>
                <w:sz w:val="24"/>
              </w:rPr>
              <w:t>003</w:t>
            </w:r>
            <w:r w:rsidR="006B6A9F" w:rsidRPr="00BC6051">
              <w:rPr>
                <w:rFonts w:hint="eastAsia"/>
                <w:bCs/>
                <w:snapToGrid w:val="0"/>
                <w:kern w:val="0"/>
                <w:sz w:val="24"/>
              </w:rPr>
              <w:t>年</w:t>
            </w:r>
            <w:r w:rsidR="006B6A9F" w:rsidRPr="00BC6051">
              <w:rPr>
                <w:rFonts w:hint="eastAsia"/>
                <w:bCs/>
                <w:snapToGrid w:val="0"/>
                <w:kern w:val="0"/>
                <w:sz w:val="24"/>
              </w:rPr>
              <w:t>9</w:t>
            </w:r>
            <w:r w:rsidR="006B6A9F" w:rsidRPr="00BC6051">
              <w:rPr>
                <w:rFonts w:hint="eastAsia"/>
                <w:bCs/>
                <w:snapToGrid w:val="0"/>
                <w:kern w:val="0"/>
                <w:sz w:val="24"/>
              </w:rPr>
              <w:t>月</w:t>
            </w:r>
            <w:r w:rsidR="007700D9" w:rsidRPr="00BC6051">
              <w:rPr>
                <w:rFonts w:hint="eastAsia"/>
                <w:bCs/>
                <w:snapToGrid w:val="0"/>
                <w:kern w:val="0"/>
                <w:sz w:val="24"/>
              </w:rPr>
              <w:t>，该校</w:t>
            </w:r>
            <w:r w:rsidR="006B6A9F" w:rsidRPr="00BC6051">
              <w:rPr>
                <w:bCs/>
                <w:snapToGrid w:val="0"/>
                <w:kern w:val="0"/>
                <w:sz w:val="24"/>
              </w:rPr>
              <w:t>委托南京市环境保护科学研究所编制了《</w:t>
            </w:r>
            <w:r w:rsidR="006B6A9F" w:rsidRPr="00BC6051">
              <w:rPr>
                <w:rFonts w:hint="eastAsia"/>
                <w:bCs/>
                <w:snapToGrid w:val="0"/>
                <w:kern w:val="0"/>
                <w:sz w:val="24"/>
              </w:rPr>
              <w:t>南京</w:t>
            </w:r>
            <w:r w:rsidR="006B6A9F" w:rsidRPr="00BC6051">
              <w:rPr>
                <w:bCs/>
                <w:snapToGrid w:val="0"/>
                <w:kern w:val="0"/>
                <w:sz w:val="24"/>
              </w:rPr>
              <w:t>交通技师学院新校区</w:t>
            </w:r>
            <w:r w:rsidR="000C1EFF" w:rsidRPr="00BC6051">
              <w:rPr>
                <w:rFonts w:hint="eastAsia"/>
                <w:bCs/>
                <w:snapToGrid w:val="0"/>
                <w:kern w:val="0"/>
                <w:sz w:val="24"/>
              </w:rPr>
              <w:t>项目</w:t>
            </w:r>
            <w:r w:rsidR="000C1EFF" w:rsidRPr="00BC6051">
              <w:rPr>
                <w:bCs/>
                <w:snapToGrid w:val="0"/>
                <w:kern w:val="0"/>
                <w:sz w:val="24"/>
              </w:rPr>
              <w:t>建设项目环境影响报告表</w:t>
            </w:r>
            <w:r w:rsidR="006B6A9F" w:rsidRPr="00BC6051">
              <w:rPr>
                <w:bCs/>
                <w:snapToGrid w:val="0"/>
                <w:kern w:val="0"/>
                <w:sz w:val="24"/>
              </w:rPr>
              <w:t>》</w:t>
            </w:r>
            <w:r w:rsidR="006B6A9F" w:rsidRPr="00BC6051">
              <w:rPr>
                <w:rFonts w:hint="eastAsia"/>
                <w:bCs/>
                <w:snapToGrid w:val="0"/>
                <w:kern w:val="0"/>
                <w:sz w:val="24"/>
              </w:rPr>
              <w:t>，</w:t>
            </w:r>
            <w:r w:rsidR="000C1EFF" w:rsidRPr="00BC6051">
              <w:rPr>
                <w:rFonts w:hint="eastAsia"/>
                <w:bCs/>
                <w:snapToGrid w:val="0"/>
                <w:kern w:val="0"/>
                <w:sz w:val="24"/>
              </w:rPr>
              <w:t>该项目</w:t>
            </w:r>
            <w:r w:rsidR="000C1EFF" w:rsidRPr="00BC6051">
              <w:rPr>
                <w:bCs/>
                <w:snapToGrid w:val="0"/>
                <w:kern w:val="0"/>
                <w:sz w:val="24"/>
              </w:rPr>
              <w:t>于</w:t>
            </w:r>
            <w:r w:rsidR="000C1EFF" w:rsidRPr="00BC6051">
              <w:rPr>
                <w:rFonts w:hint="eastAsia"/>
                <w:bCs/>
                <w:snapToGrid w:val="0"/>
                <w:kern w:val="0"/>
                <w:sz w:val="24"/>
              </w:rPr>
              <w:t>2003</w:t>
            </w:r>
            <w:r w:rsidR="000C1EFF" w:rsidRPr="00BC6051">
              <w:rPr>
                <w:rFonts w:hint="eastAsia"/>
                <w:bCs/>
                <w:snapToGrid w:val="0"/>
                <w:kern w:val="0"/>
                <w:sz w:val="24"/>
              </w:rPr>
              <w:t>年</w:t>
            </w:r>
            <w:r w:rsidR="000C1EFF" w:rsidRPr="00BC6051">
              <w:rPr>
                <w:rFonts w:hint="eastAsia"/>
                <w:bCs/>
                <w:snapToGrid w:val="0"/>
                <w:kern w:val="0"/>
                <w:sz w:val="24"/>
              </w:rPr>
              <w:t>9</w:t>
            </w:r>
            <w:r w:rsidR="000C1EFF" w:rsidRPr="00BC6051">
              <w:rPr>
                <w:rFonts w:hint="eastAsia"/>
                <w:bCs/>
                <w:snapToGrid w:val="0"/>
                <w:kern w:val="0"/>
                <w:sz w:val="24"/>
              </w:rPr>
              <w:t>月</w:t>
            </w:r>
            <w:r w:rsidR="000C1EFF" w:rsidRPr="00BC6051">
              <w:rPr>
                <w:bCs/>
                <w:snapToGrid w:val="0"/>
                <w:kern w:val="0"/>
                <w:sz w:val="24"/>
              </w:rPr>
              <w:t>取得了</w:t>
            </w:r>
            <w:r w:rsidR="000C1EFF" w:rsidRPr="00BC6051">
              <w:rPr>
                <w:rFonts w:hint="eastAsia"/>
                <w:bCs/>
                <w:snapToGrid w:val="0"/>
                <w:kern w:val="0"/>
                <w:sz w:val="24"/>
              </w:rPr>
              <w:t>审批意见</w:t>
            </w:r>
            <w:r w:rsidR="000C1EFF" w:rsidRPr="00BC6051">
              <w:rPr>
                <w:bCs/>
                <w:snapToGrid w:val="0"/>
                <w:kern w:val="0"/>
                <w:sz w:val="24"/>
              </w:rPr>
              <w:t>（</w:t>
            </w:r>
            <w:r w:rsidR="000C1EFF" w:rsidRPr="00BC6051">
              <w:rPr>
                <w:rFonts w:hint="eastAsia"/>
                <w:bCs/>
                <w:snapToGrid w:val="0"/>
                <w:kern w:val="0"/>
                <w:sz w:val="24"/>
              </w:rPr>
              <w:t>环评批复</w:t>
            </w:r>
            <w:r w:rsidR="000C1EFF" w:rsidRPr="00BC6051">
              <w:rPr>
                <w:bCs/>
                <w:snapToGrid w:val="0"/>
                <w:kern w:val="0"/>
                <w:sz w:val="24"/>
              </w:rPr>
              <w:t>见附件</w:t>
            </w:r>
            <w:r w:rsidR="002B24DB">
              <w:rPr>
                <w:bCs/>
                <w:snapToGrid w:val="0"/>
                <w:kern w:val="0"/>
                <w:sz w:val="24"/>
              </w:rPr>
              <w:t>4</w:t>
            </w:r>
            <w:r w:rsidR="000C1EFF" w:rsidRPr="00BC6051">
              <w:rPr>
                <w:bCs/>
                <w:snapToGrid w:val="0"/>
                <w:kern w:val="0"/>
                <w:sz w:val="24"/>
              </w:rPr>
              <w:t>）</w:t>
            </w:r>
            <w:r w:rsidR="007700D9" w:rsidRPr="00BC6051">
              <w:rPr>
                <w:rFonts w:hint="eastAsia"/>
                <w:bCs/>
                <w:snapToGrid w:val="0"/>
                <w:kern w:val="0"/>
                <w:sz w:val="24"/>
              </w:rPr>
              <w:t>。新校区分为东、西两区</w:t>
            </w:r>
            <w:r w:rsidR="00303B0C" w:rsidRPr="00BC6051">
              <w:rPr>
                <w:rFonts w:hint="eastAsia"/>
                <w:bCs/>
                <w:snapToGrid w:val="0"/>
                <w:kern w:val="0"/>
                <w:sz w:val="24"/>
              </w:rPr>
              <w:t>。</w:t>
            </w:r>
          </w:p>
          <w:p w:rsidR="00303B0C" w:rsidRPr="00BC6051" w:rsidRDefault="007700D9" w:rsidP="000C1EFF">
            <w:pPr>
              <w:adjustRightInd w:val="0"/>
              <w:snapToGrid w:val="0"/>
              <w:spacing w:line="360" w:lineRule="auto"/>
              <w:ind w:firstLineChars="200" w:firstLine="480"/>
              <w:rPr>
                <w:bCs/>
                <w:snapToGrid w:val="0"/>
                <w:kern w:val="0"/>
                <w:sz w:val="24"/>
              </w:rPr>
            </w:pPr>
            <w:r w:rsidRPr="00BC6051">
              <w:rPr>
                <w:rFonts w:hint="eastAsia"/>
                <w:bCs/>
                <w:snapToGrid w:val="0"/>
                <w:kern w:val="0"/>
                <w:sz w:val="24"/>
              </w:rPr>
              <w:t>东区位于</w:t>
            </w:r>
            <w:r w:rsidRPr="00BC6051">
              <w:rPr>
                <w:rFonts w:hint="eastAsia"/>
                <w:kern w:val="0"/>
                <w:sz w:val="24"/>
              </w:rPr>
              <w:t>江宁区麒麟莆，</w:t>
            </w:r>
            <w:r w:rsidRPr="00BC6051">
              <w:rPr>
                <w:rFonts w:hint="eastAsia"/>
                <w:bCs/>
                <w:snapToGrid w:val="0"/>
                <w:kern w:val="0"/>
                <w:sz w:val="24"/>
              </w:rPr>
              <w:t>占地</w:t>
            </w:r>
            <w:r w:rsidRPr="00BC6051">
              <w:rPr>
                <w:rFonts w:hint="eastAsia"/>
                <w:bCs/>
                <w:snapToGrid w:val="0"/>
                <w:kern w:val="0"/>
                <w:sz w:val="24"/>
              </w:rPr>
              <w:t>120</w:t>
            </w:r>
            <w:r w:rsidRPr="00BC6051">
              <w:rPr>
                <w:rFonts w:hint="eastAsia"/>
                <w:bCs/>
                <w:snapToGrid w:val="0"/>
                <w:kern w:val="0"/>
                <w:sz w:val="24"/>
              </w:rPr>
              <w:t>亩，</w:t>
            </w:r>
            <w:r w:rsidRPr="00BC6051">
              <w:rPr>
                <w:rFonts w:hint="eastAsia"/>
                <w:kern w:val="0"/>
                <w:sz w:val="24"/>
              </w:rPr>
              <w:t>建设了教学生活区，建有办公楼、教学楼、学生公寓、食堂、运动场等，</w:t>
            </w:r>
            <w:r w:rsidRPr="00BC6051">
              <w:rPr>
                <w:bCs/>
                <w:snapToGrid w:val="0"/>
                <w:kern w:val="0"/>
                <w:sz w:val="24"/>
              </w:rPr>
              <w:t>公共</w:t>
            </w:r>
            <w:r w:rsidRPr="00BC6051">
              <w:rPr>
                <w:rFonts w:hint="eastAsia"/>
                <w:bCs/>
                <w:snapToGrid w:val="0"/>
                <w:kern w:val="0"/>
                <w:sz w:val="24"/>
              </w:rPr>
              <w:t>建筑</w:t>
            </w:r>
            <w:r w:rsidRPr="00BC6051">
              <w:rPr>
                <w:bCs/>
                <w:snapToGrid w:val="0"/>
                <w:kern w:val="0"/>
                <w:sz w:val="24"/>
              </w:rPr>
              <w:t>包括：变电站、绿化及区内公共服务设施等</w:t>
            </w:r>
            <w:r w:rsidRPr="00BC6051">
              <w:rPr>
                <w:rFonts w:hint="eastAsia"/>
                <w:bCs/>
                <w:snapToGrid w:val="0"/>
                <w:kern w:val="0"/>
                <w:sz w:val="24"/>
              </w:rPr>
              <w:t>，</w:t>
            </w:r>
            <w:r w:rsidRPr="00BC6051">
              <w:rPr>
                <w:rFonts w:hint="eastAsia"/>
                <w:kern w:val="0"/>
                <w:sz w:val="24"/>
              </w:rPr>
              <w:t>东区</w:t>
            </w:r>
            <w:r w:rsidR="000C1EFF" w:rsidRPr="00BC6051">
              <w:rPr>
                <w:bCs/>
                <w:snapToGrid w:val="0"/>
                <w:kern w:val="0"/>
                <w:sz w:val="24"/>
              </w:rPr>
              <w:t>于</w:t>
            </w:r>
            <w:r w:rsidR="000C1EFF" w:rsidRPr="00BC6051">
              <w:rPr>
                <w:rFonts w:hint="eastAsia"/>
                <w:bCs/>
                <w:snapToGrid w:val="0"/>
                <w:kern w:val="0"/>
                <w:sz w:val="24"/>
              </w:rPr>
              <w:t>20</w:t>
            </w:r>
            <w:r w:rsidR="000C1EFF" w:rsidRPr="00BC6051">
              <w:rPr>
                <w:bCs/>
                <w:snapToGrid w:val="0"/>
                <w:kern w:val="0"/>
                <w:sz w:val="24"/>
              </w:rPr>
              <w:t>08</w:t>
            </w:r>
            <w:r w:rsidR="000C1EFF" w:rsidRPr="00BC6051">
              <w:rPr>
                <w:rFonts w:hint="eastAsia"/>
                <w:bCs/>
                <w:snapToGrid w:val="0"/>
                <w:kern w:val="0"/>
                <w:sz w:val="24"/>
              </w:rPr>
              <w:t>年</w:t>
            </w:r>
            <w:r w:rsidR="000C1EFF" w:rsidRPr="00BC6051">
              <w:rPr>
                <w:rFonts w:hint="eastAsia"/>
                <w:bCs/>
                <w:snapToGrid w:val="0"/>
                <w:kern w:val="0"/>
                <w:sz w:val="24"/>
              </w:rPr>
              <w:t>5</w:t>
            </w:r>
            <w:r w:rsidR="000C1EFF" w:rsidRPr="00BC6051">
              <w:rPr>
                <w:rFonts w:hint="eastAsia"/>
                <w:bCs/>
                <w:snapToGrid w:val="0"/>
                <w:kern w:val="0"/>
                <w:sz w:val="24"/>
              </w:rPr>
              <w:t>月</w:t>
            </w:r>
            <w:r w:rsidR="000C1EFF" w:rsidRPr="00BC6051">
              <w:rPr>
                <w:bCs/>
                <w:snapToGrid w:val="0"/>
                <w:kern w:val="0"/>
                <w:sz w:val="24"/>
              </w:rPr>
              <w:t>取得了</w:t>
            </w:r>
            <w:r w:rsidR="000C1EFF" w:rsidRPr="00BC6051">
              <w:rPr>
                <w:rFonts w:hint="eastAsia"/>
                <w:bCs/>
                <w:snapToGrid w:val="0"/>
                <w:kern w:val="0"/>
                <w:sz w:val="24"/>
              </w:rPr>
              <w:t>环评</w:t>
            </w:r>
            <w:r w:rsidR="000C1EFF" w:rsidRPr="00BC6051">
              <w:rPr>
                <w:bCs/>
                <w:snapToGrid w:val="0"/>
                <w:kern w:val="0"/>
                <w:sz w:val="24"/>
              </w:rPr>
              <w:t>验收</w:t>
            </w:r>
            <w:r w:rsidR="000C1EFF" w:rsidRPr="00BC6051">
              <w:rPr>
                <w:rFonts w:hint="eastAsia"/>
                <w:bCs/>
                <w:snapToGrid w:val="0"/>
                <w:kern w:val="0"/>
                <w:sz w:val="24"/>
              </w:rPr>
              <w:t>宁环验</w:t>
            </w:r>
            <w:r w:rsidR="000C1EFF" w:rsidRPr="00BC6051">
              <w:rPr>
                <w:bCs/>
                <w:snapToGrid w:val="0"/>
                <w:kern w:val="0"/>
                <w:sz w:val="24"/>
              </w:rPr>
              <w:t>【</w:t>
            </w:r>
            <w:r w:rsidR="000C1EFF" w:rsidRPr="00BC6051">
              <w:rPr>
                <w:rFonts w:hint="eastAsia"/>
                <w:bCs/>
                <w:snapToGrid w:val="0"/>
                <w:kern w:val="0"/>
                <w:sz w:val="24"/>
              </w:rPr>
              <w:t>20</w:t>
            </w:r>
            <w:r w:rsidR="000C1EFF" w:rsidRPr="00BC6051">
              <w:rPr>
                <w:bCs/>
                <w:snapToGrid w:val="0"/>
                <w:kern w:val="0"/>
                <w:sz w:val="24"/>
              </w:rPr>
              <w:t>08</w:t>
            </w:r>
            <w:r w:rsidR="000C1EFF" w:rsidRPr="00BC6051">
              <w:rPr>
                <w:bCs/>
                <w:snapToGrid w:val="0"/>
                <w:kern w:val="0"/>
                <w:sz w:val="24"/>
              </w:rPr>
              <w:t>】</w:t>
            </w:r>
            <w:r w:rsidR="000C1EFF" w:rsidRPr="00BC6051">
              <w:rPr>
                <w:bCs/>
                <w:snapToGrid w:val="0"/>
                <w:kern w:val="0"/>
                <w:sz w:val="24"/>
              </w:rPr>
              <w:t>082</w:t>
            </w:r>
            <w:r w:rsidR="000C1EFF" w:rsidRPr="00BC6051">
              <w:rPr>
                <w:rFonts w:hint="eastAsia"/>
                <w:bCs/>
                <w:snapToGrid w:val="0"/>
                <w:kern w:val="0"/>
                <w:sz w:val="24"/>
              </w:rPr>
              <w:t>号（环评批复</w:t>
            </w:r>
            <w:r w:rsidR="000C1EFF" w:rsidRPr="00BC6051">
              <w:rPr>
                <w:bCs/>
                <w:snapToGrid w:val="0"/>
                <w:kern w:val="0"/>
                <w:sz w:val="24"/>
              </w:rPr>
              <w:t>见附件</w:t>
            </w:r>
            <w:r w:rsidR="002B24DB">
              <w:rPr>
                <w:bCs/>
                <w:snapToGrid w:val="0"/>
                <w:kern w:val="0"/>
                <w:sz w:val="24"/>
              </w:rPr>
              <w:t>4</w:t>
            </w:r>
            <w:r w:rsidR="000C1EFF" w:rsidRPr="00BC6051">
              <w:rPr>
                <w:rFonts w:hint="eastAsia"/>
                <w:bCs/>
                <w:snapToGrid w:val="0"/>
                <w:kern w:val="0"/>
                <w:sz w:val="24"/>
              </w:rPr>
              <w:t>）。</w:t>
            </w:r>
          </w:p>
          <w:p w:rsidR="00303B0C" w:rsidRPr="00BC6051" w:rsidRDefault="007700D9" w:rsidP="000C1EFF">
            <w:pPr>
              <w:adjustRightInd w:val="0"/>
              <w:snapToGrid w:val="0"/>
              <w:spacing w:line="360" w:lineRule="auto"/>
              <w:ind w:firstLineChars="200" w:firstLine="480"/>
              <w:rPr>
                <w:bCs/>
                <w:snapToGrid w:val="0"/>
                <w:kern w:val="0"/>
                <w:sz w:val="24"/>
              </w:rPr>
            </w:pPr>
            <w:r w:rsidRPr="00BC6051">
              <w:rPr>
                <w:rFonts w:hint="eastAsia"/>
                <w:bCs/>
                <w:snapToGrid w:val="0"/>
                <w:kern w:val="0"/>
                <w:sz w:val="24"/>
              </w:rPr>
              <w:t>西区</w:t>
            </w:r>
            <w:r w:rsidR="00AB37BE" w:rsidRPr="00BC6051">
              <w:rPr>
                <w:bCs/>
                <w:snapToGrid w:val="0"/>
                <w:kern w:val="0"/>
                <w:sz w:val="24"/>
              </w:rPr>
              <w:t>位于南京市马群街道狮子坝村</w:t>
            </w:r>
            <w:r w:rsidRPr="00BC6051">
              <w:rPr>
                <w:rFonts w:hint="eastAsia"/>
                <w:bCs/>
                <w:snapToGrid w:val="0"/>
                <w:kern w:val="0"/>
                <w:sz w:val="24"/>
              </w:rPr>
              <w:t>，占地</w:t>
            </w:r>
            <w:r w:rsidRPr="00BC6051">
              <w:rPr>
                <w:rFonts w:hint="eastAsia"/>
                <w:bCs/>
                <w:snapToGrid w:val="0"/>
                <w:kern w:val="0"/>
                <w:sz w:val="24"/>
              </w:rPr>
              <w:t>400</w:t>
            </w:r>
            <w:r w:rsidRPr="00BC6051">
              <w:rPr>
                <w:rFonts w:hint="eastAsia"/>
                <w:bCs/>
                <w:snapToGrid w:val="0"/>
                <w:kern w:val="0"/>
                <w:sz w:val="24"/>
              </w:rPr>
              <w:t>亩，</w:t>
            </w:r>
            <w:r w:rsidR="00303B0C" w:rsidRPr="00BC6051">
              <w:rPr>
                <w:rFonts w:hint="eastAsia"/>
                <w:bCs/>
                <w:snapToGrid w:val="0"/>
                <w:kern w:val="0"/>
                <w:sz w:val="24"/>
              </w:rPr>
              <w:t>主要为教学实训基地的道路场地，</w:t>
            </w:r>
            <w:r w:rsidR="00303B0C" w:rsidRPr="00BC6051">
              <w:rPr>
                <w:bCs/>
                <w:snapToGrid w:val="0"/>
                <w:kern w:val="0"/>
                <w:sz w:val="24"/>
              </w:rPr>
              <w:t>公共</w:t>
            </w:r>
            <w:r w:rsidR="00303B0C" w:rsidRPr="00BC6051">
              <w:rPr>
                <w:rFonts w:hint="eastAsia"/>
                <w:bCs/>
                <w:snapToGrid w:val="0"/>
                <w:kern w:val="0"/>
                <w:sz w:val="24"/>
              </w:rPr>
              <w:t>建筑</w:t>
            </w:r>
            <w:r w:rsidR="00303B0C" w:rsidRPr="00BC6051">
              <w:rPr>
                <w:bCs/>
                <w:snapToGrid w:val="0"/>
                <w:kern w:val="0"/>
                <w:sz w:val="24"/>
              </w:rPr>
              <w:t>包括：变电站、绿化及区内公共服务设施等</w:t>
            </w:r>
            <w:r w:rsidR="00303B0C" w:rsidRPr="00BC6051">
              <w:rPr>
                <w:rFonts w:hint="eastAsia"/>
                <w:bCs/>
                <w:snapToGrid w:val="0"/>
                <w:kern w:val="0"/>
                <w:sz w:val="24"/>
              </w:rPr>
              <w:t>。</w:t>
            </w:r>
            <w:r w:rsidR="00303B0C" w:rsidRPr="00BC6051">
              <w:rPr>
                <w:rFonts w:hint="eastAsia"/>
                <w:bCs/>
                <w:snapToGrid w:val="0"/>
                <w:kern w:val="0"/>
                <w:sz w:val="24"/>
              </w:rPr>
              <w:t>2012</w:t>
            </w:r>
            <w:r w:rsidR="00303B0C" w:rsidRPr="00BC6051">
              <w:rPr>
                <w:rFonts w:hint="eastAsia"/>
                <w:bCs/>
                <w:snapToGrid w:val="0"/>
                <w:kern w:val="0"/>
                <w:sz w:val="24"/>
              </w:rPr>
              <w:t>年，在该区域</w:t>
            </w:r>
            <w:r w:rsidR="00303B0C" w:rsidRPr="00BC6051">
              <w:rPr>
                <w:bCs/>
                <w:snapToGrid w:val="0"/>
                <w:kern w:val="0"/>
                <w:sz w:val="24"/>
              </w:rPr>
              <w:t>新建一幢四层培训楼</w:t>
            </w:r>
            <w:r w:rsidR="00303B0C" w:rsidRPr="00BC6051">
              <w:rPr>
                <w:rFonts w:hint="eastAsia"/>
                <w:bCs/>
                <w:snapToGrid w:val="0"/>
                <w:kern w:val="0"/>
                <w:sz w:val="24"/>
              </w:rPr>
              <w:t>（</w:t>
            </w:r>
            <w:r w:rsidR="00303B0C" w:rsidRPr="00BC6051">
              <w:rPr>
                <w:bCs/>
                <w:snapToGrid w:val="0"/>
                <w:kern w:val="0"/>
                <w:sz w:val="24"/>
              </w:rPr>
              <w:t>一层为服务大厅</w:t>
            </w:r>
            <w:r w:rsidR="00303B0C" w:rsidRPr="00BC6051">
              <w:rPr>
                <w:rFonts w:hint="eastAsia"/>
                <w:bCs/>
                <w:snapToGrid w:val="0"/>
                <w:kern w:val="0"/>
                <w:sz w:val="24"/>
              </w:rPr>
              <w:t>、</w:t>
            </w:r>
            <w:r w:rsidR="00303B0C" w:rsidRPr="00BC6051">
              <w:rPr>
                <w:bCs/>
                <w:snapToGrid w:val="0"/>
                <w:kern w:val="0"/>
                <w:sz w:val="24"/>
              </w:rPr>
              <w:t>办公室</w:t>
            </w:r>
            <w:r w:rsidR="00303B0C" w:rsidRPr="00BC6051">
              <w:rPr>
                <w:rFonts w:hint="eastAsia"/>
                <w:bCs/>
                <w:snapToGrid w:val="0"/>
                <w:kern w:val="0"/>
                <w:sz w:val="24"/>
              </w:rPr>
              <w:t>，</w:t>
            </w:r>
            <w:r w:rsidR="00303B0C" w:rsidRPr="00BC6051">
              <w:rPr>
                <w:bCs/>
                <w:snapToGrid w:val="0"/>
                <w:kern w:val="0"/>
                <w:sz w:val="24"/>
              </w:rPr>
              <w:t>二三层</w:t>
            </w:r>
            <w:r w:rsidR="00303B0C" w:rsidRPr="00BC6051">
              <w:rPr>
                <w:rFonts w:hint="eastAsia"/>
                <w:bCs/>
                <w:snapToGrid w:val="0"/>
                <w:kern w:val="0"/>
                <w:sz w:val="24"/>
              </w:rPr>
              <w:t>为培训教室和电子考场</w:t>
            </w:r>
            <w:r w:rsidR="00303B0C" w:rsidRPr="00BC6051">
              <w:rPr>
                <w:bCs/>
                <w:snapToGrid w:val="0"/>
                <w:kern w:val="0"/>
                <w:sz w:val="24"/>
              </w:rPr>
              <w:t>，四层为办公室和会议室</w:t>
            </w:r>
            <w:r w:rsidR="00303B0C" w:rsidRPr="00BC6051">
              <w:rPr>
                <w:rFonts w:hint="eastAsia"/>
                <w:bCs/>
                <w:snapToGrid w:val="0"/>
                <w:kern w:val="0"/>
                <w:sz w:val="24"/>
              </w:rPr>
              <w:t>），编制</w:t>
            </w:r>
            <w:r w:rsidR="00303B0C" w:rsidRPr="00BC6051">
              <w:rPr>
                <w:bCs/>
                <w:snapToGrid w:val="0"/>
                <w:kern w:val="0"/>
                <w:sz w:val="24"/>
              </w:rPr>
              <w:t>了</w:t>
            </w:r>
            <w:r w:rsidR="00303B0C" w:rsidRPr="00BC6051">
              <w:rPr>
                <w:rFonts w:hint="eastAsia"/>
                <w:bCs/>
                <w:snapToGrid w:val="0"/>
                <w:kern w:val="0"/>
                <w:sz w:val="24"/>
              </w:rPr>
              <w:t>《南京</w:t>
            </w:r>
            <w:r w:rsidR="00303B0C" w:rsidRPr="00BC6051">
              <w:rPr>
                <w:bCs/>
                <w:snapToGrid w:val="0"/>
                <w:kern w:val="0"/>
                <w:sz w:val="24"/>
              </w:rPr>
              <w:t>市交通高级技工学校新建</w:t>
            </w:r>
            <w:r w:rsidR="00BC6051" w:rsidRPr="00BC6051">
              <w:rPr>
                <w:bCs/>
                <w:snapToGrid w:val="0"/>
                <w:kern w:val="0"/>
                <w:sz w:val="24"/>
              </w:rPr>
              <w:t>培</w:t>
            </w:r>
            <w:r w:rsidR="00BC6051" w:rsidRPr="00BC6051">
              <w:rPr>
                <w:rFonts w:hint="eastAsia"/>
                <w:bCs/>
                <w:snapToGrid w:val="0"/>
                <w:kern w:val="0"/>
                <w:sz w:val="24"/>
              </w:rPr>
              <w:t>训</w:t>
            </w:r>
            <w:r w:rsidR="00303B0C" w:rsidRPr="00BC6051">
              <w:rPr>
                <w:bCs/>
                <w:snapToGrid w:val="0"/>
                <w:kern w:val="0"/>
                <w:sz w:val="24"/>
              </w:rPr>
              <w:t>用房项目建设项目环境影响登记表</w:t>
            </w:r>
            <w:r w:rsidR="00303B0C" w:rsidRPr="00BC6051">
              <w:rPr>
                <w:rFonts w:hint="eastAsia"/>
                <w:bCs/>
                <w:snapToGrid w:val="0"/>
                <w:kern w:val="0"/>
                <w:sz w:val="24"/>
              </w:rPr>
              <w:t>》，</w:t>
            </w:r>
            <w:r w:rsidR="00303B0C" w:rsidRPr="00BC6051">
              <w:rPr>
                <w:bCs/>
                <w:snapToGrid w:val="0"/>
                <w:kern w:val="0"/>
                <w:sz w:val="24"/>
              </w:rPr>
              <w:t>该</w:t>
            </w:r>
            <w:r w:rsidR="00303B0C" w:rsidRPr="00BC6051">
              <w:rPr>
                <w:rFonts w:hint="eastAsia"/>
                <w:bCs/>
                <w:snapToGrid w:val="0"/>
                <w:kern w:val="0"/>
                <w:sz w:val="24"/>
              </w:rPr>
              <w:t>项目</w:t>
            </w:r>
            <w:r w:rsidR="00303B0C" w:rsidRPr="00BC6051">
              <w:rPr>
                <w:bCs/>
                <w:snapToGrid w:val="0"/>
                <w:kern w:val="0"/>
                <w:sz w:val="24"/>
              </w:rPr>
              <w:t>于</w:t>
            </w:r>
            <w:r w:rsidR="00303B0C" w:rsidRPr="00BC6051">
              <w:rPr>
                <w:rFonts w:hint="eastAsia"/>
                <w:bCs/>
                <w:snapToGrid w:val="0"/>
                <w:kern w:val="0"/>
                <w:sz w:val="24"/>
              </w:rPr>
              <w:t>2012</w:t>
            </w:r>
            <w:r w:rsidR="00303B0C" w:rsidRPr="00BC6051">
              <w:rPr>
                <w:rFonts w:hint="eastAsia"/>
                <w:bCs/>
                <w:snapToGrid w:val="0"/>
                <w:kern w:val="0"/>
                <w:sz w:val="24"/>
              </w:rPr>
              <w:t>年</w:t>
            </w:r>
            <w:r w:rsidR="00303B0C" w:rsidRPr="00BC6051">
              <w:rPr>
                <w:rFonts w:hint="eastAsia"/>
                <w:bCs/>
                <w:snapToGrid w:val="0"/>
                <w:kern w:val="0"/>
                <w:sz w:val="24"/>
              </w:rPr>
              <w:t>3</w:t>
            </w:r>
            <w:r w:rsidR="00303B0C" w:rsidRPr="00BC6051">
              <w:rPr>
                <w:rFonts w:hint="eastAsia"/>
                <w:bCs/>
                <w:snapToGrid w:val="0"/>
                <w:kern w:val="0"/>
                <w:sz w:val="24"/>
              </w:rPr>
              <w:t>月取得了</w:t>
            </w:r>
            <w:r w:rsidR="00303B0C" w:rsidRPr="00BC6051">
              <w:rPr>
                <w:bCs/>
                <w:snapToGrid w:val="0"/>
                <w:kern w:val="0"/>
                <w:sz w:val="24"/>
              </w:rPr>
              <w:t>审批意见</w:t>
            </w:r>
            <w:r w:rsidR="00303B0C" w:rsidRPr="00BC6051">
              <w:rPr>
                <w:rFonts w:hint="eastAsia"/>
                <w:bCs/>
                <w:snapToGrid w:val="0"/>
                <w:kern w:val="0"/>
                <w:sz w:val="24"/>
              </w:rPr>
              <w:t>栖环</w:t>
            </w:r>
            <w:r w:rsidR="00303B0C" w:rsidRPr="00BC6051">
              <w:rPr>
                <w:bCs/>
                <w:snapToGrid w:val="0"/>
                <w:kern w:val="0"/>
                <w:sz w:val="24"/>
              </w:rPr>
              <w:t>登复【</w:t>
            </w:r>
            <w:r w:rsidR="00303B0C" w:rsidRPr="00BC6051">
              <w:rPr>
                <w:rFonts w:hint="eastAsia"/>
                <w:bCs/>
                <w:snapToGrid w:val="0"/>
                <w:kern w:val="0"/>
                <w:sz w:val="24"/>
              </w:rPr>
              <w:t>2012</w:t>
            </w:r>
            <w:r w:rsidR="00303B0C" w:rsidRPr="00BC6051">
              <w:rPr>
                <w:bCs/>
                <w:snapToGrid w:val="0"/>
                <w:kern w:val="0"/>
                <w:sz w:val="24"/>
              </w:rPr>
              <w:t>】</w:t>
            </w:r>
            <w:r w:rsidR="00303B0C" w:rsidRPr="00BC6051">
              <w:rPr>
                <w:rFonts w:hint="eastAsia"/>
                <w:bCs/>
                <w:snapToGrid w:val="0"/>
                <w:kern w:val="0"/>
                <w:sz w:val="24"/>
              </w:rPr>
              <w:t>003</w:t>
            </w:r>
            <w:r w:rsidR="00303B0C" w:rsidRPr="00BC6051">
              <w:rPr>
                <w:rFonts w:hint="eastAsia"/>
                <w:bCs/>
                <w:snapToGrid w:val="0"/>
                <w:kern w:val="0"/>
                <w:sz w:val="24"/>
              </w:rPr>
              <w:t>号</w:t>
            </w:r>
            <w:r w:rsidR="00303B0C" w:rsidRPr="00BC6051">
              <w:rPr>
                <w:bCs/>
                <w:snapToGrid w:val="0"/>
                <w:kern w:val="0"/>
                <w:sz w:val="24"/>
              </w:rPr>
              <w:t>（</w:t>
            </w:r>
            <w:r w:rsidR="00303B0C" w:rsidRPr="00BC6051">
              <w:rPr>
                <w:rFonts w:hint="eastAsia"/>
                <w:bCs/>
                <w:snapToGrid w:val="0"/>
                <w:kern w:val="0"/>
                <w:sz w:val="24"/>
              </w:rPr>
              <w:t>环评批复</w:t>
            </w:r>
            <w:r w:rsidR="00303B0C" w:rsidRPr="00BC6051">
              <w:rPr>
                <w:bCs/>
                <w:snapToGrid w:val="0"/>
                <w:kern w:val="0"/>
                <w:sz w:val="24"/>
              </w:rPr>
              <w:t>见附件</w:t>
            </w:r>
            <w:r w:rsidR="002B24DB">
              <w:rPr>
                <w:bCs/>
                <w:snapToGrid w:val="0"/>
                <w:kern w:val="0"/>
                <w:sz w:val="24"/>
              </w:rPr>
              <w:t>5</w:t>
            </w:r>
            <w:r w:rsidR="00303B0C" w:rsidRPr="00BC6051">
              <w:rPr>
                <w:bCs/>
                <w:snapToGrid w:val="0"/>
                <w:kern w:val="0"/>
                <w:sz w:val="24"/>
              </w:rPr>
              <w:t>）</w:t>
            </w:r>
            <w:r w:rsidR="00303B0C" w:rsidRPr="00BC6051">
              <w:rPr>
                <w:rFonts w:hint="eastAsia"/>
                <w:bCs/>
                <w:snapToGrid w:val="0"/>
                <w:kern w:val="0"/>
                <w:sz w:val="24"/>
              </w:rPr>
              <w:t>，</w:t>
            </w:r>
            <w:r w:rsidR="00303B0C" w:rsidRPr="00BC6051">
              <w:rPr>
                <w:bCs/>
                <w:snapToGrid w:val="0"/>
                <w:kern w:val="0"/>
                <w:sz w:val="24"/>
              </w:rPr>
              <w:t>并于</w:t>
            </w:r>
            <w:r w:rsidR="00303B0C" w:rsidRPr="00BC6051">
              <w:rPr>
                <w:rFonts w:hint="eastAsia"/>
                <w:bCs/>
                <w:snapToGrid w:val="0"/>
                <w:kern w:val="0"/>
                <w:sz w:val="24"/>
              </w:rPr>
              <w:t>2015</w:t>
            </w:r>
            <w:r w:rsidR="00303B0C" w:rsidRPr="00BC6051">
              <w:rPr>
                <w:rFonts w:hint="eastAsia"/>
                <w:bCs/>
                <w:snapToGrid w:val="0"/>
                <w:kern w:val="0"/>
                <w:sz w:val="24"/>
              </w:rPr>
              <w:t>年</w:t>
            </w:r>
            <w:r w:rsidR="00303B0C" w:rsidRPr="00BC6051">
              <w:rPr>
                <w:bCs/>
                <w:snapToGrid w:val="0"/>
                <w:kern w:val="0"/>
                <w:sz w:val="24"/>
              </w:rPr>
              <w:t>取得了</w:t>
            </w:r>
            <w:r w:rsidR="00303B0C" w:rsidRPr="00BC6051">
              <w:rPr>
                <w:rFonts w:hint="eastAsia"/>
                <w:bCs/>
                <w:snapToGrid w:val="0"/>
                <w:kern w:val="0"/>
                <w:sz w:val="24"/>
              </w:rPr>
              <w:t>环评</w:t>
            </w:r>
            <w:r w:rsidR="00303B0C" w:rsidRPr="00BC6051">
              <w:rPr>
                <w:bCs/>
                <w:snapToGrid w:val="0"/>
                <w:kern w:val="0"/>
                <w:sz w:val="24"/>
              </w:rPr>
              <w:t>验收</w:t>
            </w:r>
            <w:r w:rsidR="00303B0C" w:rsidRPr="00BC6051">
              <w:rPr>
                <w:rFonts w:hint="eastAsia"/>
                <w:bCs/>
                <w:snapToGrid w:val="0"/>
                <w:kern w:val="0"/>
                <w:sz w:val="24"/>
              </w:rPr>
              <w:t>栖委验</w:t>
            </w:r>
            <w:r w:rsidR="00303B0C" w:rsidRPr="00BC6051">
              <w:rPr>
                <w:bCs/>
                <w:snapToGrid w:val="0"/>
                <w:kern w:val="0"/>
                <w:sz w:val="24"/>
              </w:rPr>
              <w:t>【</w:t>
            </w:r>
            <w:r w:rsidR="00303B0C" w:rsidRPr="00BC6051">
              <w:rPr>
                <w:rFonts w:hint="eastAsia"/>
                <w:bCs/>
                <w:snapToGrid w:val="0"/>
                <w:kern w:val="0"/>
                <w:sz w:val="24"/>
              </w:rPr>
              <w:t>201</w:t>
            </w:r>
            <w:r w:rsidR="00303B0C" w:rsidRPr="00BC6051">
              <w:rPr>
                <w:bCs/>
                <w:snapToGrid w:val="0"/>
                <w:kern w:val="0"/>
                <w:sz w:val="24"/>
              </w:rPr>
              <w:t>5</w:t>
            </w:r>
            <w:r w:rsidR="00303B0C" w:rsidRPr="00BC6051">
              <w:rPr>
                <w:bCs/>
                <w:snapToGrid w:val="0"/>
                <w:kern w:val="0"/>
                <w:sz w:val="24"/>
              </w:rPr>
              <w:t>】</w:t>
            </w:r>
            <w:r w:rsidR="00303B0C" w:rsidRPr="00BC6051">
              <w:rPr>
                <w:bCs/>
                <w:snapToGrid w:val="0"/>
                <w:kern w:val="0"/>
                <w:sz w:val="24"/>
              </w:rPr>
              <w:t>20</w:t>
            </w:r>
            <w:r w:rsidR="00303B0C" w:rsidRPr="00BC6051">
              <w:rPr>
                <w:rFonts w:hint="eastAsia"/>
                <w:bCs/>
                <w:snapToGrid w:val="0"/>
                <w:kern w:val="0"/>
                <w:sz w:val="24"/>
              </w:rPr>
              <w:t>号（环评批复</w:t>
            </w:r>
            <w:r w:rsidR="00303B0C" w:rsidRPr="00BC6051">
              <w:rPr>
                <w:bCs/>
                <w:snapToGrid w:val="0"/>
                <w:kern w:val="0"/>
                <w:sz w:val="24"/>
              </w:rPr>
              <w:t>见附件</w:t>
            </w:r>
            <w:r w:rsidR="002B24DB">
              <w:rPr>
                <w:bCs/>
                <w:snapToGrid w:val="0"/>
                <w:kern w:val="0"/>
                <w:sz w:val="24"/>
              </w:rPr>
              <w:t>5</w:t>
            </w:r>
            <w:r w:rsidR="00303B0C" w:rsidRPr="00BC6051">
              <w:rPr>
                <w:rFonts w:hint="eastAsia"/>
                <w:bCs/>
                <w:snapToGrid w:val="0"/>
                <w:kern w:val="0"/>
                <w:sz w:val="24"/>
              </w:rPr>
              <w:t>）。此次新建公共培训实训楼位于西区。</w:t>
            </w:r>
          </w:p>
          <w:p w:rsidR="005679A5" w:rsidRPr="00D2261D" w:rsidRDefault="005679A5" w:rsidP="000C1EFF">
            <w:pPr>
              <w:adjustRightInd w:val="0"/>
              <w:snapToGrid w:val="0"/>
              <w:spacing w:line="360" w:lineRule="auto"/>
              <w:ind w:firstLineChars="200" w:firstLine="480"/>
              <w:rPr>
                <w:bCs/>
                <w:snapToGrid w:val="0"/>
                <w:kern w:val="0"/>
                <w:sz w:val="24"/>
              </w:rPr>
            </w:pPr>
            <w:r w:rsidRPr="00D2261D">
              <w:rPr>
                <w:rFonts w:hint="eastAsia"/>
                <w:bCs/>
                <w:snapToGrid w:val="0"/>
                <w:kern w:val="0"/>
                <w:sz w:val="24"/>
              </w:rPr>
              <w:t>具体工程</w:t>
            </w:r>
            <w:r w:rsidRPr="00D2261D">
              <w:rPr>
                <w:bCs/>
                <w:snapToGrid w:val="0"/>
                <w:kern w:val="0"/>
                <w:sz w:val="24"/>
              </w:rPr>
              <w:t>概况见表</w:t>
            </w:r>
            <w:r w:rsidR="00D2261D" w:rsidRPr="00D2261D">
              <w:rPr>
                <w:rFonts w:hint="eastAsia"/>
                <w:bCs/>
                <w:snapToGrid w:val="0"/>
                <w:kern w:val="0"/>
                <w:sz w:val="24"/>
              </w:rPr>
              <w:t>1-</w:t>
            </w:r>
            <w:r w:rsidR="004C440B">
              <w:rPr>
                <w:bCs/>
                <w:snapToGrid w:val="0"/>
                <w:kern w:val="0"/>
                <w:sz w:val="24"/>
              </w:rPr>
              <w:t>4</w:t>
            </w:r>
            <w:r w:rsidR="00D2261D" w:rsidRPr="00D2261D">
              <w:rPr>
                <w:rFonts w:hint="eastAsia"/>
                <w:bCs/>
                <w:snapToGrid w:val="0"/>
                <w:kern w:val="0"/>
                <w:sz w:val="24"/>
              </w:rPr>
              <w:t>。</w:t>
            </w:r>
          </w:p>
          <w:p w:rsidR="005679A5" w:rsidRPr="004C440B" w:rsidRDefault="005679A5" w:rsidP="00D2261D">
            <w:pPr>
              <w:adjustRightInd w:val="0"/>
              <w:snapToGrid w:val="0"/>
              <w:spacing w:line="360" w:lineRule="auto"/>
              <w:ind w:firstLineChars="200" w:firstLine="482"/>
              <w:jc w:val="center"/>
              <w:rPr>
                <w:b/>
                <w:bCs/>
                <w:snapToGrid w:val="0"/>
                <w:kern w:val="0"/>
                <w:sz w:val="24"/>
              </w:rPr>
            </w:pPr>
            <w:r w:rsidRPr="004C440B">
              <w:rPr>
                <w:rFonts w:hint="eastAsia"/>
                <w:b/>
                <w:bCs/>
                <w:snapToGrid w:val="0"/>
                <w:kern w:val="0"/>
                <w:sz w:val="24"/>
              </w:rPr>
              <w:t>表</w:t>
            </w:r>
            <w:r w:rsidR="00D2261D" w:rsidRPr="004C440B">
              <w:rPr>
                <w:rFonts w:hint="eastAsia"/>
                <w:b/>
                <w:bCs/>
                <w:snapToGrid w:val="0"/>
                <w:kern w:val="0"/>
                <w:sz w:val="24"/>
              </w:rPr>
              <w:t>1-</w:t>
            </w:r>
            <w:r w:rsidR="004C440B" w:rsidRPr="004C440B">
              <w:rPr>
                <w:b/>
                <w:bCs/>
                <w:snapToGrid w:val="0"/>
                <w:kern w:val="0"/>
                <w:sz w:val="24"/>
              </w:rPr>
              <w:t>4</w:t>
            </w:r>
            <w:r w:rsidRPr="004C440B">
              <w:rPr>
                <w:rFonts w:hint="eastAsia"/>
                <w:b/>
                <w:bCs/>
                <w:snapToGrid w:val="0"/>
                <w:kern w:val="0"/>
                <w:sz w:val="24"/>
              </w:rPr>
              <w:t xml:space="preserve">  </w:t>
            </w:r>
            <w:r w:rsidRPr="004C440B">
              <w:rPr>
                <w:rFonts w:hint="eastAsia"/>
                <w:b/>
                <w:bCs/>
                <w:snapToGrid w:val="0"/>
                <w:kern w:val="0"/>
                <w:sz w:val="24"/>
              </w:rPr>
              <w:t>现有项目</w:t>
            </w:r>
            <w:r w:rsidRPr="004C440B">
              <w:rPr>
                <w:b/>
                <w:bCs/>
                <w:snapToGrid w:val="0"/>
                <w:kern w:val="0"/>
                <w:sz w:val="24"/>
              </w:rPr>
              <w:t>工程概况</w:t>
            </w: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86"/>
              <w:gridCol w:w="2132"/>
              <w:gridCol w:w="2155"/>
            </w:tblGrid>
            <w:tr w:rsidR="00237502" w:rsidRPr="00D2261D">
              <w:tc>
                <w:tcPr>
                  <w:tcW w:w="4286" w:type="dxa"/>
                  <w:shd w:val="clear" w:color="auto" w:fill="auto"/>
                </w:tcPr>
                <w:p w:rsidR="00237502" w:rsidRPr="0004758F" w:rsidRDefault="00237502" w:rsidP="0004758F">
                  <w:pPr>
                    <w:adjustRightInd w:val="0"/>
                    <w:snapToGrid w:val="0"/>
                    <w:spacing w:line="360" w:lineRule="auto"/>
                    <w:jc w:val="center"/>
                    <w:rPr>
                      <w:b/>
                      <w:bCs/>
                      <w:snapToGrid w:val="0"/>
                      <w:kern w:val="0"/>
                      <w:szCs w:val="21"/>
                    </w:rPr>
                  </w:pPr>
                  <w:r w:rsidRPr="0004758F">
                    <w:rPr>
                      <w:b/>
                      <w:bCs/>
                      <w:snapToGrid w:val="0"/>
                      <w:kern w:val="0"/>
                      <w:szCs w:val="21"/>
                    </w:rPr>
                    <w:t>工程名称</w:t>
                  </w:r>
                </w:p>
              </w:tc>
              <w:tc>
                <w:tcPr>
                  <w:tcW w:w="2132" w:type="dxa"/>
                  <w:shd w:val="clear" w:color="auto" w:fill="auto"/>
                </w:tcPr>
                <w:p w:rsidR="00237502" w:rsidRPr="0004758F" w:rsidRDefault="00237502" w:rsidP="0004758F">
                  <w:pPr>
                    <w:adjustRightInd w:val="0"/>
                    <w:snapToGrid w:val="0"/>
                    <w:spacing w:line="360" w:lineRule="auto"/>
                    <w:jc w:val="center"/>
                    <w:rPr>
                      <w:b/>
                      <w:bCs/>
                      <w:snapToGrid w:val="0"/>
                      <w:kern w:val="0"/>
                      <w:szCs w:val="21"/>
                    </w:rPr>
                  </w:pPr>
                  <w:r w:rsidRPr="0004758F">
                    <w:rPr>
                      <w:b/>
                      <w:bCs/>
                      <w:snapToGrid w:val="0"/>
                      <w:kern w:val="0"/>
                      <w:szCs w:val="21"/>
                    </w:rPr>
                    <w:t>环评批复时间</w:t>
                  </w:r>
                </w:p>
              </w:tc>
              <w:tc>
                <w:tcPr>
                  <w:tcW w:w="2155" w:type="dxa"/>
                  <w:shd w:val="clear" w:color="auto" w:fill="auto"/>
                </w:tcPr>
                <w:p w:rsidR="00237502" w:rsidRPr="0004758F" w:rsidRDefault="00237502" w:rsidP="0004758F">
                  <w:pPr>
                    <w:adjustRightInd w:val="0"/>
                    <w:snapToGrid w:val="0"/>
                    <w:spacing w:line="360" w:lineRule="auto"/>
                    <w:jc w:val="center"/>
                    <w:rPr>
                      <w:b/>
                      <w:bCs/>
                      <w:snapToGrid w:val="0"/>
                      <w:kern w:val="0"/>
                      <w:szCs w:val="21"/>
                    </w:rPr>
                  </w:pPr>
                  <w:r w:rsidRPr="0004758F">
                    <w:rPr>
                      <w:b/>
                      <w:bCs/>
                      <w:snapToGrid w:val="0"/>
                      <w:kern w:val="0"/>
                      <w:szCs w:val="21"/>
                    </w:rPr>
                    <w:t>环评验收时间</w:t>
                  </w:r>
                </w:p>
              </w:tc>
            </w:tr>
            <w:tr w:rsidR="00237502" w:rsidRPr="00D2261D">
              <w:tc>
                <w:tcPr>
                  <w:tcW w:w="4286" w:type="dxa"/>
                  <w:shd w:val="clear" w:color="auto" w:fill="auto"/>
                </w:tcPr>
                <w:p w:rsidR="00237502" w:rsidRPr="0004758F" w:rsidRDefault="00A45BFC" w:rsidP="0004758F">
                  <w:pPr>
                    <w:adjustRightInd w:val="0"/>
                    <w:snapToGrid w:val="0"/>
                    <w:spacing w:line="360" w:lineRule="auto"/>
                    <w:jc w:val="center"/>
                    <w:rPr>
                      <w:bCs/>
                      <w:snapToGrid w:val="0"/>
                      <w:kern w:val="0"/>
                      <w:szCs w:val="21"/>
                    </w:rPr>
                  </w:pPr>
                  <w:r w:rsidRPr="0004758F">
                    <w:rPr>
                      <w:rFonts w:hint="eastAsia"/>
                      <w:bCs/>
                      <w:snapToGrid w:val="0"/>
                      <w:kern w:val="0"/>
                      <w:szCs w:val="21"/>
                    </w:rPr>
                    <w:t>南京</w:t>
                  </w:r>
                  <w:r w:rsidRPr="0004758F">
                    <w:rPr>
                      <w:bCs/>
                      <w:snapToGrid w:val="0"/>
                      <w:kern w:val="0"/>
                      <w:szCs w:val="21"/>
                    </w:rPr>
                    <w:t>交通</w:t>
                  </w:r>
                  <w:r w:rsidRPr="0004758F">
                    <w:rPr>
                      <w:rFonts w:hint="eastAsia"/>
                      <w:bCs/>
                      <w:snapToGrid w:val="0"/>
                      <w:kern w:val="0"/>
                      <w:szCs w:val="21"/>
                    </w:rPr>
                    <w:t>技师</w:t>
                  </w:r>
                  <w:r w:rsidRPr="0004758F">
                    <w:rPr>
                      <w:bCs/>
                      <w:snapToGrid w:val="0"/>
                      <w:kern w:val="0"/>
                      <w:szCs w:val="21"/>
                    </w:rPr>
                    <w:t>学院</w:t>
                  </w:r>
                  <w:r w:rsidRPr="0004758F">
                    <w:rPr>
                      <w:rFonts w:hint="eastAsia"/>
                      <w:bCs/>
                      <w:snapToGrid w:val="0"/>
                      <w:kern w:val="0"/>
                      <w:szCs w:val="21"/>
                    </w:rPr>
                    <w:t>新</w:t>
                  </w:r>
                  <w:r w:rsidRPr="0004758F">
                    <w:rPr>
                      <w:bCs/>
                      <w:snapToGrid w:val="0"/>
                      <w:kern w:val="0"/>
                      <w:szCs w:val="21"/>
                    </w:rPr>
                    <w:t>校区项目</w:t>
                  </w:r>
                  <w:r w:rsidR="00303B0C">
                    <w:rPr>
                      <w:rFonts w:hint="eastAsia"/>
                      <w:bCs/>
                      <w:snapToGrid w:val="0"/>
                      <w:kern w:val="0"/>
                      <w:szCs w:val="21"/>
                    </w:rPr>
                    <w:t>（麒麟教学区）</w:t>
                  </w:r>
                </w:p>
              </w:tc>
              <w:tc>
                <w:tcPr>
                  <w:tcW w:w="2132" w:type="dxa"/>
                  <w:shd w:val="clear" w:color="auto" w:fill="auto"/>
                </w:tcPr>
                <w:p w:rsidR="00237502" w:rsidRPr="0004758F" w:rsidRDefault="00A45BFC" w:rsidP="0004758F">
                  <w:pPr>
                    <w:adjustRightInd w:val="0"/>
                    <w:snapToGrid w:val="0"/>
                    <w:spacing w:line="360" w:lineRule="auto"/>
                    <w:jc w:val="center"/>
                    <w:rPr>
                      <w:bCs/>
                      <w:snapToGrid w:val="0"/>
                      <w:kern w:val="0"/>
                      <w:szCs w:val="21"/>
                    </w:rPr>
                  </w:pPr>
                  <w:r w:rsidRPr="0004758F">
                    <w:rPr>
                      <w:rFonts w:hint="eastAsia"/>
                      <w:bCs/>
                      <w:snapToGrid w:val="0"/>
                      <w:kern w:val="0"/>
                      <w:szCs w:val="21"/>
                    </w:rPr>
                    <w:t>2003</w:t>
                  </w:r>
                  <w:r w:rsidRPr="0004758F">
                    <w:rPr>
                      <w:bCs/>
                      <w:snapToGrid w:val="0"/>
                      <w:kern w:val="0"/>
                      <w:szCs w:val="21"/>
                    </w:rPr>
                    <w:t>.10.20</w:t>
                  </w:r>
                </w:p>
              </w:tc>
              <w:tc>
                <w:tcPr>
                  <w:tcW w:w="2155" w:type="dxa"/>
                  <w:shd w:val="clear" w:color="auto" w:fill="auto"/>
                </w:tcPr>
                <w:p w:rsidR="00237502" w:rsidRPr="0004758F" w:rsidRDefault="00A45BFC" w:rsidP="0004758F">
                  <w:pPr>
                    <w:adjustRightInd w:val="0"/>
                    <w:snapToGrid w:val="0"/>
                    <w:spacing w:line="360" w:lineRule="auto"/>
                    <w:jc w:val="center"/>
                    <w:rPr>
                      <w:bCs/>
                      <w:snapToGrid w:val="0"/>
                      <w:kern w:val="0"/>
                      <w:szCs w:val="21"/>
                    </w:rPr>
                  </w:pPr>
                  <w:r w:rsidRPr="0004758F">
                    <w:rPr>
                      <w:rFonts w:hint="eastAsia"/>
                      <w:bCs/>
                      <w:snapToGrid w:val="0"/>
                      <w:kern w:val="0"/>
                      <w:szCs w:val="21"/>
                    </w:rPr>
                    <w:t>2008.5</w:t>
                  </w:r>
                </w:p>
              </w:tc>
            </w:tr>
            <w:tr w:rsidR="00237502" w:rsidRPr="00D2261D">
              <w:tc>
                <w:tcPr>
                  <w:tcW w:w="4286" w:type="dxa"/>
                  <w:shd w:val="clear" w:color="auto" w:fill="auto"/>
                </w:tcPr>
                <w:p w:rsidR="00237502" w:rsidRPr="0004758F" w:rsidRDefault="00A45BFC" w:rsidP="0004758F">
                  <w:pPr>
                    <w:adjustRightInd w:val="0"/>
                    <w:snapToGrid w:val="0"/>
                    <w:spacing w:line="360" w:lineRule="auto"/>
                    <w:jc w:val="center"/>
                    <w:rPr>
                      <w:bCs/>
                      <w:snapToGrid w:val="0"/>
                      <w:kern w:val="0"/>
                      <w:szCs w:val="21"/>
                    </w:rPr>
                  </w:pPr>
                  <w:r w:rsidRPr="0004758F">
                    <w:rPr>
                      <w:rFonts w:hint="eastAsia"/>
                      <w:bCs/>
                      <w:snapToGrid w:val="0"/>
                      <w:kern w:val="0"/>
                      <w:szCs w:val="21"/>
                    </w:rPr>
                    <w:t>南京</w:t>
                  </w:r>
                  <w:r w:rsidRPr="0004758F">
                    <w:rPr>
                      <w:bCs/>
                      <w:snapToGrid w:val="0"/>
                      <w:kern w:val="0"/>
                      <w:szCs w:val="21"/>
                    </w:rPr>
                    <w:t>市交通</w:t>
                  </w:r>
                  <w:r w:rsidR="00303B0C" w:rsidRPr="0004758F">
                    <w:rPr>
                      <w:rFonts w:hint="eastAsia"/>
                      <w:bCs/>
                      <w:snapToGrid w:val="0"/>
                      <w:kern w:val="0"/>
                      <w:szCs w:val="21"/>
                    </w:rPr>
                    <w:t>技师</w:t>
                  </w:r>
                  <w:r w:rsidR="00303B0C" w:rsidRPr="0004758F">
                    <w:rPr>
                      <w:bCs/>
                      <w:snapToGrid w:val="0"/>
                      <w:kern w:val="0"/>
                      <w:szCs w:val="21"/>
                    </w:rPr>
                    <w:t>学院</w:t>
                  </w:r>
                  <w:r w:rsidRPr="0004758F">
                    <w:rPr>
                      <w:bCs/>
                      <w:snapToGrid w:val="0"/>
                      <w:kern w:val="0"/>
                      <w:szCs w:val="21"/>
                    </w:rPr>
                    <w:t>新建</w:t>
                  </w:r>
                  <w:r w:rsidR="00303B0C">
                    <w:rPr>
                      <w:rFonts w:hint="eastAsia"/>
                      <w:bCs/>
                      <w:snapToGrid w:val="0"/>
                      <w:kern w:val="0"/>
                      <w:szCs w:val="21"/>
                    </w:rPr>
                    <w:t>教育培训</w:t>
                  </w:r>
                  <w:r w:rsidRPr="0004758F">
                    <w:rPr>
                      <w:bCs/>
                      <w:snapToGrid w:val="0"/>
                      <w:kern w:val="0"/>
                      <w:szCs w:val="21"/>
                    </w:rPr>
                    <w:t>用房项目</w:t>
                  </w:r>
                </w:p>
              </w:tc>
              <w:tc>
                <w:tcPr>
                  <w:tcW w:w="2132" w:type="dxa"/>
                  <w:shd w:val="clear" w:color="auto" w:fill="auto"/>
                </w:tcPr>
                <w:p w:rsidR="00237502" w:rsidRPr="0004758F" w:rsidRDefault="00A45BFC" w:rsidP="0004758F">
                  <w:pPr>
                    <w:adjustRightInd w:val="0"/>
                    <w:snapToGrid w:val="0"/>
                    <w:spacing w:line="360" w:lineRule="auto"/>
                    <w:jc w:val="center"/>
                    <w:rPr>
                      <w:bCs/>
                      <w:snapToGrid w:val="0"/>
                      <w:kern w:val="0"/>
                      <w:szCs w:val="21"/>
                    </w:rPr>
                  </w:pPr>
                  <w:r w:rsidRPr="0004758F">
                    <w:rPr>
                      <w:bCs/>
                      <w:snapToGrid w:val="0"/>
                      <w:kern w:val="0"/>
                      <w:szCs w:val="21"/>
                    </w:rPr>
                    <w:t>2012.3.20</w:t>
                  </w:r>
                </w:p>
              </w:tc>
              <w:tc>
                <w:tcPr>
                  <w:tcW w:w="2155" w:type="dxa"/>
                  <w:shd w:val="clear" w:color="auto" w:fill="auto"/>
                </w:tcPr>
                <w:p w:rsidR="00237502" w:rsidRPr="0004758F" w:rsidRDefault="00A45BFC" w:rsidP="0004758F">
                  <w:pPr>
                    <w:adjustRightInd w:val="0"/>
                    <w:snapToGrid w:val="0"/>
                    <w:spacing w:line="360" w:lineRule="auto"/>
                    <w:jc w:val="center"/>
                    <w:rPr>
                      <w:bCs/>
                      <w:snapToGrid w:val="0"/>
                      <w:kern w:val="0"/>
                      <w:szCs w:val="21"/>
                    </w:rPr>
                  </w:pPr>
                  <w:r w:rsidRPr="0004758F">
                    <w:rPr>
                      <w:rFonts w:hint="eastAsia"/>
                      <w:bCs/>
                      <w:snapToGrid w:val="0"/>
                      <w:kern w:val="0"/>
                      <w:szCs w:val="21"/>
                    </w:rPr>
                    <w:t>2015</w:t>
                  </w:r>
                </w:p>
              </w:tc>
            </w:tr>
          </w:tbl>
          <w:p w:rsidR="005679A5" w:rsidRPr="005679A5" w:rsidRDefault="005679A5" w:rsidP="000C1EFF">
            <w:pPr>
              <w:adjustRightInd w:val="0"/>
              <w:snapToGrid w:val="0"/>
              <w:spacing w:line="360" w:lineRule="auto"/>
              <w:ind w:firstLineChars="200" w:firstLine="480"/>
              <w:rPr>
                <w:bCs/>
                <w:snapToGrid w:val="0"/>
                <w:color w:val="C00000"/>
                <w:kern w:val="0"/>
                <w:sz w:val="24"/>
              </w:rPr>
            </w:pPr>
          </w:p>
          <w:p w:rsidR="00852B11" w:rsidRPr="00AA2F08" w:rsidRDefault="00852B11" w:rsidP="00852B11">
            <w:pPr>
              <w:adjustRightInd w:val="0"/>
              <w:snapToGrid w:val="0"/>
              <w:spacing w:line="360" w:lineRule="auto"/>
              <w:rPr>
                <w:b/>
                <w:bCs/>
                <w:snapToGrid w:val="0"/>
                <w:kern w:val="0"/>
                <w:sz w:val="24"/>
              </w:rPr>
            </w:pPr>
            <w:r w:rsidRPr="00AA2F08">
              <w:rPr>
                <w:b/>
                <w:bCs/>
                <w:snapToGrid w:val="0"/>
                <w:kern w:val="0"/>
                <w:sz w:val="24"/>
              </w:rPr>
              <w:t>2</w:t>
            </w:r>
            <w:r w:rsidRPr="00AA2F08">
              <w:rPr>
                <w:b/>
                <w:bCs/>
                <w:snapToGrid w:val="0"/>
                <w:kern w:val="0"/>
                <w:sz w:val="24"/>
              </w:rPr>
              <w:t>、现有工程产污环节及主要污染防治措施</w:t>
            </w:r>
          </w:p>
          <w:p w:rsidR="00AA2F08" w:rsidRDefault="00F801E9" w:rsidP="004064F0">
            <w:pPr>
              <w:adjustRightInd w:val="0"/>
              <w:snapToGrid w:val="0"/>
              <w:spacing w:line="360" w:lineRule="auto"/>
              <w:ind w:firstLine="480"/>
              <w:rPr>
                <w:rFonts w:hint="eastAsia"/>
                <w:bCs/>
                <w:snapToGrid w:val="0"/>
                <w:color w:val="FF0000"/>
                <w:kern w:val="0"/>
                <w:sz w:val="24"/>
              </w:rPr>
            </w:pPr>
            <w:r>
              <w:rPr>
                <w:rFonts w:hint="eastAsia"/>
                <w:bCs/>
                <w:snapToGrid w:val="0"/>
                <w:kern w:val="0"/>
                <w:sz w:val="24"/>
              </w:rPr>
              <w:t>现有项目</w:t>
            </w:r>
            <w:r>
              <w:rPr>
                <w:bCs/>
                <w:snapToGrid w:val="0"/>
                <w:kern w:val="0"/>
                <w:sz w:val="24"/>
              </w:rPr>
              <w:t>主要污染物排放</w:t>
            </w:r>
            <w:r w:rsidR="00CD7F5B">
              <w:rPr>
                <w:rFonts w:hint="eastAsia"/>
                <w:bCs/>
                <w:snapToGrid w:val="0"/>
                <w:kern w:val="0"/>
                <w:sz w:val="24"/>
              </w:rPr>
              <w:t>及</w:t>
            </w:r>
            <w:r w:rsidR="00CD7F5B">
              <w:rPr>
                <w:bCs/>
                <w:snapToGrid w:val="0"/>
                <w:kern w:val="0"/>
                <w:sz w:val="24"/>
              </w:rPr>
              <w:t>治理</w:t>
            </w:r>
            <w:r>
              <w:rPr>
                <w:bCs/>
                <w:snapToGrid w:val="0"/>
                <w:kern w:val="0"/>
                <w:sz w:val="24"/>
              </w:rPr>
              <w:t>情况</w:t>
            </w:r>
            <w:r w:rsidR="00A16665" w:rsidRPr="00F807B2">
              <w:rPr>
                <w:rFonts w:hint="eastAsia"/>
                <w:bCs/>
                <w:snapToGrid w:val="0"/>
                <w:kern w:val="0"/>
                <w:sz w:val="24"/>
              </w:rPr>
              <w:t>见</w:t>
            </w:r>
            <w:r w:rsidR="00A16665" w:rsidRPr="00F807B2">
              <w:rPr>
                <w:bCs/>
                <w:snapToGrid w:val="0"/>
                <w:kern w:val="0"/>
                <w:sz w:val="24"/>
              </w:rPr>
              <w:t>表</w:t>
            </w:r>
            <w:r w:rsidR="00F807B2" w:rsidRPr="00F807B2">
              <w:rPr>
                <w:rFonts w:hint="eastAsia"/>
                <w:bCs/>
                <w:snapToGrid w:val="0"/>
                <w:kern w:val="0"/>
                <w:sz w:val="24"/>
              </w:rPr>
              <w:t>1-5</w:t>
            </w:r>
            <w:r w:rsidR="00F807B2" w:rsidRPr="00F807B2">
              <w:rPr>
                <w:rFonts w:hint="eastAsia"/>
                <w:bCs/>
                <w:snapToGrid w:val="0"/>
                <w:kern w:val="0"/>
                <w:sz w:val="24"/>
              </w:rPr>
              <w:t>。</w:t>
            </w:r>
            <w:bookmarkStart w:id="0" w:name="_GoBack"/>
            <w:bookmarkEnd w:id="0"/>
          </w:p>
          <w:p w:rsidR="00AA2F08" w:rsidRDefault="00AA2F08" w:rsidP="00E543D3">
            <w:pPr>
              <w:adjustRightInd w:val="0"/>
              <w:snapToGrid w:val="0"/>
              <w:spacing w:line="360" w:lineRule="auto"/>
              <w:rPr>
                <w:bCs/>
                <w:snapToGrid w:val="0"/>
                <w:color w:val="FF0000"/>
                <w:kern w:val="0"/>
                <w:sz w:val="24"/>
              </w:rPr>
            </w:pPr>
          </w:p>
          <w:p w:rsidR="00A16665" w:rsidRPr="00F807B2" w:rsidRDefault="00A16665" w:rsidP="00AA2F08">
            <w:pPr>
              <w:adjustRightInd w:val="0"/>
              <w:snapToGrid w:val="0"/>
              <w:spacing w:line="360" w:lineRule="auto"/>
              <w:ind w:firstLine="480"/>
              <w:jc w:val="center"/>
              <w:rPr>
                <w:b/>
                <w:bCs/>
                <w:snapToGrid w:val="0"/>
                <w:kern w:val="0"/>
                <w:sz w:val="24"/>
              </w:rPr>
            </w:pPr>
            <w:r w:rsidRPr="00F807B2">
              <w:rPr>
                <w:rFonts w:hint="eastAsia"/>
                <w:b/>
                <w:bCs/>
                <w:snapToGrid w:val="0"/>
                <w:kern w:val="0"/>
                <w:sz w:val="24"/>
              </w:rPr>
              <w:lastRenderedPageBreak/>
              <w:t>表</w:t>
            </w:r>
            <w:r w:rsidR="00F807B2" w:rsidRPr="00F807B2">
              <w:rPr>
                <w:rFonts w:hint="eastAsia"/>
                <w:b/>
                <w:bCs/>
                <w:snapToGrid w:val="0"/>
                <w:kern w:val="0"/>
                <w:sz w:val="24"/>
              </w:rPr>
              <w:t xml:space="preserve">1-5 </w:t>
            </w:r>
            <w:r w:rsidRPr="00F807B2">
              <w:rPr>
                <w:rFonts w:hint="eastAsia"/>
                <w:b/>
                <w:bCs/>
                <w:snapToGrid w:val="0"/>
                <w:kern w:val="0"/>
                <w:sz w:val="24"/>
              </w:rPr>
              <w:t>现有</w:t>
            </w:r>
            <w:r w:rsidRPr="00F807B2">
              <w:rPr>
                <w:b/>
                <w:bCs/>
                <w:snapToGrid w:val="0"/>
                <w:kern w:val="0"/>
                <w:sz w:val="24"/>
              </w:rPr>
              <w:t>项目主要污染物排放情况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06"/>
              <w:gridCol w:w="1134"/>
              <w:gridCol w:w="1276"/>
              <w:gridCol w:w="1254"/>
              <w:gridCol w:w="1105"/>
              <w:gridCol w:w="1105"/>
              <w:gridCol w:w="1242"/>
            </w:tblGrid>
            <w:tr w:rsidR="00CD7F5B" w:rsidTr="004F0D49">
              <w:tc>
                <w:tcPr>
                  <w:tcW w:w="433" w:type="pct"/>
                  <w:shd w:val="clear" w:color="auto" w:fill="auto"/>
                </w:tcPr>
                <w:p w:rsidR="00CD7F5B" w:rsidRPr="0004758F" w:rsidRDefault="00AA2F08" w:rsidP="004F0D49">
                  <w:pPr>
                    <w:adjustRightInd w:val="0"/>
                    <w:snapToGrid w:val="0"/>
                    <w:jc w:val="center"/>
                    <w:rPr>
                      <w:bCs/>
                      <w:snapToGrid w:val="0"/>
                      <w:kern w:val="0"/>
                      <w:szCs w:val="21"/>
                    </w:rPr>
                  </w:pPr>
                  <w:r w:rsidRPr="0004758F">
                    <w:rPr>
                      <w:rFonts w:hint="eastAsia"/>
                      <w:bCs/>
                      <w:snapToGrid w:val="0"/>
                      <w:kern w:val="0"/>
                      <w:szCs w:val="21"/>
                    </w:rPr>
                    <w:t>内容</w:t>
                  </w:r>
                </w:p>
              </w:tc>
              <w:tc>
                <w:tcPr>
                  <w:tcW w:w="413" w:type="pct"/>
                  <w:shd w:val="clear" w:color="auto" w:fill="auto"/>
                </w:tcPr>
                <w:p w:rsidR="00CD7F5B" w:rsidRPr="0004758F" w:rsidRDefault="00CD7F5B" w:rsidP="004F0D49">
                  <w:pPr>
                    <w:adjustRightInd w:val="0"/>
                    <w:snapToGrid w:val="0"/>
                    <w:jc w:val="center"/>
                    <w:rPr>
                      <w:bCs/>
                      <w:snapToGrid w:val="0"/>
                      <w:kern w:val="0"/>
                      <w:szCs w:val="21"/>
                    </w:rPr>
                  </w:pPr>
                  <w:r w:rsidRPr="0004758F">
                    <w:rPr>
                      <w:rFonts w:hint="eastAsia"/>
                      <w:bCs/>
                      <w:snapToGrid w:val="0"/>
                      <w:kern w:val="0"/>
                      <w:szCs w:val="21"/>
                    </w:rPr>
                    <w:t>排放源</w:t>
                  </w:r>
                </w:p>
              </w:tc>
              <w:tc>
                <w:tcPr>
                  <w:tcW w:w="662" w:type="pct"/>
                  <w:shd w:val="clear" w:color="auto" w:fill="auto"/>
                </w:tcPr>
                <w:p w:rsidR="00CD7F5B" w:rsidRPr="0004758F" w:rsidRDefault="00CD7F5B" w:rsidP="004F0D49">
                  <w:pPr>
                    <w:adjustRightInd w:val="0"/>
                    <w:snapToGrid w:val="0"/>
                    <w:jc w:val="center"/>
                    <w:rPr>
                      <w:bCs/>
                      <w:snapToGrid w:val="0"/>
                      <w:kern w:val="0"/>
                      <w:szCs w:val="21"/>
                    </w:rPr>
                  </w:pPr>
                  <w:r w:rsidRPr="0004758F">
                    <w:rPr>
                      <w:rFonts w:hint="eastAsia"/>
                      <w:bCs/>
                      <w:snapToGrid w:val="0"/>
                      <w:kern w:val="0"/>
                      <w:szCs w:val="21"/>
                    </w:rPr>
                    <w:t>主要污染物</w:t>
                  </w:r>
                  <w:r w:rsidRPr="0004758F">
                    <w:rPr>
                      <w:bCs/>
                      <w:snapToGrid w:val="0"/>
                      <w:kern w:val="0"/>
                      <w:szCs w:val="21"/>
                    </w:rPr>
                    <w:t>名称</w:t>
                  </w:r>
                </w:p>
              </w:tc>
              <w:tc>
                <w:tcPr>
                  <w:tcW w:w="745" w:type="pct"/>
                  <w:shd w:val="clear" w:color="auto" w:fill="auto"/>
                </w:tcPr>
                <w:p w:rsidR="00CD7F5B" w:rsidRPr="0004758F" w:rsidRDefault="00CD7F5B" w:rsidP="004F0D49">
                  <w:pPr>
                    <w:adjustRightInd w:val="0"/>
                    <w:snapToGrid w:val="0"/>
                    <w:jc w:val="center"/>
                    <w:rPr>
                      <w:bCs/>
                      <w:snapToGrid w:val="0"/>
                      <w:kern w:val="0"/>
                      <w:szCs w:val="21"/>
                    </w:rPr>
                  </w:pPr>
                  <w:r w:rsidRPr="0004758F">
                    <w:rPr>
                      <w:rFonts w:hint="eastAsia"/>
                      <w:bCs/>
                      <w:snapToGrid w:val="0"/>
                      <w:kern w:val="0"/>
                      <w:szCs w:val="21"/>
                    </w:rPr>
                    <w:t>处理前</w:t>
                  </w:r>
                  <w:r w:rsidRPr="0004758F">
                    <w:rPr>
                      <w:bCs/>
                      <w:snapToGrid w:val="0"/>
                      <w:kern w:val="0"/>
                      <w:szCs w:val="21"/>
                    </w:rPr>
                    <w:t>浓度及产生量</w:t>
                  </w:r>
                </w:p>
              </w:tc>
              <w:tc>
                <w:tcPr>
                  <w:tcW w:w="732" w:type="pct"/>
                  <w:shd w:val="clear" w:color="auto" w:fill="auto"/>
                </w:tcPr>
                <w:p w:rsidR="00CD7F5B" w:rsidRPr="0004758F" w:rsidRDefault="00CD7F5B" w:rsidP="004F0D49">
                  <w:pPr>
                    <w:adjustRightInd w:val="0"/>
                    <w:snapToGrid w:val="0"/>
                    <w:jc w:val="center"/>
                    <w:rPr>
                      <w:bCs/>
                      <w:snapToGrid w:val="0"/>
                      <w:kern w:val="0"/>
                      <w:szCs w:val="21"/>
                    </w:rPr>
                  </w:pPr>
                  <w:r w:rsidRPr="0004758F">
                    <w:rPr>
                      <w:rFonts w:hint="eastAsia"/>
                      <w:bCs/>
                      <w:snapToGrid w:val="0"/>
                      <w:kern w:val="0"/>
                      <w:szCs w:val="21"/>
                    </w:rPr>
                    <w:t>预计</w:t>
                  </w:r>
                  <w:r w:rsidRPr="0004758F">
                    <w:rPr>
                      <w:bCs/>
                      <w:snapToGrid w:val="0"/>
                      <w:kern w:val="0"/>
                      <w:szCs w:val="21"/>
                    </w:rPr>
                    <w:t>排放浓度和产生量</w:t>
                  </w:r>
                </w:p>
              </w:tc>
              <w:tc>
                <w:tcPr>
                  <w:tcW w:w="645" w:type="pct"/>
                  <w:shd w:val="clear" w:color="auto" w:fill="auto"/>
                </w:tcPr>
                <w:p w:rsidR="00CD7F5B" w:rsidRPr="0004758F" w:rsidRDefault="00CD7F5B" w:rsidP="004F0D49">
                  <w:pPr>
                    <w:adjustRightInd w:val="0"/>
                    <w:snapToGrid w:val="0"/>
                    <w:jc w:val="center"/>
                    <w:rPr>
                      <w:bCs/>
                      <w:snapToGrid w:val="0"/>
                      <w:kern w:val="0"/>
                      <w:szCs w:val="21"/>
                    </w:rPr>
                  </w:pPr>
                  <w:r w:rsidRPr="0004758F">
                    <w:rPr>
                      <w:rFonts w:hint="eastAsia"/>
                      <w:bCs/>
                      <w:snapToGrid w:val="0"/>
                      <w:kern w:val="0"/>
                      <w:szCs w:val="21"/>
                    </w:rPr>
                    <w:t>防治措施</w:t>
                  </w:r>
                </w:p>
              </w:tc>
              <w:tc>
                <w:tcPr>
                  <w:tcW w:w="645" w:type="pct"/>
                  <w:shd w:val="clear" w:color="auto" w:fill="auto"/>
                </w:tcPr>
                <w:p w:rsidR="00CD7F5B" w:rsidRPr="0004758F" w:rsidRDefault="00CD7F5B" w:rsidP="004F0D49">
                  <w:pPr>
                    <w:adjustRightInd w:val="0"/>
                    <w:snapToGrid w:val="0"/>
                    <w:jc w:val="center"/>
                    <w:rPr>
                      <w:bCs/>
                      <w:snapToGrid w:val="0"/>
                      <w:kern w:val="0"/>
                      <w:szCs w:val="21"/>
                    </w:rPr>
                  </w:pPr>
                  <w:r w:rsidRPr="0004758F">
                    <w:rPr>
                      <w:rFonts w:hint="eastAsia"/>
                      <w:bCs/>
                      <w:snapToGrid w:val="0"/>
                      <w:kern w:val="0"/>
                      <w:szCs w:val="21"/>
                    </w:rPr>
                    <w:t>处理</w:t>
                  </w:r>
                  <w:r w:rsidRPr="0004758F">
                    <w:rPr>
                      <w:bCs/>
                      <w:snapToGrid w:val="0"/>
                      <w:kern w:val="0"/>
                      <w:szCs w:val="21"/>
                    </w:rPr>
                    <w:t>能力</w:t>
                  </w:r>
                </w:p>
              </w:tc>
              <w:tc>
                <w:tcPr>
                  <w:tcW w:w="725" w:type="pct"/>
                  <w:shd w:val="clear" w:color="auto" w:fill="auto"/>
                </w:tcPr>
                <w:p w:rsidR="00CD7F5B" w:rsidRPr="0004758F" w:rsidRDefault="00CD7F5B" w:rsidP="004F0D49">
                  <w:pPr>
                    <w:adjustRightInd w:val="0"/>
                    <w:snapToGrid w:val="0"/>
                    <w:jc w:val="center"/>
                    <w:rPr>
                      <w:bCs/>
                      <w:snapToGrid w:val="0"/>
                      <w:kern w:val="0"/>
                      <w:szCs w:val="21"/>
                    </w:rPr>
                  </w:pPr>
                  <w:r w:rsidRPr="0004758F">
                    <w:rPr>
                      <w:rFonts w:hint="eastAsia"/>
                      <w:bCs/>
                      <w:snapToGrid w:val="0"/>
                      <w:kern w:val="0"/>
                      <w:szCs w:val="21"/>
                    </w:rPr>
                    <w:t>排放方式</w:t>
                  </w:r>
                  <w:r w:rsidRPr="0004758F">
                    <w:rPr>
                      <w:bCs/>
                      <w:snapToGrid w:val="0"/>
                      <w:kern w:val="0"/>
                      <w:szCs w:val="21"/>
                    </w:rPr>
                    <w:t>和去向</w:t>
                  </w:r>
                </w:p>
              </w:tc>
            </w:tr>
            <w:tr w:rsidR="00AA2F08" w:rsidTr="004F0D49">
              <w:tc>
                <w:tcPr>
                  <w:tcW w:w="433" w:type="pct"/>
                  <w:vMerge w:val="restart"/>
                  <w:shd w:val="clear" w:color="auto" w:fill="auto"/>
                </w:tcPr>
                <w:p w:rsidR="00AA2F08" w:rsidRPr="0004758F" w:rsidRDefault="00AA2F08" w:rsidP="004F0D49">
                  <w:pPr>
                    <w:adjustRightInd w:val="0"/>
                    <w:snapToGrid w:val="0"/>
                    <w:jc w:val="center"/>
                    <w:rPr>
                      <w:bCs/>
                      <w:snapToGrid w:val="0"/>
                      <w:kern w:val="0"/>
                      <w:szCs w:val="21"/>
                    </w:rPr>
                  </w:pPr>
                  <w:r w:rsidRPr="0004758F">
                    <w:rPr>
                      <w:rFonts w:hint="eastAsia"/>
                      <w:bCs/>
                      <w:snapToGrid w:val="0"/>
                      <w:kern w:val="0"/>
                      <w:szCs w:val="21"/>
                    </w:rPr>
                    <w:t>大气污染物</w:t>
                  </w:r>
                </w:p>
              </w:tc>
              <w:tc>
                <w:tcPr>
                  <w:tcW w:w="413" w:type="pct"/>
                  <w:vMerge w:val="restart"/>
                  <w:shd w:val="clear" w:color="auto" w:fill="auto"/>
                </w:tcPr>
                <w:p w:rsidR="00AA2F08" w:rsidRPr="0004758F" w:rsidRDefault="00AA2F08" w:rsidP="004F0D49">
                  <w:pPr>
                    <w:adjustRightInd w:val="0"/>
                    <w:snapToGrid w:val="0"/>
                    <w:jc w:val="center"/>
                    <w:rPr>
                      <w:bCs/>
                      <w:snapToGrid w:val="0"/>
                      <w:kern w:val="0"/>
                      <w:szCs w:val="21"/>
                    </w:rPr>
                  </w:pPr>
                  <w:r w:rsidRPr="0004758F">
                    <w:rPr>
                      <w:rFonts w:hint="eastAsia"/>
                      <w:bCs/>
                      <w:snapToGrid w:val="0"/>
                      <w:kern w:val="0"/>
                      <w:szCs w:val="21"/>
                    </w:rPr>
                    <w:t>锅炉</w:t>
                  </w:r>
                  <w:r w:rsidRPr="0004758F">
                    <w:rPr>
                      <w:bCs/>
                      <w:snapToGrid w:val="0"/>
                      <w:kern w:val="0"/>
                      <w:szCs w:val="21"/>
                    </w:rPr>
                    <w:t>食堂</w:t>
                  </w:r>
                </w:p>
              </w:tc>
              <w:tc>
                <w:tcPr>
                  <w:tcW w:w="662" w:type="pct"/>
                  <w:shd w:val="clear" w:color="auto" w:fill="auto"/>
                </w:tcPr>
                <w:p w:rsidR="00AA2F08" w:rsidRPr="0004758F" w:rsidRDefault="00AA2F08" w:rsidP="004F0D49">
                  <w:pPr>
                    <w:adjustRightInd w:val="0"/>
                    <w:snapToGrid w:val="0"/>
                    <w:jc w:val="center"/>
                    <w:rPr>
                      <w:bCs/>
                      <w:snapToGrid w:val="0"/>
                      <w:kern w:val="0"/>
                      <w:szCs w:val="21"/>
                    </w:rPr>
                  </w:pPr>
                  <w:r w:rsidRPr="0004758F">
                    <w:rPr>
                      <w:rFonts w:hint="eastAsia"/>
                      <w:bCs/>
                      <w:snapToGrid w:val="0"/>
                      <w:kern w:val="0"/>
                      <w:szCs w:val="21"/>
                    </w:rPr>
                    <w:t>SO</w:t>
                  </w:r>
                  <w:r w:rsidRPr="0004758F">
                    <w:rPr>
                      <w:rFonts w:hint="eastAsia"/>
                      <w:bCs/>
                      <w:snapToGrid w:val="0"/>
                      <w:kern w:val="0"/>
                      <w:szCs w:val="21"/>
                      <w:vertAlign w:val="subscript"/>
                    </w:rPr>
                    <w:t>2</w:t>
                  </w:r>
                </w:p>
              </w:tc>
              <w:tc>
                <w:tcPr>
                  <w:tcW w:w="745" w:type="pct"/>
                  <w:shd w:val="clear" w:color="auto" w:fill="auto"/>
                </w:tcPr>
                <w:p w:rsidR="00AA2F08" w:rsidRPr="0004758F" w:rsidRDefault="00AA2F08" w:rsidP="004F0D49">
                  <w:pPr>
                    <w:adjustRightInd w:val="0"/>
                    <w:snapToGrid w:val="0"/>
                    <w:jc w:val="center"/>
                    <w:rPr>
                      <w:bCs/>
                      <w:snapToGrid w:val="0"/>
                      <w:kern w:val="0"/>
                      <w:szCs w:val="21"/>
                      <w:vertAlign w:val="superscript"/>
                    </w:rPr>
                  </w:pPr>
                  <w:r w:rsidRPr="0004758F">
                    <w:rPr>
                      <w:rFonts w:hint="eastAsia"/>
                      <w:bCs/>
                      <w:snapToGrid w:val="0"/>
                      <w:kern w:val="0"/>
                      <w:szCs w:val="21"/>
                    </w:rPr>
                    <w:t>500mg/m</w:t>
                  </w:r>
                  <w:r w:rsidRPr="0004758F">
                    <w:rPr>
                      <w:rFonts w:hint="eastAsia"/>
                      <w:bCs/>
                      <w:snapToGrid w:val="0"/>
                      <w:kern w:val="0"/>
                      <w:szCs w:val="21"/>
                      <w:vertAlign w:val="superscript"/>
                    </w:rPr>
                    <w:t>3</w:t>
                  </w:r>
                </w:p>
                <w:p w:rsidR="00AA2F08" w:rsidRPr="0004758F" w:rsidRDefault="00AA2F08" w:rsidP="004F0D49">
                  <w:pPr>
                    <w:adjustRightInd w:val="0"/>
                    <w:snapToGrid w:val="0"/>
                    <w:jc w:val="center"/>
                    <w:rPr>
                      <w:bCs/>
                      <w:snapToGrid w:val="0"/>
                      <w:kern w:val="0"/>
                      <w:szCs w:val="21"/>
                    </w:rPr>
                  </w:pPr>
                  <w:r w:rsidRPr="0004758F">
                    <w:rPr>
                      <w:bCs/>
                      <w:snapToGrid w:val="0"/>
                      <w:kern w:val="0"/>
                      <w:szCs w:val="21"/>
                    </w:rPr>
                    <w:t>2.08t/a</w:t>
                  </w:r>
                </w:p>
              </w:tc>
              <w:tc>
                <w:tcPr>
                  <w:tcW w:w="732" w:type="pct"/>
                  <w:shd w:val="clear" w:color="auto" w:fill="auto"/>
                </w:tcPr>
                <w:p w:rsidR="00AA2F08" w:rsidRPr="0004758F" w:rsidRDefault="00AA2F08" w:rsidP="004F0D49">
                  <w:pPr>
                    <w:adjustRightInd w:val="0"/>
                    <w:snapToGrid w:val="0"/>
                    <w:jc w:val="center"/>
                    <w:rPr>
                      <w:bCs/>
                      <w:snapToGrid w:val="0"/>
                      <w:kern w:val="0"/>
                      <w:szCs w:val="21"/>
                      <w:vertAlign w:val="superscript"/>
                    </w:rPr>
                  </w:pPr>
                  <w:r w:rsidRPr="0004758F">
                    <w:rPr>
                      <w:rFonts w:hint="eastAsia"/>
                      <w:bCs/>
                      <w:snapToGrid w:val="0"/>
                      <w:kern w:val="0"/>
                      <w:szCs w:val="21"/>
                    </w:rPr>
                    <w:t>500mg/m</w:t>
                  </w:r>
                  <w:r w:rsidRPr="0004758F">
                    <w:rPr>
                      <w:rFonts w:hint="eastAsia"/>
                      <w:bCs/>
                      <w:snapToGrid w:val="0"/>
                      <w:kern w:val="0"/>
                      <w:szCs w:val="21"/>
                      <w:vertAlign w:val="superscript"/>
                    </w:rPr>
                    <w:t>3</w:t>
                  </w:r>
                </w:p>
                <w:p w:rsidR="00AA2F08" w:rsidRPr="0004758F" w:rsidRDefault="00AA2F08" w:rsidP="004F0D49">
                  <w:pPr>
                    <w:adjustRightInd w:val="0"/>
                    <w:snapToGrid w:val="0"/>
                    <w:jc w:val="center"/>
                    <w:rPr>
                      <w:bCs/>
                      <w:snapToGrid w:val="0"/>
                      <w:kern w:val="0"/>
                      <w:szCs w:val="21"/>
                    </w:rPr>
                  </w:pPr>
                  <w:r w:rsidRPr="0004758F">
                    <w:rPr>
                      <w:bCs/>
                      <w:snapToGrid w:val="0"/>
                      <w:kern w:val="0"/>
                      <w:szCs w:val="21"/>
                    </w:rPr>
                    <w:t>2.08t/a</w:t>
                  </w:r>
                </w:p>
              </w:tc>
              <w:tc>
                <w:tcPr>
                  <w:tcW w:w="645" w:type="pct"/>
                  <w:vMerge w:val="restart"/>
                  <w:shd w:val="clear" w:color="auto" w:fill="auto"/>
                </w:tcPr>
                <w:p w:rsidR="00AA2F08" w:rsidRPr="0004758F" w:rsidRDefault="00AA2F08" w:rsidP="004F0D49">
                  <w:pPr>
                    <w:adjustRightInd w:val="0"/>
                    <w:snapToGrid w:val="0"/>
                    <w:jc w:val="center"/>
                    <w:rPr>
                      <w:bCs/>
                      <w:snapToGrid w:val="0"/>
                      <w:kern w:val="0"/>
                      <w:sz w:val="24"/>
                    </w:rPr>
                  </w:pPr>
                </w:p>
              </w:tc>
              <w:tc>
                <w:tcPr>
                  <w:tcW w:w="645" w:type="pct"/>
                  <w:vMerge w:val="restart"/>
                  <w:shd w:val="clear" w:color="auto" w:fill="auto"/>
                </w:tcPr>
                <w:p w:rsidR="00AA2F08" w:rsidRPr="0004758F" w:rsidRDefault="00AA2F08" w:rsidP="004F0D49">
                  <w:pPr>
                    <w:adjustRightInd w:val="0"/>
                    <w:snapToGrid w:val="0"/>
                    <w:jc w:val="center"/>
                    <w:rPr>
                      <w:bCs/>
                      <w:snapToGrid w:val="0"/>
                      <w:kern w:val="0"/>
                      <w:sz w:val="24"/>
                    </w:rPr>
                  </w:pPr>
                </w:p>
              </w:tc>
              <w:tc>
                <w:tcPr>
                  <w:tcW w:w="725" w:type="pct"/>
                  <w:vMerge w:val="restart"/>
                  <w:shd w:val="clear" w:color="auto" w:fill="auto"/>
                </w:tcPr>
                <w:p w:rsidR="004F0D49" w:rsidRDefault="004F0D49" w:rsidP="004F0D49">
                  <w:pPr>
                    <w:adjustRightInd w:val="0"/>
                    <w:snapToGrid w:val="0"/>
                    <w:jc w:val="center"/>
                    <w:rPr>
                      <w:bCs/>
                      <w:snapToGrid w:val="0"/>
                      <w:kern w:val="0"/>
                      <w:szCs w:val="21"/>
                    </w:rPr>
                  </w:pPr>
                </w:p>
                <w:p w:rsidR="004F0D49" w:rsidRDefault="004F0D49" w:rsidP="004F0D49">
                  <w:pPr>
                    <w:adjustRightInd w:val="0"/>
                    <w:snapToGrid w:val="0"/>
                    <w:jc w:val="center"/>
                    <w:rPr>
                      <w:bCs/>
                      <w:snapToGrid w:val="0"/>
                      <w:kern w:val="0"/>
                      <w:szCs w:val="21"/>
                    </w:rPr>
                  </w:pPr>
                </w:p>
                <w:p w:rsidR="004F0D49" w:rsidRDefault="004F0D49" w:rsidP="004F0D49">
                  <w:pPr>
                    <w:adjustRightInd w:val="0"/>
                    <w:snapToGrid w:val="0"/>
                    <w:jc w:val="center"/>
                    <w:rPr>
                      <w:bCs/>
                      <w:snapToGrid w:val="0"/>
                      <w:kern w:val="0"/>
                      <w:szCs w:val="21"/>
                    </w:rPr>
                  </w:pPr>
                </w:p>
                <w:p w:rsidR="00AA2F08" w:rsidRPr="0004758F" w:rsidRDefault="00AA2F08" w:rsidP="004F0D49">
                  <w:pPr>
                    <w:adjustRightInd w:val="0"/>
                    <w:snapToGrid w:val="0"/>
                    <w:rPr>
                      <w:bCs/>
                      <w:snapToGrid w:val="0"/>
                      <w:kern w:val="0"/>
                      <w:szCs w:val="21"/>
                    </w:rPr>
                  </w:pPr>
                  <w:r w:rsidRPr="0004758F">
                    <w:rPr>
                      <w:rFonts w:hint="eastAsia"/>
                      <w:bCs/>
                      <w:snapToGrid w:val="0"/>
                      <w:kern w:val="0"/>
                      <w:szCs w:val="21"/>
                    </w:rPr>
                    <w:t>有组织</w:t>
                  </w:r>
                  <w:r w:rsidRPr="0004758F">
                    <w:rPr>
                      <w:bCs/>
                      <w:snapToGrid w:val="0"/>
                      <w:kern w:val="0"/>
                      <w:szCs w:val="21"/>
                    </w:rPr>
                    <w:t>排放</w:t>
                  </w:r>
                </w:p>
              </w:tc>
            </w:tr>
            <w:tr w:rsidR="00AA2F08" w:rsidTr="004F0D49">
              <w:tc>
                <w:tcPr>
                  <w:tcW w:w="433" w:type="pct"/>
                  <w:vMerge/>
                  <w:shd w:val="clear" w:color="auto" w:fill="auto"/>
                </w:tcPr>
                <w:p w:rsidR="00AA2F08" w:rsidRPr="0004758F" w:rsidRDefault="00AA2F08" w:rsidP="004F0D49">
                  <w:pPr>
                    <w:adjustRightInd w:val="0"/>
                    <w:snapToGrid w:val="0"/>
                    <w:jc w:val="center"/>
                    <w:rPr>
                      <w:bCs/>
                      <w:snapToGrid w:val="0"/>
                      <w:kern w:val="0"/>
                      <w:sz w:val="24"/>
                    </w:rPr>
                  </w:pPr>
                </w:p>
              </w:tc>
              <w:tc>
                <w:tcPr>
                  <w:tcW w:w="413" w:type="pct"/>
                  <w:vMerge/>
                  <w:shd w:val="clear" w:color="auto" w:fill="auto"/>
                </w:tcPr>
                <w:p w:rsidR="00AA2F08" w:rsidRPr="0004758F" w:rsidRDefault="00AA2F08" w:rsidP="004F0D49">
                  <w:pPr>
                    <w:adjustRightInd w:val="0"/>
                    <w:snapToGrid w:val="0"/>
                    <w:jc w:val="center"/>
                    <w:rPr>
                      <w:bCs/>
                      <w:snapToGrid w:val="0"/>
                      <w:kern w:val="0"/>
                      <w:sz w:val="24"/>
                    </w:rPr>
                  </w:pPr>
                </w:p>
              </w:tc>
              <w:tc>
                <w:tcPr>
                  <w:tcW w:w="662" w:type="pct"/>
                  <w:shd w:val="clear" w:color="auto" w:fill="auto"/>
                </w:tcPr>
                <w:p w:rsidR="00AA2F08" w:rsidRPr="0004758F" w:rsidRDefault="00AA2F08" w:rsidP="004F0D49">
                  <w:pPr>
                    <w:adjustRightInd w:val="0"/>
                    <w:snapToGrid w:val="0"/>
                    <w:jc w:val="center"/>
                    <w:rPr>
                      <w:bCs/>
                      <w:snapToGrid w:val="0"/>
                      <w:kern w:val="0"/>
                      <w:szCs w:val="21"/>
                    </w:rPr>
                  </w:pPr>
                  <w:r w:rsidRPr="0004758F">
                    <w:rPr>
                      <w:rFonts w:hint="eastAsia"/>
                      <w:bCs/>
                      <w:snapToGrid w:val="0"/>
                      <w:kern w:val="0"/>
                      <w:szCs w:val="21"/>
                    </w:rPr>
                    <w:t>烟尘</w:t>
                  </w:r>
                </w:p>
              </w:tc>
              <w:tc>
                <w:tcPr>
                  <w:tcW w:w="745" w:type="pct"/>
                  <w:shd w:val="clear" w:color="auto" w:fill="auto"/>
                </w:tcPr>
                <w:p w:rsidR="00AA2F08" w:rsidRPr="0004758F" w:rsidRDefault="00AA2F08" w:rsidP="004F0D49">
                  <w:pPr>
                    <w:adjustRightInd w:val="0"/>
                    <w:snapToGrid w:val="0"/>
                    <w:jc w:val="center"/>
                    <w:rPr>
                      <w:bCs/>
                      <w:snapToGrid w:val="0"/>
                      <w:kern w:val="0"/>
                      <w:szCs w:val="21"/>
                      <w:vertAlign w:val="superscript"/>
                    </w:rPr>
                  </w:pPr>
                  <w:r w:rsidRPr="0004758F">
                    <w:rPr>
                      <w:bCs/>
                      <w:snapToGrid w:val="0"/>
                      <w:kern w:val="0"/>
                      <w:szCs w:val="21"/>
                    </w:rPr>
                    <w:t>10.6</w:t>
                  </w:r>
                  <w:r w:rsidRPr="0004758F">
                    <w:rPr>
                      <w:rFonts w:hint="eastAsia"/>
                      <w:bCs/>
                      <w:snapToGrid w:val="0"/>
                      <w:kern w:val="0"/>
                      <w:szCs w:val="21"/>
                    </w:rPr>
                    <w:t>mg/m</w:t>
                  </w:r>
                  <w:r w:rsidRPr="0004758F">
                    <w:rPr>
                      <w:rFonts w:hint="eastAsia"/>
                      <w:bCs/>
                      <w:snapToGrid w:val="0"/>
                      <w:kern w:val="0"/>
                      <w:szCs w:val="21"/>
                      <w:vertAlign w:val="superscript"/>
                    </w:rPr>
                    <w:t>3</w:t>
                  </w:r>
                </w:p>
                <w:p w:rsidR="00AA2F08" w:rsidRPr="0004758F" w:rsidRDefault="00AA2F08" w:rsidP="004F0D49">
                  <w:pPr>
                    <w:adjustRightInd w:val="0"/>
                    <w:snapToGrid w:val="0"/>
                    <w:jc w:val="center"/>
                    <w:rPr>
                      <w:bCs/>
                      <w:snapToGrid w:val="0"/>
                      <w:kern w:val="0"/>
                      <w:sz w:val="24"/>
                    </w:rPr>
                  </w:pPr>
                  <w:r w:rsidRPr="0004758F">
                    <w:rPr>
                      <w:bCs/>
                      <w:snapToGrid w:val="0"/>
                      <w:kern w:val="0"/>
                      <w:szCs w:val="21"/>
                    </w:rPr>
                    <w:t>0.06t/a</w:t>
                  </w:r>
                </w:p>
              </w:tc>
              <w:tc>
                <w:tcPr>
                  <w:tcW w:w="732" w:type="pct"/>
                  <w:shd w:val="clear" w:color="auto" w:fill="auto"/>
                </w:tcPr>
                <w:p w:rsidR="00AA2F08" w:rsidRPr="0004758F" w:rsidRDefault="00AA2F08" w:rsidP="004F0D49">
                  <w:pPr>
                    <w:adjustRightInd w:val="0"/>
                    <w:snapToGrid w:val="0"/>
                    <w:jc w:val="center"/>
                    <w:rPr>
                      <w:bCs/>
                      <w:snapToGrid w:val="0"/>
                      <w:kern w:val="0"/>
                      <w:szCs w:val="21"/>
                      <w:vertAlign w:val="superscript"/>
                    </w:rPr>
                  </w:pPr>
                  <w:r w:rsidRPr="0004758F">
                    <w:rPr>
                      <w:bCs/>
                      <w:snapToGrid w:val="0"/>
                      <w:kern w:val="0"/>
                      <w:szCs w:val="21"/>
                    </w:rPr>
                    <w:t>10.6</w:t>
                  </w:r>
                  <w:r w:rsidRPr="0004758F">
                    <w:rPr>
                      <w:rFonts w:hint="eastAsia"/>
                      <w:bCs/>
                      <w:snapToGrid w:val="0"/>
                      <w:kern w:val="0"/>
                      <w:szCs w:val="21"/>
                    </w:rPr>
                    <w:t>mg/m</w:t>
                  </w:r>
                  <w:r w:rsidRPr="0004758F">
                    <w:rPr>
                      <w:rFonts w:hint="eastAsia"/>
                      <w:bCs/>
                      <w:snapToGrid w:val="0"/>
                      <w:kern w:val="0"/>
                      <w:szCs w:val="21"/>
                      <w:vertAlign w:val="superscript"/>
                    </w:rPr>
                    <w:t>3</w:t>
                  </w:r>
                </w:p>
                <w:p w:rsidR="00AA2F08" w:rsidRPr="0004758F" w:rsidRDefault="00AA2F08" w:rsidP="004F0D49">
                  <w:pPr>
                    <w:adjustRightInd w:val="0"/>
                    <w:snapToGrid w:val="0"/>
                    <w:jc w:val="center"/>
                    <w:rPr>
                      <w:bCs/>
                      <w:snapToGrid w:val="0"/>
                      <w:kern w:val="0"/>
                      <w:sz w:val="24"/>
                    </w:rPr>
                  </w:pPr>
                  <w:r w:rsidRPr="0004758F">
                    <w:rPr>
                      <w:bCs/>
                      <w:snapToGrid w:val="0"/>
                      <w:kern w:val="0"/>
                      <w:szCs w:val="21"/>
                    </w:rPr>
                    <w:t>0.06t/a</w:t>
                  </w:r>
                </w:p>
              </w:tc>
              <w:tc>
                <w:tcPr>
                  <w:tcW w:w="645" w:type="pct"/>
                  <w:vMerge/>
                  <w:shd w:val="clear" w:color="auto" w:fill="auto"/>
                </w:tcPr>
                <w:p w:rsidR="00AA2F08" w:rsidRPr="0004758F" w:rsidRDefault="00AA2F08" w:rsidP="004F0D49">
                  <w:pPr>
                    <w:adjustRightInd w:val="0"/>
                    <w:snapToGrid w:val="0"/>
                    <w:jc w:val="center"/>
                    <w:rPr>
                      <w:bCs/>
                      <w:snapToGrid w:val="0"/>
                      <w:kern w:val="0"/>
                      <w:sz w:val="24"/>
                    </w:rPr>
                  </w:pPr>
                </w:p>
              </w:tc>
              <w:tc>
                <w:tcPr>
                  <w:tcW w:w="645" w:type="pct"/>
                  <w:vMerge/>
                  <w:shd w:val="clear" w:color="auto" w:fill="auto"/>
                </w:tcPr>
                <w:p w:rsidR="00AA2F08" w:rsidRPr="0004758F" w:rsidRDefault="00AA2F08" w:rsidP="004F0D49">
                  <w:pPr>
                    <w:adjustRightInd w:val="0"/>
                    <w:snapToGrid w:val="0"/>
                    <w:jc w:val="center"/>
                    <w:rPr>
                      <w:bCs/>
                      <w:snapToGrid w:val="0"/>
                      <w:kern w:val="0"/>
                      <w:sz w:val="24"/>
                    </w:rPr>
                  </w:pPr>
                </w:p>
              </w:tc>
              <w:tc>
                <w:tcPr>
                  <w:tcW w:w="725" w:type="pct"/>
                  <w:vMerge/>
                  <w:shd w:val="clear" w:color="auto" w:fill="auto"/>
                </w:tcPr>
                <w:p w:rsidR="00AA2F08" w:rsidRPr="0004758F" w:rsidRDefault="00AA2F08" w:rsidP="004F0D49">
                  <w:pPr>
                    <w:adjustRightInd w:val="0"/>
                    <w:snapToGrid w:val="0"/>
                    <w:jc w:val="center"/>
                    <w:rPr>
                      <w:bCs/>
                      <w:snapToGrid w:val="0"/>
                      <w:kern w:val="0"/>
                      <w:szCs w:val="21"/>
                    </w:rPr>
                  </w:pPr>
                </w:p>
              </w:tc>
            </w:tr>
            <w:tr w:rsidR="00AA2F08" w:rsidTr="004F0D49">
              <w:tc>
                <w:tcPr>
                  <w:tcW w:w="433" w:type="pct"/>
                  <w:vMerge/>
                  <w:shd w:val="clear" w:color="auto" w:fill="auto"/>
                </w:tcPr>
                <w:p w:rsidR="00AA2F08" w:rsidRPr="0004758F" w:rsidRDefault="00AA2F08" w:rsidP="004F0D49">
                  <w:pPr>
                    <w:adjustRightInd w:val="0"/>
                    <w:snapToGrid w:val="0"/>
                    <w:jc w:val="center"/>
                    <w:rPr>
                      <w:bCs/>
                      <w:snapToGrid w:val="0"/>
                      <w:kern w:val="0"/>
                      <w:sz w:val="24"/>
                    </w:rPr>
                  </w:pPr>
                </w:p>
              </w:tc>
              <w:tc>
                <w:tcPr>
                  <w:tcW w:w="413" w:type="pct"/>
                  <w:vMerge/>
                  <w:shd w:val="clear" w:color="auto" w:fill="auto"/>
                </w:tcPr>
                <w:p w:rsidR="00AA2F08" w:rsidRPr="0004758F" w:rsidRDefault="00AA2F08" w:rsidP="004F0D49">
                  <w:pPr>
                    <w:adjustRightInd w:val="0"/>
                    <w:snapToGrid w:val="0"/>
                    <w:jc w:val="center"/>
                    <w:rPr>
                      <w:bCs/>
                      <w:snapToGrid w:val="0"/>
                      <w:kern w:val="0"/>
                      <w:szCs w:val="21"/>
                    </w:rPr>
                  </w:pPr>
                </w:p>
              </w:tc>
              <w:tc>
                <w:tcPr>
                  <w:tcW w:w="662" w:type="pct"/>
                  <w:shd w:val="clear" w:color="auto" w:fill="auto"/>
                </w:tcPr>
                <w:p w:rsidR="00AA2F08" w:rsidRPr="0004758F" w:rsidRDefault="00AA2F08" w:rsidP="004F0D49">
                  <w:pPr>
                    <w:adjustRightInd w:val="0"/>
                    <w:snapToGrid w:val="0"/>
                    <w:jc w:val="center"/>
                    <w:rPr>
                      <w:bCs/>
                      <w:snapToGrid w:val="0"/>
                      <w:kern w:val="0"/>
                      <w:szCs w:val="21"/>
                    </w:rPr>
                  </w:pPr>
                  <w:r w:rsidRPr="0004758F">
                    <w:rPr>
                      <w:rFonts w:hint="eastAsia"/>
                      <w:bCs/>
                      <w:snapToGrid w:val="0"/>
                      <w:kern w:val="0"/>
                      <w:szCs w:val="21"/>
                    </w:rPr>
                    <w:t>油烟</w:t>
                  </w:r>
                </w:p>
              </w:tc>
              <w:tc>
                <w:tcPr>
                  <w:tcW w:w="745" w:type="pct"/>
                  <w:shd w:val="clear" w:color="auto" w:fill="auto"/>
                </w:tcPr>
                <w:p w:rsidR="00AA2F08" w:rsidRPr="0004758F" w:rsidRDefault="00AA2F08" w:rsidP="004F0D49">
                  <w:pPr>
                    <w:adjustRightInd w:val="0"/>
                    <w:snapToGrid w:val="0"/>
                    <w:jc w:val="center"/>
                    <w:rPr>
                      <w:bCs/>
                      <w:snapToGrid w:val="0"/>
                      <w:kern w:val="0"/>
                      <w:szCs w:val="21"/>
                      <w:vertAlign w:val="superscript"/>
                    </w:rPr>
                  </w:pPr>
                  <w:r w:rsidRPr="0004758F">
                    <w:rPr>
                      <w:bCs/>
                      <w:snapToGrid w:val="0"/>
                      <w:kern w:val="0"/>
                      <w:szCs w:val="21"/>
                    </w:rPr>
                    <w:t>8.0</w:t>
                  </w:r>
                  <w:r w:rsidRPr="0004758F">
                    <w:rPr>
                      <w:rFonts w:hint="eastAsia"/>
                      <w:bCs/>
                      <w:snapToGrid w:val="0"/>
                      <w:kern w:val="0"/>
                      <w:szCs w:val="21"/>
                    </w:rPr>
                    <w:t>mg/m</w:t>
                  </w:r>
                  <w:r w:rsidRPr="0004758F">
                    <w:rPr>
                      <w:rFonts w:hint="eastAsia"/>
                      <w:bCs/>
                      <w:snapToGrid w:val="0"/>
                      <w:kern w:val="0"/>
                      <w:szCs w:val="21"/>
                      <w:vertAlign w:val="superscript"/>
                    </w:rPr>
                    <w:t>3</w:t>
                  </w:r>
                </w:p>
                <w:p w:rsidR="00AA2F08" w:rsidRPr="0004758F" w:rsidRDefault="00AA2F08" w:rsidP="004F0D49">
                  <w:pPr>
                    <w:adjustRightInd w:val="0"/>
                    <w:snapToGrid w:val="0"/>
                    <w:jc w:val="center"/>
                    <w:rPr>
                      <w:bCs/>
                      <w:snapToGrid w:val="0"/>
                      <w:kern w:val="0"/>
                      <w:sz w:val="24"/>
                    </w:rPr>
                  </w:pPr>
                  <w:r w:rsidRPr="0004758F">
                    <w:rPr>
                      <w:bCs/>
                      <w:snapToGrid w:val="0"/>
                      <w:kern w:val="0"/>
                      <w:szCs w:val="21"/>
                    </w:rPr>
                    <w:t>2.4t/a</w:t>
                  </w:r>
                </w:p>
              </w:tc>
              <w:tc>
                <w:tcPr>
                  <w:tcW w:w="732" w:type="pct"/>
                  <w:shd w:val="clear" w:color="auto" w:fill="auto"/>
                </w:tcPr>
                <w:p w:rsidR="00AA2F08" w:rsidRPr="0004758F" w:rsidRDefault="00AA2F08" w:rsidP="004F0D49">
                  <w:pPr>
                    <w:adjustRightInd w:val="0"/>
                    <w:snapToGrid w:val="0"/>
                    <w:jc w:val="center"/>
                    <w:rPr>
                      <w:bCs/>
                      <w:snapToGrid w:val="0"/>
                      <w:kern w:val="0"/>
                      <w:szCs w:val="21"/>
                      <w:vertAlign w:val="superscript"/>
                    </w:rPr>
                  </w:pPr>
                  <w:r w:rsidRPr="0004758F">
                    <w:rPr>
                      <w:bCs/>
                      <w:snapToGrid w:val="0"/>
                      <w:kern w:val="0"/>
                      <w:szCs w:val="21"/>
                    </w:rPr>
                    <w:t>2.0</w:t>
                  </w:r>
                  <w:r w:rsidRPr="0004758F">
                    <w:rPr>
                      <w:rFonts w:hint="eastAsia"/>
                      <w:bCs/>
                      <w:snapToGrid w:val="0"/>
                      <w:kern w:val="0"/>
                      <w:szCs w:val="21"/>
                    </w:rPr>
                    <w:t>mg/m</w:t>
                  </w:r>
                  <w:r w:rsidRPr="0004758F">
                    <w:rPr>
                      <w:rFonts w:hint="eastAsia"/>
                      <w:bCs/>
                      <w:snapToGrid w:val="0"/>
                      <w:kern w:val="0"/>
                      <w:szCs w:val="21"/>
                      <w:vertAlign w:val="superscript"/>
                    </w:rPr>
                    <w:t>3</w:t>
                  </w:r>
                </w:p>
                <w:p w:rsidR="00AA2F08" w:rsidRPr="0004758F" w:rsidRDefault="00AA2F08" w:rsidP="004F0D49">
                  <w:pPr>
                    <w:adjustRightInd w:val="0"/>
                    <w:snapToGrid w:val="0"/>
                    <w:jc w:val="center"/>
                    <w:rPr>
                      <w:bCs/>
                      <w:snapToGrid w:val="0"/>
                      <w:kern w:val="0"/>
                      <w:sz w:val="24"/>
                    </w:rPr>
                  </w:pPr>
                  <w:r w:rsidRPr="0004758F">
                    <w:rPr>
                      <w:bCs/>
                      <w:snapToGrid w:val="0"/>
                      <w:kern w:val="0"/>
                      <w:szCs w:val="21"/>
                    </w:rPr>
                    <w:t>0.72t/a</w:t>
                  </w:r>
                </w:p>
              </w:tc>
              <w:tc>
                <w:tcPr>
                  <w:tcW w:w="645" w:type="pct"/>
                  <w:shd w:val="clear" w:color="auto" w:fill="auto"/>
                </w:tcPr>
                <w:p w:rsidR="00AA2F08" w:rsidRPr="0004758F" w:rsidRDefault="00AA2F08" w:rsidP="004F0D49">
                  <w:pPr>
                    <w:adjustRightInd w:val="0"/>
                    <w:snapToGrid w:val="0"/>
                    <w:jc w:val="center"/>
                    <w:rPr>
                      <w:bCs/>
                      <w:snapToGrid w:val="0"/>
                      <w:kern w:val="0"/>
                      <w:szCs w:val="21"/>
                    </w:rPr>
                  </w:pPr>
                  <w:r w:rsidRPr="0004758F">
                    <w:rPr>
                      <w:rFonts w:hint="eastAsia"/>
                      <w:bCs/>
                      <w:snapToGrid w:val="0"/>
                      <w:kern w:val="0"/>
                      <w:szCs w:val="21"/>
                    </w:rPr>
                    <w:t>净化</w:t>
                  </w:r>
                </w:p>
              </w:tc>
              <w:tc>
                <w:tcPr>
                  <w:tcW w:w="645" w:type="pct"/>
                  <w:shd w:val="clear" w:color="auto" w:fill="auto"/>
                </w:tcPr>
                <w:p w:rsidR="00AA2F08" w:rsidRPr="0004758F" w:rsidRDefault="00AA2F08" w:rsidP="004F0D49">
                  <w:pPr>
                    <w:adjustRightInd w:val="0"/>
                    <w:snapToGrid w:val="0"/>
                    <w:jc w:val="center"/>
                    <w:rPr>
                      <w:bCs/>
                      <w:snapToGrid w:val="0"/>
                      <w:kern w:val="0"/>
                      <w:szCs w:val="21"/>
                    </w:rPr>
                  </w:pPr>
                  <w:r w:rsidRPr="0004758F">
                    <w:rPr>
                      <w:rFonts w:hint="eastAsia"/>
                      <w:bCs/>
                      <w:snapToGrid w:val="0"/>
                      <w:kern w:val="0"/>
                      <w:szCs w:val="21"/>
                    </w:rPr>
                    <w:t>净化效率高于</w:t>
                  </w:r>
                  <w:r w:rsidRPr="0004758F">
                    <w:rPr>
                      <w:rFonts w:hint="eastAsia"/>
                      <w:bCs/>
                      <w:snapToGrid w:val="0"/>
                      <w:kern w:val="0"/>
                      <w:szCs w:val="21"/>
                    </w:rPr>
                    <w:t>85</w:t>
                  </w:r>
                  <w:r w:rsidRPr="0004758F">
                    <w:rPr>
                      <w:bCs/>
                      <w:snapToGrid w:val="0"/>
                      <w:kern w:val="0"/>
                      <w:szCs w:val="21"/>
                    </w:rPr>
                    <w:t>%</w:t>
                  </w:r>
                </w:p>
              </w:tc>
              <w:tc>
                <w:tcPr>
                  <w:tcW w:w="725" w:type="pct"/>
                  <w:vMerge/>
                  <w:shd w:val="clear" w:color="auto" w:fill="auto"/>
                </w:tcPr>
                <w:p w:rsidR="00AA2F08" w:rsidRPr="0004758F" w:rsidRDefault="00AA2F08" w:rsidP="004F0D49">
                  <w:pPr>
                    <w:adjustRightInd w:val="0"/>
                    <w:snapToGrid w:val="0"/>
                    <w:jc w:val="center"/>
                    <w:rPr>
                      <w:bCs/>
                      <w:snapToGrid w:val="0"/>
                      <w:kern w:val="0"/>
                      <w:szCs w:val="21"/>
                    </w:rPr>
                  </w:pPr>
                </w:p>
              </w:tc>
            </w:tr>
            <w:tr w:rsidR="00AA2F08" w:rsidTr="004F0D49">
              <w:tc>
                <w:tcPr>
                  <w:tcW w:w="433" w:type="pct"/>
                  <w:vMerge w:val="restart"/>
                  <w:shd w:val="clear" w:color="auto" w:fill="auto"/>
                </w:tcPr>
                <w:p w:rsidR="00AA2F08" w:rsidRPr="004F0D49" w:rsidRDefault="00AA2F08" w:rsidP="004F0D49">
                  <w:pPr>
                    <w:adjustRightInd w:val="0"/>
                    <w:snapToGrid w:val="0"/>
                    <w:jc w:val="center"/>
                    <w:rPr>
                      <w:bCs/>
                      <w:snapToGrid w:val="0"/>
                      <w:kern w:val="0"/>
                      <w:szCs w:val="21"/>
                    </w:rPr>
                  </w:pPr>
                  <w:r w:rsidRPr="004F0D49">
                    <w:rPr>
                      <w:rFonts w:hint="eastAsia"/>
                      <w:bCs/>
                      <w:snapToGrid w:val="0"/>
                      <w:kern w:val="0"/>
                      <w:szCs w:val="21"/>
                    </w:rPr>
                    <w:t>水污染物</w:t>
                  </w:r>
                </w:p>
              </w:tc>
              <w:tc>
                <w:tcPr>
                  <w:tcW w:w="413" w:type="pct"/>
                  <w:vMerge w:val="restart"/>
                  <w:shd w:val="clear" w:color="auto" w:fill="auto"/>
                </w:tcPr>
                <w:p w:rsidR="00AA2F08" w:rsidRPr="0004758F" w:rsidRDefault="00AA2F08" w:rsidP="004F0D49">
                  <w:pPr>
                    <w:adjustRightInd w:val="0"/>
                    <w:snapToGrid w:val="0"/>
                    <w:jc w:val="center"/>
                    <w:rPr>
                      <w:bCs/>
                      <w:snapToGrid w:val="0"/>
                      <w:kern w:val="0"/>
                      <w:szCs w:val="21"/>
                    </w:rPr>
                  </w:pPr>
                  <w:r w:rsidRPr="0004758F">
                    <w:rPr>
                      <w:rFonts w:hint="eastAsia"/>
                      <w:bCs/>
                      <w:snapToGrid w:val="0"/>
                      <w:kern w:val="0"/>
                      <w:szCs w:val="21"/>
                    </w:rPr>
                    <w:t>生活污水</w:t>
                  </w:r>
                </w:p>
              </w:tc>
              <w:tc>
                <w:tcPr>
                  <w:tcW w:w="662" w:type="pct"/>
                  <w:shd w:val="clear" w:color="auto" w:fill="auto"/>
                </w:tcPr>
                <w:p w:rsidR="00AA2F08" w:rsidRPr="0004758F" w:rsidRDefault="00AA2F08" w:rsidP="004F0D49">
                  <w:pPr>
                    <w:adjustRightInd w:val="0"/>
                    <w:snapToGrid w:val="0"/>
                    <w:jc w:val="center"/>
                    <w:rPr>
                      <w:bCs/>
                      <w:snapToGrid w:val="0"/>
                      <w:kern w:val="0"/>
                      <w:szCs w:val="21"/>
                    </w:rPr>
                  </w:pPr>
                  <w:r w:rsidRPr="0004758F">
                    <w:rPr>
                      <w:rFonts w:hint="eastAsia"/>
                      <w:bCs/>
                      <w:snapToGrid w:val="0"/>
                      <w:kern w:val="0"/>
                      <w:szCs w:val="21"/>
                    </w:rPr>
                    <w:t>COD</w:t>
                  </w:r>
                </w:p>
              </w:tc>
              <w:tc>
                <w:tcPr>
                  <w:tcW w:w="745" w:type="pct"/>
                  <w:shd w:val="clear" w:color="auto" w:fill="auto"/>
                </w:tcPr>
                <w:p w:rsidR="00AA2F08" w:rsidRPr="0004758F" w:rsidRDefault="00AA2F08" w:rsidP="004F0D49">
                  <w:pPr>
                    <w:adjustRightInd w:val="0"/>
                    <w:snapToGrid w:val="0"/>
                    <w:jc w:val="center"/>
                    <w:rPr>
                      <w:bCs/>
                      <w:snapToGrid w:val="0"/>
                      <w:kern w:val="0"/>
                      <w:szCs w:val="21"/>
                      <w:vertAlign w:val="superscript"/>
                    </w:rPr>
                  </w:pPr>
                  <w:r w:rsidRPr="0004758F">
                    <w:rPr>
                      <w:bCs/>
                      <w:snapToGrid w:val="0"/>
                      <w:kern w:val="0"/>
                      <w:szCs w:val="21"/>
                    </w:rPr>
                    <w:t>350</w:t>
                  </w:r>
                  <w:r w:rsidRPr="0004758F">
                    <w:rPr>
                      <w:rFonts w:hint="eastAsia"/>
                      <w:bCs/>
                      <w:snapToGrid w:val="0"/>
                      <w:kern w:val="0"/>
                      <w:szCs w:val="21"/>
                    </w:rPr>
                    <w:t>mg/</w:t>
                  </w:r>
                  <w:r w:rsidRPr="0004758F">
                    <w:rPr>
                      <w:bCs/>
                      <w:snapToGrid w:val="0"/>
                      <w:kern w:val="0"/>
                      <w:szCs w:val="21"/>
                    </w:rPr>
                    <w:t>L</w:t>
                  </w:r>
                </w:p>
                <w:p w:rsidR="00AA2F08" w:rsidRPr="0004758F" w:rsidRDefault="00AA2F08" w:rsidP="004F0D49">
                  <w:pPr>
                    <w:adjustRightInd w:val="0"/>
                    <w:snapToGrid w:val="0"/>
                    <w:jc w:val="center"/>
                    <w:rPr>
                      <w:bCs/>
                      <w:snapToGrid w:val="0"/>
                      <w:kern w:val="0"/>
                      <w:szCs w:val="21"/>
                    </w:rPr>
                  </w:pPr>
                  <w:r w:rsidRPr="0004758F">
                    <w:rPr>
                      <w:bCs/>
                      <w:snapToGrid w:val="0"/>
                      <w:kern w:val="0"/>
                      <w:szCs w:val="21"/>
                    </w:rPr>
                    <w:t>42t/a</w:t>
                  </w:r>
                </w:p>
              </w:tc>
              <w:tc>
                <w:tcPr>
                  <w:tcW w:w="732" w:type="pct"/>
                  <w:shd w:val="clear" w:color="auto" w:fill="auto"/>
                </w:tcPr>
                <w:p w:rsidR="00AA2F08" w:rsidRPr="0004758F" w:rsidRDefault="00AA2F08" w:rsidP="004F0D49">
                  <w:pPr>
                    <w:adjustRightInd w:val="0"/>
                    <w:snapToGrid w:val="0"/>
                    <w:jc w:val="center"/>
                    <w:rPr>
                      <w:bCs/>
                      <w:snapToGrid w:val="0"/>
                      <w:kern w:val="0"/>
                      <w:szCs w:val="21"/>
                      <w:vertAlign w:val="superscript"/>
                    </w:rPr>
                  </w:pPr>
                  <w:r w:rsidRPr="0004758F">
                    <w:rPr>
                      <w:bCs/>
                      <w:snapToGrid w:val="0"/>
                      <w:kern w:val="0"/>
                      <w:szCs w:val="21"/>
                    </w:rPr>
                    <w:t>100</w:t>
                  </w:r>
                  <w:r w:rsidRPr="0004758F">
                    <w:rPr>
                      <w:rFonts w:hint="eastAsia"/>
                      <w:bCs/>
                      <w:snapToGrid w:val="0"/>
                      <w:kern w:val="0"/>
                      <w:szCs w:val="21"/>
                    </w:rPr>
                    <w:t>mg/</w:t>
                  </w:r>
                  <w:r w:rsidRPr="0004758F">
                    <w:rPr>
                      <w:bCs/>
                      <w:snapToGrid w:val="0"/>
                      <w:kern w:val="0"/>
                      <w:szCs w:val="21"/>
                    </w:rPr>
                    <w:t>L</w:t>
                  </w:r>
                </w:p>
                <w:p w:rsidR="00AA2F08" w:rsidRPr="0004758F" w:rsidRDefault="00AA2F08" w:rsidP="004F0D49">
                  <w:pPr>
                    <w:adjustRightInd w:val="0"/>
                    <w:snapToGrid w:val="0"/>
                    <w:jc w:val="center"/>
                    <w:rPr>
                      <w:bCs/>
                      <w:snapToGrid w:val="0"/>
                      <w:kern w:val="0"/>
                      <w:szCs w:val="21"/>
                    </w:rPr>
                  </w:pPr>
                  <w:r w:rsidRPr="0004758F">
                    <w:rPr>
                      <w:bCs/>
                      <w:snapToGrid w:val="0"/>
                      <w:kern w:val="0"/>
                      <w:szCs w:val="21"/>
                    </w:rPr>
                    <w:t>12t/a</w:t>
                  </w:r>
                </w:p>
              </w:tc>
              <w:tc>
                <w:tcPr>
                  <w:tcW w:w="645" w:type="pct"/>
                  <w:vMerge w:val="restart"/>
                  <w:shd w:val="clear" w:color="auto" w:fill="auto"/>
                </w:tcPr>
                <w:p w:rsidR="00AA2F08" w:rsidRPr="0004758F" w:rsidRDefault="00AA2F08" w:rsidP="004F0D49">
                  <w:pPr>
                    <w:adjustRightInd w:val="0"/>
                    <w:snapToGrid w:val="0"/>
                    <w:jc w:val="center"/>
                    <w:rPr>
                      <w:bCs/>
                      <w:snapToGrid w:val="0"/>
                      <w:kern w:val="0"/>
                      <w:szCs w:val="21"/>
                    </w:rPr>
                  </w:pPr>
                  <w:r w:rsidRPr="004F0D49">
                    <w:rPr>
                      <w:rFonts w:hint="eastAsia"/>
                      <w:bCs/>
                      <w:snapToGrid w:val="0"/>
                      <w:kern w:val="0"/>
                      <w:szCs w:val="21"/>
                    </w:rPr>
                    <w:t>隔油池</w:t>
                  </w:r>
                  <w:r w:rsidRPr="0004758F">
                    <w:rPr>
                      <w:bCs/>
                      <w:snapToGrid w:val="0"/>
                      <w:kern w:val="0"/>
                      <w:szCs w:val="21"/>
                    </w:rPr>
                    <w:t>入有动力污水生化处理设施用于绿化</w:t>
                  </w:r>
                </w:p>
              </w:tc>
              <w:tc>
                <w:tcPr>
                  <w:tcW w:w="645" w:type="pct"/>
                  <w:vMerge w:val="restart"/>
                  <w:shd w:val="clear" w:color="auto" w:fill="auto"/>
                </w:tcPr>
                <w:p w:rsidR="00AA2F08" w:rsidRPr="0004758F" w:rsidRDefault="00AA2F08" w:rsidP="004F0D49">
                  <w:pPr>
                    <w:adjustRightInd w:val="0"/>
                    <w:snapToGrid w:val="0"/>
                    <w:jc w:val="center"/>
                    <w:rPr>
                      <w:bCs/>
                      <w:snapToGrid w:val="0"/>
                      <w:kern w:val="0"/>
                      <w:szCs w:val="21"/>
                    </w:rPr>
                  </w:pPr>
                  <w:r w:rsidRPr="0004758F">
                    <w:rPr>
                      <w:rFonts w:hint="eastAsia"/>
                      <w:bCs/>
                      <w:snapToGrid w:val="0"/>
                      <w:kern w:val="0"/>
                      <w:szCs w:val="21"/>
                    </w:rPr>
                    <w:t>400</w:t>
                  </w:r>
                  <w:r w:rsidRPr="0004758F">
                    <w:rPr>
                      <w:bCs/>
                      <w:snapToGrid w:val="0"/>
                      <w:kern w:val="0"/>
                      <w:szCs w:val="21"/>
                    </w:rPr>
                    <w:t>t/d</w:t>
                  </w:r>
                </w:p>
              </w:tc>
              <w:tc>
                <w:tcPr>
                  <w:tcW w:w="725" w:type="pct"/>
                  <w:vMerge w:val="restart"/>
                  <w:shd w:val="clear" w:color="auto" w:fill="auto"/>
                </w:tcPr>
                <w:p w:rsidR="004F0D49" w:rsidRDefault="004F0D49" w:rsidP="004F0D49">
                  <w:pPr>
                    <w:adjustRightInd w:val="0"/>
                    <w:snapToGrid w:val="0"/>
                    <w:jc w:val="center"/>
                    <w:rPr>
                      <w:bCs/>
                      <w:snapToGrid w:val="0"/>
                      <w:kern w:val="0"/>
                      <w:szCs w:val="21"/>
                    </w:rPr>
                  </w:pPr>
                </w:p>
                <w:p w:rsidR="004F0D49" w:rsidRDefault="004F0D49" w:rsidP="004F0D49">
                  <w:pPr>
                    <w:adjustRightInd w:val="0"/>
                    <w:snapToGrid w:val="0"/>
                    <w:jc w:val="center"/>
                    <w:rPr>
                      <w:bCs/>
                      <w:snapToGrid w:val="0"/>
                      <w:kern w:val="0"/>
                      <w:szCs w:val="21"/>
                    </w:rPr>
                  </w:pPr>
                </w:p>
                <w:p w:rsidR="004F0D49" w:rsidRDefault="004F0D49" w:rsidP="004F0D49">
                  <w:pPr>
                    <w:adjustRightInd w:val="0"/>
                    <w:snapToGrid w:val="0"/>
                    <w:jc w:val="center"/>
                    <w:rPr>
                      <w:bCs/>
                      <w:snapToGrid w:val="0"/>
                      <w:kern w:val="0"/>
                      <w:szCs w:val="21"/>
                    </w:rPr>
                  </w:pPr>
                </w:p>
                <w:p w:rsidR="00AA2F08" w:rsidRPr="0004758F" w:rsidRDefault="00AA2F08" w:rsidP="004F0D49">
                  <w:pPr>
                    <w:adjustRightInd w:val="0"/>
                    <w:snapToGrid w:val="0"/>
                    <w:jc w:val="center"/>
                    <w:rPr>
                      <w:bCs/>
                      <w:snapToGrid w:val="0"/>
                      <w:kern w:val="0"/>
                      <w:szCs w:val="21"/>
                    </w:rPr>
                  </w:pPr>
                  <w:r w:rsidRPr="0004758F">
                    <w:rPr>
                      <w:rFonts w:hint="eastAsia"/>
                      <w:bCs/>
                      <w:snapToGrid w:val="0"/>
                      <w:kern w:val="0"/>
                      <w:szCs w:val="21"/>
                    </w:rPr>
                    <w:t>白水河</w:t>
                  </w:r>
                </w:p>
              </w:tc>
            </w:tr>
            <w:tr w:rsidR="00AA2F08" w:rsidTr="004F0D49">
              <w:tc>
                <w:tcPr>
                  <w:tcW w:w="433" w:type="pct"/>
                  <w:vMerge/>
                  <w:shd w:val="clear" w:color="auto" w:fill="auto"/>
                </w:tcPr>
                <w:p w:rsidR="00AA2F08" w:rsidRPr="0004758F" w:rsidRDefault="00AA2F08" w:rsidP="004F0D49">
                  <w:pPr>
                    <w:adjustRightInd w:val="0"/>
                    <w:snapToGrid w:val="0"/>
                    <w:jc w:val="center"/>
                    <w:rPr>
                      <w:bCs/>
                      <w:snapToGrid w:val="0"/>
                      <w:kern w:val="0"/>
                      <w:sz w:val="24"/>
                    </w:rPr>
                  </w:pPr>
                </w:p>
              </w:tc>
              <w:tc>
                <w:tcPr>
                  <w:tcW w:w="413" w:type="pct"/>
                  <w:vMerge/>
                  <w:shd w:val="clear" w:color="auto" w:fill="auto"/>
                </w:tcPr>
                <w:p w:rsidR="00AA2F08" w:rsidRPr="0004758F" w:rsidRDefault="00AA2F08" w:rsidP="004F0D49">
                  <w:pPr>
                    <w:adjustRightInd w:val="0"/>
                    <w:snapToGrid w:val="0"/>
                    <w:jc w:val="center"/>
                    <w:rPr>
                      <w:bCs/>
                      <w:snapToGrid w:val="0"/>
                      <w:kern w:val="0"/>
                      <w:szCs w:val="21"/>
                    </w:rPr>
                  </w:pPr>
                </w:p>
              </w:tc>
              <w:tc>
                <w:tcPr>
                  <w:tcW w:w="662" w:type="pct"/>
                  <w:shd w:val="clear" w:color="auto" w:fill="auto"/>
                </w:tcPr>
                <w:p w:rsidR="00AA2F08" w:rsidRPr="0004758F" w:rsidRDefault="00AA2F08" w:rsidP="004F0D49">
                  <w:pPr>
                    <w:adjustRightInd w:val="0"/>
                    <w:snapToGrid w:val="0"/>
                    <w:jc w:val="center"/>
                    <w:rPr>
                      <w:bCs/>
                      <w:snapToGrid w:val="0"/>
                      <w:kern w:val="0"/>
                      <w:szCs w:val="21"/>
                    </w:rPr>
                  </w:pPr>
                  <w:r w:rsidRPr="0004758F">
                    <w:rPr>
                      <w:rFonts w:hint="eastAsia"/>
                      <w:bCs/>
                      <w:snapToGrid w:val="0"/>
                      <w:kern w:val="0"/>
                      <w:szCs w:val="21"/>
                    </w:rPr>
                    <w:t>SS</w:t>
                  </w:r>
                </w:p>
              </w:tc>
              <w:tc>
                <w:tcPr>
                  <w:tcW w:w="745" w:type="pct"/>
                  <w:shd w:val="clear" w:color="auto" w:fill="auto"/>
                </w:tcPr>
                <w:p w:rsidR="00AA2F08" w:rsidRPr="0004758F" w:rsidRDefault="00AA2F08" w:rsidP="004F0D49">
                  <w:pPr>
                    <w:adjustRightInd w:val="0"/>
                    <w:snapToGrid w:val="0"/>
                    <w:jc w:val="center"/>
                    <w:rPr>
                      <w:bCs/>
                      <w:snapToGrid w:val="0"/>
                      <w:kern w:val="0"/>
                      <w:szCs w:val="21"/>
                      <w:vertAlign w:val="superscript"/>
                    </w:rPr>
                  </w:pPr>
                  <w:r w:rsidRPr="0004758F">
                    <w:rPr>
                      <w:bCs/>
                      <w:snapToGrid w:val="0"/>
                      <w:kern w:val="0"/>
                      <w:szCs w:val="21"/>
                    </w:rPr>
                    <w:t>250</w:t>
                  </w:r>
                  <w:r w:rsidRPr="0004758F">
                    <w:rPr>
                      <w:rFonts w:hint="eastAsia"/>
                      <w:bCs/>
                      <w:snapToGrid w:val="0"/>
                      <w:kern w:val="0"/>
                      <w:szCs w:val="21"/>
                    </w:rPr>
                    <w:t>mg/</w:t>
                  </w:r>
                  <w:r w:rsidRPr="0004758F">
                    <w:rPr>
                      <w:bCs/>
                      <w:snapToGrid w:val="0"/>
                      <w:kern w:val="0"/>
                      <w:szCs w:val="21"/>
                    </w:rPr>
                    <w:t xml:space="preserve"> L</w:t>
                  </w:r>
                </w:p>
                <w:p w:rsidR="00AA2F08" w:rsidRPr="0004758F" w:rsidRDefault="00AA2F08" w:rsidP="004F0D49">
                  <w:pPr>
                    <w:adjustRightInd w:val="0"/>
                    <w:snapToGrid w:val="0"/>
                    <w:jc w:val="center"/>
                    <w:rPr>
                      <w:bCs/>
                      <w:snapToGrid w:val="0"/>
                      <w:kern w:val="0"/>
                      <w:sz w:val="24"/>
                    </w:rPr>
                  </w:pPr>
                  <w:r w:rsidRPr="0004758F">
                    <w:rPr>
                      <w:bCs/>
                      <w:snapToGrid w:val="0"/>
                      <w:kern w:val="0"/>
                      <w:szCs w:val="21"/>
                    </w:rPr>
                    <w:t>30t/a</w:t>
                  </w:r>
                </w:p>
              </w:tc>
              <w:tc>
                <w:tcPr>
                  <w:tcW w:w="732" w:type="pct"/>
                  <w:shd w:val="clear" w:color="auto" w:fill="auto"/>
                </w:tcPr>
                <w:p w:rsidR="00AA2F08" w:rsidRPr="0004758F" w:rsidRDefault="00AA2F08" w:rsidP="004F0D49">
                  <w:pPr>
                    <w:adjustRightInd w:val="0"/>
                    <w:snapToGrid w:val="0"/>
                    <w:jc w:val="center"/>
                    <w:rPr>
                      <w:bCs/>
                      <w:snapToGrid w:val="0"/>
                      <w:kern w:val="0"/>
                      <w:szCs w:val="21"/>
                      <w:vertAlign w:val="superscript"/>
                    </w:rPr>
                  </w:pPr>
                  <w:r w:rsidRPr="0004758F">
                    <w:rPr>
                      <w:bCs/>
                      <w:snapToGrid w:val="0"/>
                      <w:kern w:val="0"/>
                      <w:szCs w:val="21"/>
                    </w:rPr>
                    <w:t>70</w:t>
                  </w:r>
                  <w:r w:rsidRPr="0004758F">
                    <w:rPr>
                      <w:rFonts w:hint="eastAsia"/>
                      <w:bCs/>
                      <w:snapToGrid w:val="0"/>
                      <w:kern w:val="0"/>
                      <w:szCs w:val="21"/>
                    </w:rPr>
                    <w:t>mg/</w:t>
                  </w:r>
                  <w:r w:rsidRPr="0004758F">
                    <w:rPr>
                      <w:bCs/>
                      <w:snapToGrid w:val="0"/>
                      <w:kern w:val="0"/>
                      <w:szCs w:val="21"/>
                    </w:rPr>
                    <w:t xml:space="preserve"> L</w:t>
                  </w:r>
                </w:p>
                <w:p w:rsidR="00AA2F08" w:rsidRPr="0004758F" w:rsidRDefault="00AA2F08" w:rsidP="004F0D49">
                  <w:pPr>
                    <w:adjustRightInd w:val="0"/>
                    <w:snapToGrid w:val="0"/>
                    <w:jc w:val="center"/>
                    <w:rPr>
                      <w:bCs/>
                      <w:snapToGrid w:val="0"/>
                      <w:kern w:val="0"/>
                      <w:sz w:val="24"/>
                    </w:rPr>
                  </w:pPr>
                  <w:r w:rsidRPr="0004758F">
                    <w:rPr>
                      <w:bCs/>
                      <w:snapToGrid w:val="0"/>
                      <w:kern w:val="0"/>
                      <w:szCs w:val="21"/>
                    </w:rPr>
                    <w:t>8.4t/a</w:t>
                  </w:r>
                </w:p>
              </w:tc>
              <w:tc>
                <w:tcPr>
                  <w:tcW w:w="645" w:type="pct"/>
                  <w:vMerge/>
                  <w:shd w:val="clear" w:color="auto" w:fill="auto"/>
                </w:tcPr>
                <w:p w:rsidR="00AA2F08" w:rsidRPr="0004758F" w:rsidRDefault="00AA2F08" w:rsidP="004F0D49">
                  <w:pPr>
                    <w:adjustRightInd w:val="0"/>
                    <w:snapToGrid w:val="0"/>
                    <w:jc w:val="center"/>
                    <w:rPr>
                      <w:bCs/>
                      <w:snapToGrid w:val="0"/>
                      <w:kern w:val="0"/>
                      <w:sz w:val="24"/>
                    </w:rPr>
                  </w:pPr>
                </w:p>
              </w:tc>
              <w:tc>
                <w:tcPr>
                  <w:tcW w:w="645" w:type="pct"/>
                  <w:vMerge/>
                  <w:shd w:val="clear" w:color="auto" w:fill="auto"/>
                </w:tcPr>
                <w:p w:rsidR="00AA2F08" w:rsidRPr="0004758F" w:rsidRDefault="00AA2F08" w:rsidP="004F0D49">
                  <w:pPr>
                    <w:adjustRightInd w:val="0"/>
                    <w:snapToGrid w:val="0"/>
                    <w:jc w:val="center"/>
                    <w:rPr>
                      <w:bCs/>
                      <w:snapToGrid w:val="0"/>
                      <w:kern w:val="0"/>
                      <w:sz w:val="24"/>
                    </w:rPr>
                  </w:pPr>
                </w:p>
              </w:tc>
              <w:tc>
                <w:tcPr>
                  <w:tcW w:w="725" w:type="pct"/>
                  <w:vMerge/>
                  <w:shd w:val="clear" w:color="auto" w:fill="auto"/>
                </w:tcPr>
                <w:p w:rsidR="00AA2F08" w:rsidRPr="0004758F" w:rsidRDefault="00AA2F08" w:rsidP="004F0D49">
                  <w:pPr>
                    <w:adjustRightInd w:val="0"/>
                    <w:snapToGrid w:val="0"/>
                    <w:jc w:val="center"/>
                    <w:rPr>
                      <w:bCs/>
                      <w:snapToGrid w:val="0"/>
                      <w:kern w:val="0"/>
                      <w:sz w:val="24"/>
                    </w:rPr>
                  </w:pPr>
                </w:p>
              </w:tc>
            </w:tr>
            <w:tr w:rsidR="00AA2F08" w:rsidTr="004F0D49">
              <w:tc>
                <w:tcPr>
                  <w:tcW w:w="433" w:type="pct"/>
                  <w:vMerge/>
                  <w:shd w:val="clear" w:color="auto" w:fill="auto"/>
                </w:tcPr>
                <w:p w:rsidR="00AA2F08" w:rsidRPr="0004758F" w:rsidRDefault="00AA2F08" w:rsidP="004F0D49">
                  <w:pPr>
                    <w:adjustRightInd w:val="0"/>
                    <w:snapToGrid w:val="0"/>
                    <w:jc w:val="center"/>
                    <w:rPr>
                      <w:bCs/>
                      <w:snapToGrid w:val="0"/>
                      <w:kern w:val="0"/>
                      <w:sz w:val="24"/>
                    </w:rPr>
                  </w:pPr>
                </w:p>
              </w:tc>
              <w:tc>
                <w:tcPr>
                  <w:tcW w:w="413" w:type="pct"/>
                  <w:vMerge/>
                  <w:shd w:val="clear" w:color="auto" w:fill="auto"/>
                </w:tcPr>
                <w:p w:rsidR="00AA2F08" w:rsidRPr="0004758F" w:rsidRDefault="00AA2F08" w:rsidP="004F0D49">
                  <w:pPr>
                    <w:adjustRightInd w:val="0"/>
                    <w:snapToGrid w:val="0"/>
                    <w:jc w:val="center"/>
                    <w:rPr>
                      <w:bCs/>
                      <w:snapToGrid w:val="0"/>
                      <w:kern w:val="0"/>
                      <w:szCs w:val="21"/>
                    </w:rPr>
                  </w:pPr>
                </w:p>
              </w:tc>
              <w:tc>
                <w:tcPr>
                  <w:tcW w:w="662" w:type="pct"/>
                  <w:shd w:val="clear" w:color="auto" w:fill="auto"/>
                </w:tcPr>
                <w:p w:rsidR="00AA2F08" w:rsidRPr="0004758F" w:rsidRDefault="00AA2F08" w:rsidP="004F0D49">
                  <w:pPr>
                    <w:adjustRightInd w:val="0"/>
                    <w:snapToGrid w:val="0"/>
                    <w:jc w:val="center"/>
                    <w:rPr>
                      <w:bCs/>
                      <w:snapToGrid w:val="0"/>
                      <w:kern w:val="0"/>
                      <w:szCs w:val="21"/>
                    </w:rPr>
                  </w:pPr>
                  <w:r w:rsidRPr="0004758F">
                    <w:rPr>
                      <w:rFonts w:hint="eastAsia"/>
                      <w:bCs/>
                      <w:snapToGrid w:val="0"/>
                      <w:kern w:val="0"/>
                      <w:szCs w:val="21"/>
                    </w:rPr>
                    <w:t>动植物油</w:t>
                  </w:r>
                </w:p>
              </w:tc>
              <w:tc>
                <w:tcPr>
                  <w:tcW w:w="745" w:type="pct"/>
                  <w:shd w:val="clear" w:color="auto" w:fill="auto"/>
                </w:tcPr>
                <w:p w:rsidR="00AA2F08" w:rsidRPr="0004758F" w:rsidRDefault="00AA2F08" w:rsidP="004F0D49">
                  <w:pPr>
                    <w:adjustRightInd w:val="0"/>
                    <w:snapToGrid w:val="0"/>
                    <w:jc w:val="center"/>
                    <w:rPr>
                      <w:bCs/>
                      <w:snapToGrid w:val="0"/>
                      <w:kern w:val="0"/>
                      <w:szCs w:val="21"/>
                      <w:vertAlign w:val="superscript"/>
                    </w:rPr>
                  </w:pPr>
                  <w:r w:rsidRPr="0004758F">
                    <w:rPr>
                      <w:bCs/>
                      <w:snapToGrid w:val="0"/>
                      <w:kern w:val="0"/>
                      <w:szCs w:val="21"/>
                    </w:rPr>
                    <w:t>50</w:t>
                  </w:r>
                  <w:r w:rsidRPr="0004758F">
                    <w:rPr>
                      <w:rFonts w:hint="eastAsia"/>
                      <w:bCs/>
                      <w:snapToGrid w:val="0"/>
                      <w:kern w:val="0"/>
                      <w:szCs w:val="21"/>
                    </w:rPr>
                    <w:t>mg/</w:t>
                  </w:r>
                  <w:r w:rsidRPr="0004758F">
                    <w:rPr>
                      <w:bCs/>
                      <w:snapToGrid w:val="0"/>
                      <w:kern w:val="0"/>
                      <w:szCs w:val="21"/>
                    </w:rPr>
                    <w:t xml:space="preserve"> L</w:t>
                  </w:r>
                </w:p>
                <w:p w:rsidR="00AA2F08" w:rsidRPr="0004758F" w:rsidRDefault="00AA2F08" w:rsidP="004F0D49">
                  <w:pPr>
                    <w:adjustRightInd w:val="0"/>
                    <w:snapToGrid w:val="0"/>
                    <w:jc w:val="center"/>
                    <w:rPr>
                      <w:bCs/>
                      <w:snapToGrid w:val="0"/>
                      <w:kern w:val="0"/>
                      <w:sz w:val="24"/>
                    </w:rPr>
                  </w:pPr>
                  <w:r w:rsidRPr="0004758F">
                    <w:rPr>
                      <w:bCs/>
                      <w:snapToGrid w:val="0"/>
                      <w:kern w:val="0"/>
                      <w:szCs w:val="21"/>
                    </w:rPr>
                    <w:t>6t/a</w:t>
                  </w:r>
                </w:p>
              </w:tc>
              <w:tc>
                <w:tcPr>
                  <w:tcW w:w="732" w:type="pct"/>
                  <w:shd w:val="clear" w:color="auto" w:fill="auto"/>
                </w:tcPr>
                <w:p w:rsidR="00AA2F08" w:rsidRPr="0004758F" w:rsidRDefault="00AA2F08" w:rsidP="004F0D49">
                  <w:pPr>
                    <w:adjustRightInd w:val="0"/>
                    <w:snapToGrid w:val="0"/>
                    <w:jc w:val="center"/>
                    <w:rPr>
                      <w:bCs/>
                      <w:snapToGrid w:val="0"/>
                      <w:kern w:val="0"/>
                      <w:szCs w:val="21"/>
                      <w:vertAlign w:val="superscript"/>
                    </w:rPr>
                  </w:pPr>
                  <w:r w:rsidRPr="0004758F">
                    <w:rPr>
                      <w:bCs/>
                      <w:snapToGrid w:val="0"/>
                      <w:kern w:val="0"/>
                      <w:szCs w:val="21"/>
                    </w:rPr>
                    <w:t>10</w:t>
                  </w:r>
                  <w:r w:rsidRPr="0004758F">
                    <w:rPr>
                      <w:rFonts w:hint="eastAsia"/>
                      <w:bCs/>
                      <w:snapToGrid w:val="0"/>
                      <w:kern w:val="0"/>
                      <w:szCs w:val="21"/>
                    </w:rPr>
                    <w:t>mg/</w:t>
                  </w:r>
                  <w:r w:rsidRPr="0004758F">
                    <w:rPr>
                      <w:bCs/>
                      <w:snapToGrid w:val="0"/>
                      <w:kern w:val="0"/>
                      <w:szCs w:val="21"/>
                    </w:rPr>
                    <w:t xml:space="preserve"> L</w:t>
                  </w:r>
                </w:p>
                <w:p w:rsidR="00AA2F08" w:rsidRPr="0004758F" w:rsidRDefault="00AA2F08" w:rsidP="004F0D49">
                  <w:pPr>
                    <w:adjustRightInd w:val="0"/>
                    <w:snapToGrid w:val="0"/>
                    <w:jc w:val="center"/>
                    <w:rPr>
                      <w:bCs/>
                      <w:snapToGrid w:val="0"/>
                      <w:kern w:val="0"/>
                      <w:sz w:val="24"/>
                    </w:rPr>
                  </w:pPr>
                  <w:r w:rsidRPr="0004758F">
                    <w:rPr>
                      <w:bCs/>
                      <w:snapToGrid w:val="0"/>
                      <w:kern w:val="0"/>
                      <w:szCs w:val="21"/>
                    </w:rPr>
                    <w:t>1.2t/a</w:t>
                  </w:r>
                </w:p>
              </w:tc>
              <w:tc>
                <w:tcPr>
                  <w:tcW w:w="645" w:type="pct"/>
                  <w:vMerge/>
                  <w:shd w:val="clear" w:color="auto" w:fill="auto"/>
                </w:tcPr>
                <w:p w:rsidR="00AA2F08" w:rsidRPr="0004758F" w:rsidRDefault="00AA2F08" w:rsidP="004F0D49">
                  <w:pPr>
                    <w:adjustRightInd w:val="0"/>
                    <w:snapToGrid w:val="0"/>
                    <w:jc w:val="center"/>
                    <w:rPr>
                      <w:bCs/>
                      <w:snapToGrid w:val="0"/>
                      <w:kern w:val="0"/>
                      <w:sz w:val="24"/>
                    </w:rPr>
                  </w:pPr>
                </w:p>
              </w:tc>
              <w:tc>
                <w:tcPr>
                  <w:tcW w:w="645" w:type="pct"/>
                  <w:vMerge/>
                  <w:shd w:val="clear" w:color="auto" w:fill="auto"/>
                </w:tcPr>
                <w:p w:rsidR="00AA2F08" w:rsidRPr="0004758F" w:rsidRDefault="00AA2F08" w:rsidP="004F0D49">
                  <w:pPr>
                    <w:adjustRightInd w:val="0"/>
                    <w:snapToGrid w:val="0"/>
                    <w:jc w:val="center"/>
                    <w:rPr>
                      <w:bCs/>
                      <w:snapToGrid w:val="0"/>
                      <w:kern w:val="0"/>
                      <w:sz w:val="24"/>
                    </w:rPr>
                  </w:pPr>
                </w:p>
              </w:tc>
              <w:tc>
                <w:tcPr>
                  <w:tcW w:w="725" w:type="pct"/>
                  <w:vMerge/>
                  <w:shd w:val="clear" w:color="auto" w:fill="auto"/>
                </w:tcPr>
                <w:p w:rsidR="00AA2F08" w:rsidRPr="0004758F" w:rsidRDefault="00AA2F08" w:rsidP="004F0D49">
                  <w:pPr>
                    <w:adjustRightInd w:val="0"/>
                    <w:snapToGrid w:val="0"/>
                    <w:jc w:val="center"/>
                    <w:rPr>
                      <w:bCs/>
                      <w:snapToGrid w:val="0"/>
                      <w:kern w:val="0"/>
                      <w:sz w:val="24"/>
                    </w:rPr>
                  </w:pPr>
                </w:p>
              </w:tc>
            </w:tr>
            <w:tr w:rsidR="00AA2F08" w:rsidTr="004F0D49">
              <w:tc>
                <w:tcPr>
                  <w:tcW w:w="433" w:type="pct"/>
                  <w:shd w:val="clear" w:color="auto" w:fill="auto"/>
                </w:tcPr>
                <w:p w:rsidR="00AA2F08" w:rsidRPr="0004758F" w:rsidRDefault="00AA2F08" w:rsidP="004F0D49">
                  <w:pPr>
                    <w:adjustRightInd w:val="0"/>
                    <w:snapToGrid w:val="0"/>
                    <w:jc w:val="center"/>
                    <w:rPr>
                      <w:bCs/>
                      <w:snapToGrid w:val="0"/>
                      <w:kern w:val="0"/>
                      <w:szCs w:val="21"/>
                    </w:rPr>
                  </w:pPr>
                  <w:r w:rsidRPr="0004758F">
                    <w:rPr>
                      <w:rFonts w:hint="eastAsia"/>
                      <w:bCs/>
                      <w:snapToGrid w:val="0"/>
                      <w:kern w:val="0"/>
                      <w:szCs w:val="21"/>
                    </w:rPr>
                    <w:t>噪声</w:t>
                  </w:r>
                </w:p>
              </w:tc>
              <w:tc>
                <w:tcPr>
                  <w:tcW w:w="2552" w:type="pct"/>
                  <w:gridSpan w:val="4"/>
                  <w:shd w:val="clear" w:color="auto" w:fill="auto"/>
                </w:tcPr>
                <w:p w:rsidR="00AA2F08" w:rsidRPr="0004758F" w:rsidRDefault="00AA2F08" w:rsidP="004F0D49">
                  <w:pPr>
                    <w:adjustRightInd w:val="0"/>
                    <w:snapToGrid w:val="0"/>
                    <w:jc w:val="center"/>
                    <w:rPr>
                      <w:bCs/>
                      <w:snapToGrid w:val="0"/>
                      <w:kern w:val="0"/>
                      <w:szCs w:val="21"/>
                    </w:rPr>
                  </w:pPr>
                  <w:r w:rsidRPr="0004758F">
                    <w:rPr>
                      <w:rFonts w:hint="eastAsia"/>
                      <w:bCs/>
                      <w:snapToGrid w:val="0"/>
                      <w:kern w:val="0"/>
                      <w:szCs w:val="21"/>
                    </w:rPr>
                    <w:t>电机</w:t>
                  </w:r>
                  <w:r w:rsidRPr="0004758F">
                    <w:rPr>
                      <w:bCs/>
                      <w:snapToGrid w:val="0"/>
                      <w:kern w:val="0"/>
                      <w:szCs w:val="21"/>
                    </w:rPr>
                    <w:t>、风机和空调室外机噪声声级值约为</w:t>
                  </w:r>
                  <w:r w:rsidRPr="0004758F">
                    <w:rPr>
                      <w:rFonts w:hint="eastAsia"/>
                      <w:bCs/>
                      <w:snapToGrid w:val="0"/>
                      <w:kern w:val="0"/>
                      <w:szCs w:val="21"/>
                    </w:rPr>
                    <w:t>60-75dB</w:t>
                  </w:r>
                  <w:r w:rsidRPr="0004758F">
                    <w:rPr>
                      <w:rFonts w:hint="eastAsia"/>
                      <w:bCs/>
                      <w:snapToGrid w:val="0"/>
                      <w:kern w:val="0"/>
                      <w:szCs w:val="21"/>
                    </w:rPr>
                    <w:t>（</w:t>
                  </w:r>
                  <w:r w:rsidRPr="0004758F">
                    <w:rPr>
                      <w:rFonts w:hint="eastAsia"/>
                      <w:bCs/>
                      <w:snapToGrid w:val="0"/>
                      <w:kern w:val="0"/>
                      <w:szCs w:val="21"/>
                    </w:rPr>
                    <w:t>A</w:t>
                  </w:r>
                  <w:r w:rsidRPr="0004758F">
                    <w:rPr>
                      <w:rFonts w:hint="eastAsia"/>
                      <w:bCs/>
                      <w:snapToGrid w:val="0"/>
                      <w:kern w:val="0"/>
                      <w:szCs w:val="21"/>
                    </w:rPr>
                    <w:t>）</w:t>
                  </w:r>
                </w:p>
              </w:tc>
              <w:tc>
                <w:tcPr>
                  <w:tcW w:w="645" w:type="pct"/>
                  <w:shd w:val="clear" w:color="auto" w:fill="auto"/>
                </w:tcPr>
                <w:p w:rsidR="00AA2F08" w:rsidRPr="0004758F" w:rsidRDefault="00AA2F08" w:rsidP="004F0D49">
                  <w:pPr>
                    <w:adjustRightInd w:val="0"/>
                    <w:snapToGrid w:val="0"/>
                    <w:jc w:val="center"/>
                    <w:rPr>
                      <w:bCs/>
                      <w:snapToGrid w:val="0"/>
                      <w:kern w:val="0"/>
                      <w:szCs w:val="21"/>
                    </w:rPr>
                  </w:pPr>
                  <w:r w:rsidRPr="0004758F">
                    <w:rPr>
                      <w:rFonts w:hint="eastAsia"/>
                      <w:bCs/>
                      <w:snapToGrid w:val="0"/>
                      <w:kern w:val="0"/>
                      <w:szCs w:val="21"/>
                    </w:rPr>
                    <w:t>隔声减</w:t>
                  </w:r>
                  <w:r w:rsidRPr="0004758F">
                    <w:rPr>
                      <w:bCs/>
                      <w:snapToGrid w:val="0"/>
                      <w:kern w:val="0"/>
                      <w:szCs w:val="21"/>
                    </w:rPr>
                    <w:t>振</w:t>
                  </w:r>
                </w:p>
              </w:tc>
              <w:tc>
                <w:tcPr>
                  <w:tcW w:w="645" w:type="pct"/>
                  <w:shd w:val="clear" w:color="auto" w:fill="auto"/>
                </w:tcPr>
                <w:p w:rsidR="00AA2F08" w:rsidRPr="0004758F" w:rsidRDefault="00AA2F08" w:rsidP="004F0D49">
                  <w:pPr>
                    <w:adjustRightInd w:val="0"/>
                    <w:snapToGrid w:val="0"/>
                    <w:jc w:val="center"/>
                    <w:rPr>
                      <w:bCs/>
                      <w:snapToGrid w:val="0"/>
                      <w:kern w:val="0"/>
                      <w:sz w:val="24"/>
                    </w:rPr>
                  </w:pPr>
                </w:p>
              </w:tc>
              <w:tc>
                <w:tcPr>
                  <w:tcW w:w="725" w:type="pct"/>
                  <w:shd w:val="clear" w:color="auto" w:fill="auto"/>
                </w:tcPr>
                <w:p w:rsidR="00AA2F08" w:rsidRPr="0004758F" w:rsidRDefault="00AA2F08" w:rsidP="004F0D49">
                  <w:pPr>
                    <w:adjustRightInd w:val="0"/>
                    <w:snapToGrid w:val="0"/>
                    <w:jc w:val="center"/>
                    <w:rPr>
                      <w:bCs/>
                      <w:snapToGrid w:val="0"/>
                      <w:kern w:val="0"/>
                      <w:sz w:val="24"/>
                    </w:rPr>
                  </w:pPr>
                </w:p>
              </w:tc>
            </w:tr>
            <w:tr w:rsidR="00AA2F08" w:rsidTr="004F0D49">
              <w:tc>
                <w:tcPr>
                  <w:tcW w:w="433" w:type="pct"/>
                  <w:shd w:val="clear" w:color="auto" w:fill="auto"/>
                </w:tcPr>
                <w:p w:rsidR="00AA2F08" w:rsidRPr="0004758F" w:rsidRDefault="00AA2F08" w:rsidP="004F0D49">
                  <w:pPr>
                    <w:adjustRightInd w:val="0"/>
                    <w:snapToGrid w:val="0"/>
                    <w:jc w:val="center"/>
                    <w:rPr>
                      <w:bCs/>
                      <w:snapToGrid w:val="0"/>
                      <w:kern w:val="0"/>
                      <w:szCs w:val="21"/>
                    </w:rPr>
                  </w:pPr>
                  <w:r w:rsidRPr="0004758F">
                    <w:rPr>
                      <w:rFonts w:hint="eastAsia"/>
                      <w:bCs/>
                      <w:snapToGrid w:val="0"/>
                      <w:kern w:val="0"/>
                      <w:szCs w:val="21"/>
                    </w:rPr>
                    <w:t>固体</w:t>
                  </w:r>
                  <w:r w:rsidRPr="0004758F">
                    <w:rPr>
                      <w:bCs/>
                      <w:snapToGrid w:val="0"/>
                      <w:kern w:val="0"/>
                      <w:szCs w:val="21"/>
                    </w:rPr>
                    <w:t>废物</w:t>
                  </w:r>
                </w:p>
              </w:tc>
              <w:tc>
                <w:tcPr>
                  <w:tcW w:w="413" w:type="pct"/>
                  <w:shd w:val="clear" w:color="auto" w:fill="auto"/>
                </w:tcPr>
                <w:p w:rsidR="00AA2F08" w:rsidRPr="0004758F" w:rsidRDefault="00AA2F08" w:rsidP="004F0D49">
                  <w:pPr>
                    <w:adjustRightInd w:val="0"/>
                    <w:snapToGrid w:val="0"/>
                    <w:jc w:val="center"/>
                    <w:rPr>
                      <w:bCs/>
                      <w:snapToGrid w:val="0"/>
                      <w:kern w:val="0"/>
                      <w:szCs w:val="21"/>
                    </w:rPr>
                  </w:pPr>
                  <w:r w:rsidRPr="0004758F">
                    <w:rPr>
                      <w:rFonts w:hint="eastAsia"/>
                      <w:bCs/>
                      <w:snapToGrid w:val="0"/>
                      <w:kern w:val="0"/>
                      <w:szCs w:val="21"/>
                    </w:rPr>
                    <w:t>生活垃圾</w:t>
                  </w:r>
                </w:p>
              </w:tc>
              <w:tc>
                <w:tcPr>
                  <w:tcW w:w="2139" w:type="pct"/>
                  <w:gridSpan w:val="3"/>
                  <w:shd w:val="clear" w:color="auto" w:fill="auto"/>
                </w:tcPr>
                <w:p w:rsidR="00AA2F08" w:rsidRPr="0004758F" w:rsidRDefault="00AA2F08" w:rsidP="004F0D49">
                  <w:pPr>
                    <w:adjustRightInd w:val="0"/>
                    <w:snapToGrid w:val="0"/>
                    <w:jc w:val="center"/>
                    <w:rPr>
                      <w:bCs/>
                      <w:snapToGrid w:val="0"/>
                      <w:kern w:val="0"/>
                      <w:szCs w:val="21"/>
                    </w:rPr>
                  </w:pPr>
                  <w:r w:rsidRPr="0004758F">
                    <w:rPr>
                      <w:rFonts w:hint="eastAsia"/>
                      <w:bCs/>
                      <w:snapToGrid w:val="0"/>
                      <w:kern w:val="0"/>
                      <w:szCs w:val="21"/>
                    </w:rPr>
                    <w:t>1000t/a</w:t>
                  </w:r>
                </w:p>
              </w:tc>
              <w:tc>
                <w:tcPr>
                  <w:tcW w:w="645" w:type="pct"/>
                  <w:shd w:val="clear" w:color="auto" w:fill="auto"/>
                </w:tcPr>
                <w:p w:rsidR="00AA2F08" w:rsidRPr="0004758F" w:rsidRDefault="00AA2F08" w:rsidP="004F0D49">
                  <w:pPr>
                    <w:adjustRightInd w:val="0"/>
                    <w:snapToGrid w:val="0"/>
                    <w:jc w:val="center"/>
                    <w:rPr>
                      <w:bCs/>
                      <w:snapToGrid w:val="0"/>
                      <w:kern w:val="0"/>
                      <w:szCs w:val="21"/>
                    </w:rPr>
                  </w:pPr>
                </w:p>
              </w:tc>
              <w:tc>
                <w:tcPr>
                  <w:tcW w:w="645" w:type="pct"/>
                  <w:shd w:val="clear" w:color="auto" w:fill="auto"/>
                </w:tcPr>
                <w:p w:rsidR="00AA2F08" w:rsidRPr="0004758F" w:rsidRDefault="00AA2F08" w:rsidP="004F0D49">
                  <w:pPr>
                    <w:adjustRightInd w:val="0"/>
                    <w:snapToGrid w:val="0"/>
                    <w:jc w:val="center"/>
                    <w:rPr>
                      <w:bCs/>
                      <w:snapToGrid w:val="0"/>
                      <w:kern w:val="0"/>
                      <w:szCs w:val="21"/>
                    </w:rPr>
                  </w:pPr>
                  <w:r w:rsidRPr="0004758F">
                    <w:rPr>
                      <w:rFonts w:hint="eastAsia"/>
                      <w:bCs/>
                      <w:snapToGrid w:val="0"/>
                      <w:kern w:val="0"/>
                      <w:szCs w:val="21"/>
                    </w:rPr>
                    <w:t>环卫部门处理</w:t>
                  </w:r>
                </w:p>
              </w:tc>
              <w:tc>
                <w:tcPr>
                  <w:tcW w:w="725" w:type="pct"/>
                  <w:shd w:val="clear" w:color="auto" w:fill="auto"/>
                </w:tcPr>
                <w:p w:rsidR="00AA2F08" w:rsidRPr="0004758F" w:rsidRDefault="00AA2F08" w:rsidP="004F0D49">
                  <w:pPr>
                    <w:adjustRightInd w:val="0"/>
                    <w:snapToGrid w:val="0"/>
                    <w:jc w:val="center"/>
                    <w:rPr>
                      <w:bCs/>
                      <w:snapToGrid w:val="0"/>
                      <w:kern w:val="0"/>
                      <w:sz w:val="24"/>
                    </w:rPr>
                  </w:pPr>
                </w:p>
              </w:tc>
            </w:tr>
          </w:tbl>
          <w:p w:rsidR="00B0422D" w:rsidRDefault="00B0422D" w:rsidP="00852B11">
            <w:pPr>
              <w:adjustRightInd w:val="0"/>
              <w:snapToGrid w:val="0"/>
              <w:spacing w:line="360" w:lineRule="auto"/>
              <w:rPr>
                <w:bCs/>
                <w:snapToGrid w:val="0"/>
                <w:kern w:val="0"/>
                <w:sz w:val="24"/>
              </w:rPr>
            </w:pPr>
          </w:p>
          <w:p w:rsidR="00852B11" w:rsidRDefault="00852B11" w:rsidP="00852B11">
            <w:pPr>
              <w:adjustRightInd w:val="0"/>
              <w:snapToGrid w:val="0"/>
              <w:spacing w:line="360" w:lineRule="auto"/>
              <w:rPr>
                <w:bCs/>
                <w:snapToGrid w:val="0"/>
                <w:kern w:val="0"/>
                <w:sz w:val="24"/>
              </w:rPr>
            </w:pPr>
            <w:r>
              <w:rPr>
                <w:bCs/>
                <w:snapToGrid w:val="0"/>
                <w:kern w:val="0"/>
                <w:sz w:val="24"/>
              </w:rPr>
              <w:t>现有工程主要产污环节及防治措施具体如下：</w:t>
            </w:r>
          </w:p>
          <w:p w:rsidR="00852B11" w:rsidRDefault="00852B11" w:rsidP="00852B11">
            <w:pPr>
              <w:adjustRightInd w:val="0"/>
              <w:snapToGrid w:val="0"/>
              <w:spacing w:line="360" w:lineRule="auto"/>
              <w:ind w:firstLineChars="200" w:firstLine="480"/>
              <w:rPr>
                <w:bCs/>
                <w:snapToGrid w:val="0"/>
                <w:kern w:val="0"/>
                <w:sz w:val="24"/>
              </w:rPr>
            </w:pPr>
            <w:r>
              <w:rPr>
                <w:rFonts w:hint="eastAsia"/>
                <w:bCs/>
                <w:snapToGrid w:val="0"/>
                <w:kern w:val="0"/>
                <w:sz w:val="24"/>
              </w:rPr>
              <w:t>（</w:t>
            </w:r>
            <w:r>
              <w:rPr>
                <w:rFonts w:hint="eastAsia"/>
                <w:bCs/>
                <w:snapToGrid w:val="0"/>
                <w:kern w:val="0"/>
                <w:sz w:val="24"/>
              </w:rPr>
              <w:t>1</w:t>
            </w:r>
            <w:r>
              <w:rPr>
                <w:rFonts w:hint="eastAsia"/>
                <w:bCs/>
                <w:snapToGrid w:val="0"/>
                <w:kern w:val="0"/>
                <w:sz w:val="24"/>
              </w:rPr>
              <w:t>）废气</w:t>
            </w:r>
          </w:p>
          <w:p w:rsidR="00AB37BE" w:rsidRPr="006E485A" w:rsidRDefault="00603426" w:rsidP="00852B11">
            <w:pPr>
              <w:adjustRightInd w:val="0"/>
              <w:snapToGrid w:val="0"/>
              <w:spacing w:line="360" w:lineRule="auto"/>
              <w:ind w:firstLineChars="200" w:firstLine="480"/>
              <w:rPr>
                <w:bCs/>
                <w:snapToGrid w:val="0"/>
                <w:kern w:val="0"/>
                <w:sz w:val="24"/>
              </w:rPr>
            </w:pPr>
            <w:r>
              <w:rPr>
                <w:rFonts w:hint="eastAsia"/>
                <w:bCs/>
                <w:snapToGrid w:val="0"/>
                <w:kern w:val="0"/>
                <w:sz w:val="24"/>
              </w:rPr>
              <w:t>根据</w:t>
            </w:r>
            <w:r>
              <w:rPr>
                <w:bCs/>
                <w:snapToGrid w:val="0"/>
                <w:kern w:val="0"/>
                <w:sz w:val="24"/>
              </w:rPr>
              <w:t>《</w:t>
            </w:r>
            <w:r w:rsidRPr="006B6A9F">
              <w:rPr>
                <w:rFonts w:hint="eastAsia"/>
                <w:sz w:val="24"/>
              </w:rPr>
              <w:t>南京</w:t>
            </w:r>
            <w:r w:rsidRPr="006B6A9F">
              <w:rPr>
                <w:sz w:val="24"/>
              </w:rPr>
              <w:t>交通技师学院新校区</w:t>
            </w:r>
            <w:r>
              <w:rPr>
                <w:bCs/>
                <w:snapToGrid w:val="0"/>
                <w:kern w:val="0"/>
                <w:sz w:val="24"/>
              </w:rPr>
              <w:t>》</w:t>
            </w:r>
            <w:r>
              <w:rPr>
                <w:rFonts w:hint="eastAsia"/>
                <w:bCs/>
                <w:snapToGrid w:val="0"/>
                <w:kern w:val="0"/>
                <w:sz w:val="24"/>
              </w:rPr>
              <w:t>竣工</w:t>
            </w:r>
            <w:r>
              <w:rPr>
                <w:bCs/>
                <w:snapToGrid w:val="0"/>
                <w:kern w:val="0"/>
                <w:sz w:val="24"/>
              </w:rPr>
              <w:t>验收报告，</w:t>
            </w:r>
            <w:r>
              <w:rPr>
                <w:rFonts w:hint="eastAsia"/>
                <w:bCs/>
                <w:snapToGrid w:val="0"/>
                <w:kern w:val="0"/>
                <w:sz w:val="24"/>
              </w:rPr>
              <w:t>现有</w:t>
            </w:r>
            <w:r>
              <w:rPr>
                <w:bCs/>
                <w:snapToGrid w:val="0"/>
                <w:kern w:val="0"/>
                <w:sz w:val="24"/>
              </w:rPr>
              <w:t>项目废气主要为厨房和燃油锅炉产生的油烟废气，</w:t>
            </w:r>
            <w:r>
              <w:rPr>
                <w:rFonts w:hint="eastAsia"/>
                <w:bCs/>
                <w:snapToGrid w:val="0"/>
                <w:kern w:val="0"/>
                <w:sz w:val="24"/>
              </w:rPr>
              <w:t>该项目</w:t>
            </w:r>
            <w:r>
              <w:rPr>
                <w:bCs/>
                <w:snapToGrid w:val="0"/>
                <w:kern w:val="0"/>
                <w:sz w:val="24"/>
              </w:rPr>
              <w:t>锅炉所</w:t>
            </w:r>
            <w:r>
              <w:rPr>
                <w:rFonts w:hint="eastAsia"/>
                <w:bCs/>
                <w:snapToGrid w:val="0"/>
                <w:kern w:val="0"/>
                <w:sz w:val="24"/>
              </w:rPr>
              <w:t>用</w:t>
            </w:r>
            <w:r>
              <w:rPr>
                <w:bCs/>
                <w:snapToGrid w:val="0"/>
                <w:kern w:val="0"/>
                <w:sz w:val="24"/>
              </w:rPr>
              <w:t>燃料为</w:t>
            </w:r>
            <w:r>
              <w:rPr>
                <w:rFonts w:hint="eastAsia"/>
                <w:bCs/>
                <w:snapToGrid w:val="0"/>
                <w:kern w:val="0"/>
                <w:sz w:val="24"/>
              </w:rPr>
              <w:t>0</w:t>
            </w:r>
            <w:r>
              <w:rPr>
                <w:bCs/>
                <w:snapToGrid w:val="0"/>
                <w:kern w:val="0"/>
                <w:sz w:val="24"/>
              </w:rPr>
              <w:t>#</w:t>
            </w:r>
            <w:r>
              <w:rPr>
                <w:bCs/>
                <w:snapToGrid w:val="0"/>
                <w:kern w:val="0"/>
                <w:sz w:val="24"/>
              </w:rPr>
              <w:t>轻质柴油，食堂产生的油烟经拟安装的油烟净化设施处理后，</w:t>
            </w:r>
            <w:r>
              <w:rPr>
                <w:rFonts w:hint="eastAsia"/>
                <w:bCs/>
                <w:snapToGrid w:val="0"/>
                <w:kern w:val="0"/>
                <w:sz w:val="24"/>
              </w:rPr>
              <w:t>废气</w:t>
            </w:r>
            <w:r>
              <w:rPr>
                <w:bCs/>
                <w:snapToGrid w:val="0"/>
                <w:kern w:val="0"/>
                <w:sz w:val="24"/>
              </w:rPr>
              <w:t>一并通过楼内制式烟道竖井引致楼顶高空排放，达到《</w:t>
            </w:r>
            <w:r>
              <w:rPr>
                <w:rFonts w:hint="eastAsia"/>
                <w:bCs/>
                <w:snapToGrid w:val="0"/>
                <w:kern w:val="0"/>
                <w:sz w:val="24"/>
              </w:rPr>
              <w:t>锅炉</w:t>
            </w:r>
            <w:r>
              <w:rPr>
                <w:bCs/>
                <w:snapToGrid w:val="0"/>
                <w:kern w:val="0"/>
                <w:sz w:val="24"/>
              </w:rPr>
              <w:t>大气污染物排放标准》</w:t>
            </w:r>
            <w:r>
              <w:rPr>
                <w:rFonts w:hint="eastAsia"/>
                <w:bCs/>
                <w:snapToGrid w:val="0"/>
                <w:kern w:val="0"/>
                <w:sz w:val="24"/>
              </w:rPr>
              <w:t>（</w:t>
            </w:r>
            <w:r>
              <w:rPr>
                <w:rFonts w:hint="eastAsia"/>
                <w:bCs/>
                <w:snapToGrid w:val="0"/>
                <w:kern w:val="0"/>
                <w:sz w:val="24"/>
              </w:rPr>
              <w:t>GB13271</w:t>
            </w:r>
            <w:r>
              <w:rPr>
                <w:bCs/>
                <w:snapToGrid w:val="0"/>
                <w:kern w:val="0"/>
                <w:sz w:val="24"/>
              </w:rPr>
              <w:t>-2001</w:t>
            </w:r>
            <w:r>
              <w:rPr>
                <w:rFonts w:hint="eastAsia"/>
                <w:bCs/>
                <w:snapToGrid w:val="0"/>
                <w:kern w:val="0"/>
                <w:sz w:val="24"/>
              </w:rPr>
              <w:t>）</w:t>
            </w:r>
            <w:r>
              <w:rPr>
                <w:rFonts w:ascii="宋体" w:hAnsi="宋体" w:hint="eastAsia"/>
                <w:bCs/>
                <w:snapToGrid w:val="0"/>
                <w:kern w:val="0"/>
                <w:sz w:val="24"/>
              </w:rPr>
              <w:t>Ⅱ</w:t>
            </w:r>
            <w:r>
              <w:rPr>
                <w:rFonts w:hint="eastAsia"/>
                <w:bCs/>
                <w:snapToGrid w:val="0"/>
                <w:kern w:val="0"/>
                <w:sz w:val="24"/>
              </w:rPr>
              <w:t>时段</w:t>
            </w:r>
            <w:r>
              <w:rPr>
                <w:bCs/>
                <w:snapToGrid w:val="0"/>
                <w:kern w:val="0"/>
                <w:sz w:val="24"/>
              </w:rPr>
              <w:t>标准和《</w:t>
            </w:r>
            <w:r>
              <w:rPr>
                <w:rFonts w:hint="eastAsia"/>
                <w:bCs/>
                <w:snapToGrid w:val="0"/>
                <w:kern w:val="0"/>
                <w:sz w:val="24"/>
              </w:rPr>
              <w:t>饮食业</w:t>
            </w:r>
            <w:r>
              <w:rPr>
                <w:bCs/>
                <w:snapToGrid w:val="0"/>
                <w:kern w:val="0"/>
                <w:sz w:val="24"/>
              </w:rPr>
              <w:t>油</w:t>
            </w:r>
            <w:r w:rsidRPr="006E485A">
              <w:rPr>
                <w:bCs/>
                <w:snapToGrid w:val="0"/>
                <w:kern w:val="0"/>
                <w:sz w:val="24"/>
              </w:rPr>
              <w:t>烟排放标准》</w:t>
            </w:r>
            <w:r w:rsidRPr="006E485A">
              <w:rPr>
                <w:rFonts w:hint="eastAsia"/>
                <w:bCs/>
                <w:snapToGrid w:val="0"/>
                <w:kern w:val="0"/>
                <w:sz w:val="24"/>
              </w:rPr>
              <w:t>（</w:t>
            </w:r>
            <w:r w:rsidRPr="006E485A">
              <w:rPr>
                <w:rFonts w:hint="eastAsia"/>
                <w:bCs/>
                <w:snapToGrid w:val="0"/>
                <w:kern w:val="0"/>
                <w:sz w:val="24"/>
              </w:rPr>
              <w:t>GB18483-2001</w:t>
            </w:r>
            <w:r w:rsidRPr="006E485A">
              <w:rPr>
                <w:rFonts w:hint="eastAsia"/>
                <w:bCs/>
                <w:snapToGrid w:val="0"/>
                <w:kern w:val="0"/>
                <w:sz w:val="24"/>
              </w:rPr>
              <w:t>）标准</w:t>
            </w:r>
            <w:r w:rsidRPr="006E485A">
              <w:rPr>
                <w:bCs/>
                <w:snapToGrid w:val="0"/>
                <w:kern w:val="0"/>
                <w:sz w:val="24"/>
              </w:rPr>
              <w:t>，对周围环境影响较少。</w:t>
            </w:r>
            <w:r w:rsidR="00303B0C" w:rsidRPr="006E485A">
              <w:rPr>
                <w:rFonts w:hint="eastAsia"/>
                <w:bCs/>
                <w:snapToGrid w:val="0"/>
                <w:kern w:val="0"/>
                <w:sz w:val="24"/>
              </w:rPr>
              <w:t>目前，锅炉已停用。</w:t>
            </w:r>
          </w:p>
          <w:p w:rsidR="00603426" w:rsidRPr="00603426" w:rsidRDefault="00603426" w:rsidP="00852B11">
            <w:pPr>
              <w:adjustRightInd w:val="0"/>
              <w:snapToGrid w:val="0"/>
              <w:spacing w:line="360" w:lineRule="auto"/>
              <w:ind w:firstLineChars="200" w:firstLine="480"/>
              <w:rPr>
                <w:bCs/>
                <w:snapToGrid w:val="0"/>
                <w:kern w:val="0"/>
                <w:sz w:val="24"/>
              </w:rPr>
            </w:pPr>
            <w:r>
              <w:rPr>
                <w:rFonts w:hint="eastAsia"/>
                <w:bCs/>
                <w:snapToGrid w:val="0"/>
                <w:kern w:val="0"/>
                <w:sz w:val="24"/>
              </w:rPr>
              <w:t>根据根据</w:t>
            </w:r>
            <w:r>
              <w:rPr>
                <w:bCs/>
                <w:snapToGrid w:val="0"/>
                <w:kern w:val="0"/>
                <w:sz w:val="24"/>
              </w:rPr>
              <w:t>《</w:t>
            </w:r>
            <w:r w:rsidR="00180A5A">
              <w:rPr>
                <w:rFonts w:hint="eastAsia"/>
                <w:sz w:val="24"/>
              </w:rPr>
              <w:t>南京市</w:t>
            </w:r>
            <w:r w:rsidR="00180A5A">
              <w:rPr>
                <w:sz w:val="24"/>
              </w:rPr>
              <w:t>交通高级技工学校新建培训用房</w:t>
            </w:r>
            <w:r>
              <w:rPr>
                <w:bCs/>
                <w:snapToGrid w:val="0"/>
                <w:kern w:val="0"/>
                <w:sz w:val="24"/>
              </w:rPr>
              <w:t>》</w:t>
            </w:r>
            <w:r>
              <w:rPr>
                <w:rFonts w:hint="eastAsia"/>
                <w:bCs/>
                <w:snapToGrid w:val="0"/>
                <w:kern w:val="0"/>
                <w:sz w:val="24"/>
              </w:rPr>
              <w:t>竣工</w:t>
            </w:r>
            <w:r>
              <w:rPr>
                <w:bCs/>
                <w:snapToGrid w:val="0"/>
                <w:kern w:val="0"/>
                <w:sz w:val="24"/>
              </w:rPr>
              <w:t>验收报告</w:t>
            </w:r>
            <w:r w:rsidR="00180A5A">
              <w:rPr>
                <w:rFonts w:hint="eastAsia"/>
                <w:bCs/>
                <w:snapToGrid w:val="0"/>
                <w:kern w:val="0"/>
                <w:sz w:val="24"/>
              </w:rPr>
              <w:t>，</w:t>
            </w:r>
            <w:r w:rsidR="00180A5A">
              <w:rPr>
                <w:bCs/>
                <w:snapToGrid w:val="0"/>
                <w:kern w:val="0"/>
                <w:sz w:val="24"/>
              </w:rPr>
              <w:t>该项目不上锅炉，不设食堂，</w:t>
            </w:r>
            <w:r w:rsidR="00180A5A">
              <w:rPr>
                <w:rFonts w:hint="eastAsia"/>
                <w:bCs/>
                <w:snapToGrid w:val="0"/>
                <w:kern w:val="0"/>
                <w:sz w:val="24"/>
              </w:rPr>
              <w:t>无</w:t>
            </w:r>
            <w:r w:rsidR="00180A5A">
              <w:rPr>
                <w:bCs/>
                <w:snapToGrid w:val="0"/>
                <w:kern w:val="0"/>
                <w:sz w:val="24"/>
              </w:rPr>
              <w:t>大气污染物排放。</w:t>
            </w:r>
          </w:p>
          <w:p w:rsidR="00852B11" w:rsidRDefault="00852B11" w:rsidP="00852B11">
            <w:pPr>
              <w:adjustRightInd w:val="0"/>
              <w:snapToGrid w:val="0"/>
              <w:spacing w:line="360" w:lineRule="auto"/>
              <w:ind w:firstLineChars="200" w:firstLine="480"/>
              <w:rPr>
                <w:bCs/>
                <w:snapToGrid w:val="0"/>
                <w:kern w:val="0"/>
                <w:sz w:val="24"/>
              </w:rPr>
            </w:pPr>
            <w:r>
              <w:rPr>
                <w:bCs/>
                <w:snapToGrid w:val="0"/>
                <w:kern w:val="0"/>
                <w:sz w:val="24"/>
              </w:rPr>
              <w:t>（</w:t>
            </w:r>
            <w:r>
              <w:rPr>
                <w:rFonts w:hint="eastAsia"/>
                <w:bCs/>
                <w:snapToGrid w:val="0"/>
                <w:kern w:val="0"/>
                <w:sz w:val="24"/>
              </w:rPr>
              <w:t>2</w:t>
            </w:r>
            <w:r>
              <w:rPr>
                <w:bCs/>
                <w:snapToGrid w:val="0"/>
                <w:kern w:val="0"/>
                <w:sz w:val="24"/>
              </w:rPr>
              <w:t>）废水</w:t>
            </w:r>
          </w:p>
          <w:p w:rsidR="00180A5A" w:rsidRDefault="00180A5A" w:rsidP="00852B11">
            <w:pPr>
              <w:adjustRightInd w:val="0"/>
              <w:snapToGrid w:val="0"/>
              <w:spacing w:line="360" w:lineRule="auto"/>
              <w:ind w:firstLineChars="200" w:firstLine="480"/>
              <w:rPr>
                <w:sz w:val="24"/>
              </w:rPr>
            </w:pPr>
            <w:r w:rsidRPr="006B6A9F">
              <w:rPr>
                <w:rFonts w:hint="eastAsia"/>
                <w:sz w:val="24"/>
              </w:rPr>
              <w:t>南京</w:t>
            </w:r>
            <w:r w:rsidRPr="006B6A9F">
              <w:rPr>
                <w:sz w:val="24"/>
              </w:rPr>
              <w:t>交通技师学院新校区</w:t>
            </w:r>
            <w:r>
              <w:rPr>
                <w:rFonts w:hint="eastAsia"/>
                <w:sz w:val="24"/>
              </w:rPr>
              <w:t>项目</w:t>
            </w:r>
            <w:r>
              <w:rPr>
                <w:sz w:val="24"/>
              </w:rPr>
              <w:t>，废水主要来源于食堂、洗浴中心和卫生间用水，污水年产量</w:t>
            </w:r>
            <w:r w:rsidRPr="00BC6051">
              <w:rPr>
                <w:sz w:val="24"/>
              </w:rPr>
              <w:t>约</w:t>
            </w:r>
            <w:r w:rsidRPr="00BC6051">
              <w:rPr>
                <w:rFonts w:hint="eastAsia"/>
                <w:sz w:val="24"/>
              </w:rPr>
              <w:t>120000</w:t>
            </w:r>
            <w:r w:rsidRPr="00BC6051">
              <w:rPr>
                <w:rFonts w:hint="eastAsia"/>
                <w:sz w:val="24"/>
              </w:rPr>
              <w:t>吨</w:t>
            </w:r>
            <w:r w:rsidRPr="00BC6051">
              <w:rPr>
                <w:sz w:val="24"/>
              </w:rPr>
              <w:t>，</w:t>
            </w:r>
            <w:r>
              <w:rPr>
                <w:sz w:val="24"/>
              </w:rPr>
              <w:t>污水中</w:t>
            </w:r>
            <w:r>
              <w:rPr>
                <w:rFonts w:hint="eastAsia"/>
                <w:sz w:val="24"/>
              </w:rPr>
              <w:t>COD</w:t>
            </w:r>
            <w:r>
              <w:rPr>
                <w:rFonts w:hint="eastAsia"/>
                <w:sz w:val="24"/>
              </w:rPr>
              <w:t>浓度</w:t>
            </w:r>
            <w:r>
              <w:rPr>
                <w:sz w:val="24"/>
              </w:rPr>
              <w:t>约为</w:t>
            </w:r>
            <w:r>
              <w:rPr>
                <w:rFonts w:hint="eastAsia"/>
                <w:sz w:val="24"/>
              </w:rPr>
              <w:t>350</w:t>
            </w:r>
            <w:r w:rsidR="0000769D">
              <w:rPr>
                <w:sz w:val="24"/>
              </w:rPr>
              <w:t>mg/l</w:t>
            </w:r>
            <w:r w:rsidR="0000769D">
              <w:rPr>
                <w:rFonts w:hint="eastAsia"/>
                <w:sz w:val="24"/>
              </w:rPr>
              <w:t>，</w:t>
            </w:r>
            <w:r w:rsidR="0000769D">
              <w:rPr>
                <w:rFonts w:hint="eastAsia"/>
                <w:sz w:val="24"/>
              </w:rPr>
              <w:t>SS</w:t>
            </w:r>
            <w:r w:rsidR="0000769D">
              <w:rPr>
                <w:rFonts w:hint="eastAsia"/>
                <w:sz w:val="24"/>
              </w:rPr>
              <w:t>浓度</w:t>
            </w:r>
            <w:r w:rsidR="0000769D">
              <w:rPr>
                <w:sz w:val="24"/>
              </w:rPr>
              <w:t>约为</w:t>
            </w:r>
            <w:r w:rsidR="0000769D">
              <w:rPr>
                <w:sz w:val="24"/>
              </w:rPr>
              <w:t>2</w:t>
            </w:r>
            <w:r w:rsidR="0000769D">
              <w:rPr>
                <w:rFonts w:hint="eastAsia"/>
                <w:sz w:val="24"/>
              </w:rPr>
              <w:t>50</w:t>
            </w:r>
            <w:r w:rsidR="0000769D">
              <w:rPr>
                <w:sz w:val="24"/>
              </w:rPr>
              <w:t>mg/l</w:t>
            </w:r>
            <w:r w:rsidR="0000769D">
              <w:rPr>
                <w:rFonts w:hint="eastAsia"/>
                <w:sz w:val="24"/>
              </w:rPr>
              <w:t>，</w:t>
            </w:r>
            <w:r w:rsidR="0000769D">
              <w:rPr>
                <w:sz w:val="24"/>
              </w:rPr>
              <w:t>动植物油约为</w:t>
            </w:r>
            <w:r w:rsidR="0000769D">
              <w:rPr>
                <w:rFonts w:hint="eastAsia"/>
                <w:sz w:val="24"/>
              </w:rPr>
              <w:t>50</w:t>
            </w:r>
            <w:r w:rsidR="0000769D">
              <w:rPr>
                <w:sz w:val="24"/>
              </w:rPr>
              <w:t>mg/l</w:t>
            </w:r>
            <w:r w:rsidR="0000769D">
              <w:rPr>
                <w:rFonts w:hint="eastAsia"/>
                <w:sz w:val="24"/>
              </w:rPr>
              <w:t>，</w:t>
            </w:r>
            <w:r w:rsidR="0000769D">
              <w:rPr>
                <w:sz w:val="24"/>
              </w:rPr>
              <w:t>污水经隔油池入有动力污水生化设施处理后排入专设排水沟经宁杭公路排水沟最终排入白水河。</w:t>
            </w:r>
          </w:p>
          <w:p w:rsidR="0000769D" w:rsidRPr="0000769D" w:rsidRDefault="0000769D" w:rsidP="00852B11">
            <w:pPr>
              <w:adjustRightInd w:val="0"/>
              <w:snapToGrid w:val="0"/>
              <w:spacing w:line="360" w:lineRule="auto"/>
              <w:ind w:firstLineChars="200" w:firstLine="480"/>
              <w:rPr>
                <w:bCs/>
                <w:snapToGrid w:val="0"/>
                <w:kern w:val="0"/>
                <w:sz w:val="24"/>
              </w:rPr>
            </w:pPr>
            <w:r>
              <w:rPr>
                <w:rFonts w:hint="eastAsia"/>
                <w:sz w:val="24"/>
              </w:rPr>
              <w:t>南京市</w:t>
            </w:r>
            <w:r>
              <w:rPr>
                <w:sz w:val="24"/>
              </w:rPr>
              <w:t>交通高级技工学校新建培训用房</w:t>
            </w:r>
            <w:r>
              <w:rPr>
                <w:rFonts w:hint="eastAsia"/>
                <w:sz w:val="24"/>
              </w:rPr>
              <w:t>项目</w:t>
            </w:r>
            <w:r>
              <w:rPr>
                <w:sz w:val="24"/>
              </w:rPr>
              <w:t>无生产废水排放，少量职工生活污水收集后</w:t>
            </w:r>
            <w:r>
              <w:rPr>
                <w:rFonts w:hint="eastAsia"/>
                <w:sz w:val="24"/>
              </w:rPr>
              <w:t>经</w:t>
            </w:r>
            <w:r>
              <w:rPr>
                <w:sz w:val="24"/>
              </w:rPr>
              <w:t>学校已建的有动力污水生化处理装置处理法市环保局原批复标准后经原有排口排入市政污水管网。</w:t>
            </w:r>
          </w:p>
          <w:p w:rsidR="00852B11" w:rsidRDefault="00852B11" w:rsidP="00852B11">
            <w:pPr>
              <w:adjustRightInd w:val="0"/>
              <w:snapToGrid w:val="0"/>
              <w:spacing w:line="360" w:lineRule="auto"/>
              <w:ind w:firstLineChars="196" w:firstLine="470"/>
              <w:rPr>
                <w:bCs/>
                <w:snapToGrid w:val="0"/>
                <w:kern w:val="0"/>
                <w:sz w:val="24"/>
              </w:rPr>
            </w:pPr>
            <w:r>
              <w:rPr>
                <w:bCs/>
                <w:snapToGrid w:val="0"/>
                <w:kern w:val="0"/>
                <w:sz w:val="24"/>
              </w:rPr>
              <w:lastRenderedPageBreak/>
              <w:t>（</w:t>
            </w:r>
            <w:r>
              <w:rPr>
                <w:rFonts w:hint="eastAsia"/>
                <w:bCs/>
                <w:snapToGrid w:val="0"/>
                <w:kern w:val="0"/>
                <w:sz w:val="24"/>
              </w:rPr>
              <w:t>3</w:t>
            </w:r>
            <w:r>
              <w:rPr>
                <w:bCs/>
                <w:snapToGrid w:val="0"/>
                <w:kern w:val="0"/>
                <w:sz w:val="24"/>
              </w:rPr>
              <w:t>）噪声</w:t>
            </w:r>
          </w:p>
          <w:p w:rsidR="0000769D" w:rsidRDefault="0000769D" w:rsidP="00852B11">
            <w:pPr>
              <w:adjustRightInd w:val="0"/>
              <w:snapToGrid w:val="0"/>
              <w:spacing w:line="360" w:lineRule="auto"/>
              <w:ind w:firstLineChars="196" w:firstLine="470"/>
              <w:rPr>
                <w:rFonts w:ascii="宋体" w:hAnsi="宋体"/>
                <w:bCs/>
                <w:snapToGrid w:val="0"/>
                <w:kern w:val="0"/>
                <w:sz w:val="24"/>
              </w:rPr>
            </w:pPr>
            <w:r w:rsidRPr="006B6A9F">
              <w:rPr>
                <w:rFonts w:hint="eastAsia"/>
                <w:sz w:val="24"/>
              </w:rPr>
              <w:t>南京</w:t>
            </w:r>
            <w:r w:rsidRPr="006B6A9F">
              <w:rPr>
                <w:sz w:val="24"/>
              </w:rPr>
              <w:t>交通技师学院新校区</w:t>
            </w:r>
            <w:r>
              <w:rPr>
                <w:rFonts w:hint="eastAsia"/>
                <w:sz w:val="24"/>
              </w:rPr>
              <w:t>项目，</w:t>
            </w:r>
            <w:r>
              <w:rPr>
                <w:sz w:val="24"/>
              </w:rPr>
              <w:t>本项目噪声主要来自抽风机和空调外机，其噪声值</w:t>
            </w:r>
            <w:r>
              <w:rPr>
                <w:rFonts w:hint="eastAsia"/>
                <w:sz w:val="24"/>
              </w:rPr>
              <w:t>约</w:t>
            </w:r>
            <w:r>
              <w:rPr>
                <w:sz w:val="24"/>
              </w:rPr>
              <w:t>为</w:t>
            </w:r>
            <w:r>
              <w:rPr>
                <w:rFonts w:hint="eastAsia"/>
                <w:sz w:val="24"/>
              </w:rPr>
              <w:t>60-75B(</w:t>
            </w:r>
            <w:r>
              <w:rPr>
                <w:sz w:val="24"/>
              </w:rPr>
              <w:t>A</w:t>
            </w:r>
            <w:r>
              <w:rPr>
                <w:rFonts w:hint="eastAsia"/>
                <w:sz w:val="24"/>
              </w:rPr>
              <w:t>)</w:t>
            </w:r>
            <w:r>
              <w:rPr>
                <w:rFonts w:hint="eastAsia"/>
                <w:sz w:val="24"/>
              </w:rPr>
              <w:t>，电机</w:t>
            </w:r>
            <w:r>
              <w:rPr>
                <w:sz w:val="24"/>
              </w:rPr>
              <w:t>、风机置于室内，所处位置设减</w:t>
            </w:r>
            <w:r>
              <w:rPr>
                <w:rFonts w:hint="eastAsia"/>
                <w:sz w:val="24"/>
              </w:rPr>
              <w:t>振</w:t>
            </w:r>
            <w:r>
              <w:rPr>
                <w:sz w:val="24"/>
              </w:rPr>
              <w:t>隔声设施，空调外机所处位置设隔声版</w:t>
            </w:r>
            <w:r>
              <w:rPr>
                <w:rFonts w:hint="eastAsia"/>
                <w:sz w:val="24"/>
              </w:rPr>
              <w:t>等</w:t>
            </w:r>
            <w:r>
              <w:rPr>
                <w:sz w:val="24"/>
              </w:rPr>
              <w:t>措施，边界噪声可达到《</w:t>
            </w:r>
            <w:r>
              <w:rPr>
                <w:rFonts w:hint="eastAsia"/>
                <w:sz w:val="24"/>
              </w:rPr>
              <w:t>工业</w:t>
            </w:r>
            <w:r>
              <w:rPr>
                <w:sz w:val="24"/>
              </w:rPr>
              <w:t>企业厂界噪声标准》</w:t>
            </w:r>
            <w:r>
              <w:rPr>
                <w:rFonts w:hint="eastAsia"/>
                <w:sz w:val="24"/>
              </w:rPr>
              <w:t>（</w:t>
            </w:r>
            <w:r>
              <w:rPr>
                <w:rFonts w:hint="eastAsia"/>
                <w:sz w:val="24"/>
              </w:rPr>
              <w:t>GB12348-90</w:t>
            </w:r>
            <w:r>
              <w:rPr>
                <w:rFonts w:hint="eastAsia"/>
                <w:sz w:val="24"/>
              </w:rPr>
              <w:t>）中</w:t>
            </w:r>
            <w:r w:rsidRPr="00F807B2">
              <w:rPr>
                <w:rFonts w:ascii="宋体" w:hAnsi="宋体" w:hint="eastAsia"/>
                <w:bCs/>
                <w:snapToGrid w:val="0"/>
                <w:kern w:val="0"/>
                <w:sz w:val="24"/>
              </w:rPr>
              <w:t>Ⅱ类</w:t>
            </w:r>
            <w:r w:rsidRPr="00F807B2">
              <w:rPr>
                <w:rFonts w:ascii="宋体" w:hAnsi="宋体"/>
                <w:bCs/>
                <w:snapToGrid w:val="0"/>
                <w:kern w:val="0"/>
                <w:sz w:val="24"/>
              </w:rPr>
              <w:t>标</w:t>
            </w:r>
            <w:r>
              <w:rPr>
                <w:rFonts w:ascii="宋体" w:hAnsi="宋体"/>
                <w:bCs/>
                <w:snapToGrid w:val="0"/>
                <w:kern w:val="0"/>
                <w:sz w:val="24"/>
              </w:rPr>
              <w:t>准，项目教学交通噪声超标，由于项目</w:t>
            </w:r>
            <w:r>
              <w:rPr>
                <w:rFonts w:ascii="宋体" w:hAnsi="宋体" w:hint="eastAsia"/>
                <w:bCs/>
                <w:snapToGrid w:val="0"/>
                <w:kern w:val="0"/>
                <w:sz w:val="24"/>
              </w:rPr>
              <w:t>为</w:t>
            </w:r>
            <w:r>
              <w:rPr>
                <w:rFonts w:ascii="宋体" w:hAnsi="宋体"/>
                <w:bCs/>
                <w:snapToGrid w:val="0"/>
                <w:kern w:val="0"/>
                <w:sz w:val="24"/>
              </w:rPr>
              <w:t>封闭式教学，交通噪声对周围环境影响较小。</w:t>
            </w:r>
          </w:p>
          <w:p w:rsidR="00C478A3" w:rsidRDefault="00C478A3" w:rsidP="00852B11">
            <w:pPr>
              <w:adjustRightInd w:val="0"/>
              <w:snapToGrid w:val="0"/>
              <w:spacing w:line="360" w:lineRule="auto"/>
              <w:ind w:firstLineChars="196" w:firstLine="470"/>
              <w:rPr>
                <w:bCs/>
                <w:snapToGrid w:val="0"/>
                <w:kern w:val="0"/>
                <w:sz w:val="24"/>
              </w:rPr>
            </w:pPr>
            <w:r>
              <w:rPr>
                <w:rFonts w:hint="eastAsia"/>
                <w:sz w:val="24"/>
              </w:rPr>
              <w:t>南京市</w:t>
            </w:r>
            <w:r>
              <w:rPr>
                <w:sz w:val="24"/>
              </w:rPr>
              <w:t>交通高级技工学校新建培训用房</w:t>
            </w:r>
            <w:r>
              <w:rPr>
                <w:rFonts w:hint="eastAsia"/>
                <w:sz w:val="24"/>
              </w:rPr>
              <w:t>项目，无</w:t>
            </w:r>
            <w:r>
              <w:rPr>
                <w:sz w:val="24"/>
              </w:rPr>
              <w:t>高噪音设备、</w:t>
            </w:r>
            <w:r>
              <w:rPr>
                <w:rFonts w:hint="eastAsia"/>
                <w:sz w:val="24"/>
              </w:rPr>
              <w:t>空调</w:t>
            </w:r>
            <w:r>
              <w:rPr>
                <w:sz w:val="24"/>
              </w:rPr>
              <w:t>等设配应选用低噪声设配，噪声进行隔声降噪处理，噪声排放执行《</w:t>
            </w:r>
            <w:r>
              <w:rPr>
                <w:rFonts w:hint="eastAsia"/>
                <w:sz w:val="24"/>
              </w:rPr>
              <w:t>工业企业</w:t>
            </w:r>
            <w:r>
              <w:rPr>
                <w:sz w:val="24"/>
              </w:rPr>
              <w:t>厂界环境噪声排放标准》</w:t>
            </w:r>
            <w:r>
              <w:rPr>
                <w:rFonts w:hint="eastAsia"/>
                <w:sz w:val="24"/>
              </w:rPr>
              <w:t>（</w:t>
            </w:r>
            <w:r w:rsidR="00E96A2D">
              <w:rPr>
                <w:rFonts w:hint="eastAsia"/>
                <w:sz w:val="24"/>
              </w:rPr>
              <w:t>GB12348-2008</w:t>
            </w:r>
            <w:r>
              <w:rPr>
                <w:rFonts w:hint="eastAsia"/>
                <w:sz w:val="24"/>
              </w:rPr>
              <w:t>）</w:t>
            </w:r>
            <w:r w:rsidR="00E96A2D" w:rsidRPr="00F807B2">
              <w:rPr>
                <w:rFonts w:hint="eastAsia"/>
                <w:sz w:val="24"/>
              </w:rPr>
              <w:t>中</w:t>
            </w:r>
            <w:r w:rsidR="00E96A2D" w:rsidRPr="00F807B2">
              <w:rPr>
                <w:rFonts w:ascii="宋体" w:hAnsi="宋体" w:hint="eastAsia"/>
                <w:sz w:val="24"/>
              </w:rPr>
              <w:t>Ⅲ</w:t>
            </w:r>
            <w:r w:rsidR="00E96A2D" w:rsidRPr="00F807B2">
              <w:rPr>
                <w:rFonts w:hint="eastAsia"/>
                <w:sz w:val="24"/>
              </w:rPr>
              <w:t>类</w:t>
            </w:r>
            <w:r w:rsidR="00E96A2D">
              <w:rPr>
                <w:sz w:val="24"/>
              </w:rPr>
              <w:t>标准。</w:t>
            </w:r>
          </w:p>
          <w:p w:rsidR="00852B11" w:rsidRDefault="00852B11" w:rsidP="00852B11">
            <w:pPr>
              <w:adjustRightInd w:val="0"/>
              <w:snapToGrid w:val="0"/>
              <w:spacing w:line="360" w:lineRule="auto"/>
              <w:ind w:firstLineChars="200" w:firstLine="480"/>
              <w:rPr>
                <w:bCs/>
                <w:snapToGrid w:val="0"/>
                <w:kern w:val="0"/>
                <w:sz w:val="24"/>
              </w:rPr>
            </w:pPr>
            <w:r>
              <w:rPr>
                <w:bCs/>
                <w:snapToGrid w:val="0"/>
                <w:kern w:val="0"/>
                <w:sz w:val="24"/>
              </w:rPr>
              <w:t>（</w:t>
            </w:r>
            <w:r>
              <w:rPr>
                <w:rFonts w:hint="eastAsia"/>
                <w:bCs/>
                <w:snapToGrid w:val="0"/>
                <w:kern w:val="0"/>
                <w:sz w:val="24"/>
              </w:rPr>
              <w:t>4</w:t>
            </w:r>
            <w:r>
              <w:rPr>
                <w:bCs/>
                <w:snapToGrid w:val="0"/>
                <w:kern w:val="0"/>
                <w:sz w:val="24"/>
              </w:rPr>
              <w:t>）固废</w:t>
            </w:r>
          </w:p>
          <w:p w:rsidR="007D53D1" w:rsidRDefault="00E96A2D" w:rsidP="00E96A2D">
            <w:pPr>
              <w:widowControl/>
              <w:adjustRightInd w:val="0"/>
              <w:snapToGrid w:val="0"/>
              <w:spacing w:line="440" w:lineRule="exact"/>
              <w:ind w:firstLineChars="250" w:firstLine="600"/>
              <w:rPr>
                <w:sz w:val="24"/>
              </w:rPr>
            </w:pPr>
            <w:r>
              <w:rPr>
                <w:rFonts w:hint="eastAsia"/>
                <w:sz w:val="24"/>
              </w:rPr>
              <w:t>现有</w:t>
            </w:r>
            <w:r>
              <w:rPr>
                <w:sz w:val="24"/>
              </w:rPr>
              <w:t>项目固体废弃物主要是生活垃圾，</w:t>
            </w:r>
            <w:r>
              <w:rPr>
                <w:rFonts w:hint="eastAsia"/>
                <w:sz w:val="24"/>
              </w:rPr>
              <w:t>由</w:t>
            </w:r>
            <w:r>
              <w:rPr>
                <w:sz w:val="24"/>
              </w:rPr>
              <w:t>环卫部门集中处理。</w:t>
            </w:r>
          </w:p>
          <w:p w:rsidR="00A16665" w:rsidRPr="004D1A06" w:rsidRDefault="00A16665" w:rsidP="00A16665">
            <w:pPr>
              <w:adjustRightInd w:val="0"/>
              <w:snapToGrid w:val="0"/>
              <w:spacing w:line="360" w:lineRule="auto"/>
              <w:rPr>
                <w:b/>
                <w:bCs/>
                <w:snapToGrid w:val="0"/>
                <w:kern w:val="0"/>
                <w:sz w:val="24"/>
              </w:rPr>
            </w:pPr>
          </w:p>
          <w:p w:rsidR="00A16665" w:rsidRPr="004D1A06" w:rsidRDefault="00A16665" w:rsidP="00A16665">
            <w:pPr>
              <w:adjustRightInd w:val="0"/>
              <w:snapToGrid w:val="0"/>
              <w:spacing w:line="360" w:lineRule="auto"/>
              <w:rPr>
                <w:b/>
                <w:bCs/>
                <w:snapToGrid w:val="0"/>
                <w:kern w:val="0"/>
                <w:sz w:val="24"/>
              </w:rPr>
            </w:pPr>
            <w:r w:rsidRPr="004D1A06">
              <w:rPr>
                <w:b/>
                <w:bCs/>
                <w:snapToGrid w:val="0"/>
                <w:kern w:val="0"/>
                <w:sz w:val="24"/>
              </w:rPr>
              <w:t>3</w:t>
            </w:r>
            <w:r w:rsidRPr="004D1A06">
              <w:rPr>
                <w:b/>
                <w:bCs/>
                <w:snapToGrid w:val="0"/>
                <w:kern w:val="0"/>
                <w:sz w:val="24"/>
              </w:rPr>
              <w:t>、现有</w:t>
            </w:r>
            <w:r w:rsidRPr="004D1A06">
              <w:rPr>
                <w:rFonts w:hint="eastAsia"/>
                <w:b/>
                <w:bCs/>
                <w:snapToGrid w:val="0"/>
                <w:kern w:val="0"/>
                <w:sz w:val="24"/>
              </w:rPr>
              <w:t>项目</w:t>
            </w:r>
            <w:r w:rsidRPr="004D1A06">
              <w:rPr>
                <w:b/>
                <w:bCs/>
                <w:snapToGrid w:val="0"/>
                <w:kern w:val="0"/>
                <w:sz w:val="24"/>
              </w:rPr>
              <w:t>存在的主要问题</w:t>
            </w:r>
          </w:p>
          <w:p w:rsidR="00A16665" w:rsidRPr="00BC6051" w:rsidRDefault="003A140A" w:rsidP="00E96A2D">
            <w:pPr>
              <w:widowControl/>
              <w:adjustRightInd w:val="0"/>
              <w:snapToGrid w:val="0"/>
              <w:spacing w:line="440" w:lineRule="exact"/>
              <w:ind w:firstLineChars="250" w:firstLine="600"/>
              <w:rPr>
                <w:kern w:val="0"/>
                <w:sz w:val="24"/>
              </w:rPr>
            </w:pPr>
            <w:r w:rsidRPr="00BC6051">
              <w:rPr>
                <w:rFonts w:hint="eastAsia"/>
                <w:kern w:val="0"/>
                <w:sz w:val="24"/>
              </w:rPr>
              <w:t>南京</w:t>
            </w:r>
            <w:r w:rsidRPr="00BC6051">
              <w:rPr>
                <w:kern w:val="0"/>
                <w:sz w:val="24"/>
              </w:rPr>
              <w:t>市交通技师学院</w:t>
            </w:r>
            <w:r w:rsidR="00B00198" w:rsidRPr="00BC6051">
              <w:rPr>
                <w:rFonts w:hint="eastAsia"/>
                <w:kern w:val="0"/>
                <w:sz w:val="24"/>
              </w:rPr>
              <w:t>新校区</w:t>
            </w:r>
            <w:r w:rsidR="00B00198" w:rsidRPr="00BC6051">
              <w:rPr>
                <w:kern w:val="0"/>
                <w:sz w:val="24"/>
              </w:rPr>
              <w:t>项目</w:t>
            </w:r>
            <w:r w:rsidR="00B00198" w:rsidRPr="00BC6051">
              <w:rPr>
                <w:rFonts w:hint="eastAsia"/>
                <w:kern w:val="0"/>
                <w:sz w:val="24"/>
              </w:rPr>
              <w:t>生活</w:t>
            </w:r>
            <w:r w:rsidR="00B00198" w:rsidRPr="00BC6051">
              <w:rPr>
                <w:kern w:val="0"/>
                <w:sz w:val="24"/>
              </w:rPr>
              <w:t>污水经隔油池入有动力污水生化处理后，</w:t>
            </w:r>
            <w:r w:rsidR="00B00198" w:rsidRPr="00BC6051">
              <w:rPr>
                <w:rFonts w:hint="eastAsia"/>
                <w:kern w:val="0"/>
                <w:sz w:val="24"/>
              </w:rPr>
              <w:t>污水</w:t>
            </w:r>
            <w:r w:rsidR="00B00198" w:rsidRPr="00BC6051">
              <w:rPr>
                <w:kern w:val="0"/>
                <w:sz w:val="24"/>
              </w:rPr>
              <w:t>回</w:t>
            </w:r>
            <w:r w:rsidR="00B00198" w:rsidRPr="00BC6051">
              <w:rPr>
                <w:rFonts w:hint="eastAsia"/>
                <w:kern w:val="0"/>
                <w:sz w:val="24"/>
              </w:rPr>
              <w:t>用于</w:t>
            </w:r>
            <w:r w:rsidR="00B00198" w:rsidRPr="00BC6051">
              <w:rPr>
                <w:kern w:val="0"/>
                <w:sz w:val="24"/>
              </w:rPr>
              <w:t>院区绿化用水，</w:t>
            </w:r>
            <w:r w:rsidR="00B00198" w:rsidRPr="00BC6051">
              <w:rPr>
                <w:rFonts w:hint="eastAsia"/>
                <w:kern w:val="0"/>
                <w:sz w:val="24"/>
              </w:rPr>
              <w:t>最终</w:t>
            </w:r>
            <w:r w:rsidR="00B00198" w:rsidRPr="00BC6051">
              <w:rPr>
                <w:kern w:val="0"/>
                <w:sz w:val="24"/>
              </w:rPr>
              <w:t>排入白水河</w:t>
            </w:r>
            <w:r w:rsidR="00B0422D">
              <w:rPr>
                <w:rFonts w:hint="eastAsia"/>
                <w:kern w:val="0"/>
                <w:sz w:val="24"/>
              </w:rPr>
              <w:t>，</w:t>
            </w:r>
            <w:r w:rsidR="00B0422D">
              <w:rPr>
                <w:kern w:val="0"/>
                <w:sz w:val="24"/>
              </w:rPr>
              <w:t>没有接管</w:t>
            </w:r>
            <w:r w:rsidR="00B00198" w:rsidRPr="00BC6051">
              <w:rPr>
                <w:kern w:val="0"/>
                <w:sz w:val="24"/>
              </w:rPr>
              <w:t>。</w:t>
            </w:r>
          </w:p>
          <w:p w:rsidR="00D2261D" w:rsidRDefault="00D2261D" w:rsidP="00F74D27">
            <w:pPr>
              <w:widowControl/>
              <w:adjustRightInd w:val="0"/>
              <w:snapToGrid w:val="0"/>
              <w:spacing w:line="440" w:lineRule="exact"/>
              <w:rPr>
                <w:kern w:val="0"/>
                <w:sz w:val="24"/>
              </w:rPr>
            </w:pPr>
          </w:p>
          <w:p w:rsidR="00A16665" w:rsidRDefault="00A16665" w:rsidP="00F74D27">
            <w:pPr>
              <w:widowControl/>
              <w:adjustRightInd w:val="0"/>
              <w:snapToGrid w:val="0"/>
              <w:spacing w:line="440" w:lineRule="exact"/>
              <w:rPr>
                <w:kern w:val="0"/>
                <w:sz w:val="24"/>
              </w:rPr>
            </w:pPr>
          </w:p>
          <w:p w:rsidR="00A16665" w:rsidRDefault="00A16665" w:rsidP="00F74D27">
            <w:pPr>
              <w:widowControl/>
              <w:adjustRightInd w:val="0"/>
              <w:snapToGrid w:val="0"/>
              <w:spacing w:line="440" w:lineRule="exact"/>
              <w:rPr>
                <w:kern w:val="0"/>
                <w:sz w:val="24"/>
              </w:rPr>
            </w:pPr>
          </w:p>
          <w:p w:rsidR="00A16665" w:rsidRDefault="00A16665" w:rsidP="004D1A06">
            <w:pPr>
              <w:widowControl/>
              <w:adjustRightInd w:val="0"/>
              <w:snapToGrid w:val="0"/>
              <w:spacing w:line="440" w:lineRule="exact"/>
              <w:rPr>
                <w:kern w:val="0"/>
                <w:sz w:val="24"/>
              </w:rPr>
            </w:pPr>
          </w:p>
          <w:p w:rsidR="003A140A" w:rsidRDefault="003A140A" w:rsidP="004D1A06">
            <w:pPr>
              <w:widowControl/>
              <w:adjustRightInd w:val="0"/>
              <w:snapToGrid w:val="0"/>
              <w:spacing w:line="440" w:lineRule="exact"/>
              <w:rPr>
                <w:kern w:val="0"/>
                <w:sz w:val="24"/>
              </w:rPr>
            </w:pPr>
          </w:p>
          <w:p w:rsidR="00222B63" w:rsidRDefault="00222B63" w:rsidP="004D1A06">
            <w:pPr>
              <w:widowControl/>
              <w:adjustRightInd w:val="0"/>
              <w:snapToGrid w:val="0"/>
              <w:spacing w:line="440" w:lineRule="exact"/>
              <w:rPr>
                <w:kern w:val="0"/>
                <w:sz w:val="24"/>
              </w:rPr>
            </w:pPr>
          </w:p>
          <w:p w:rsidR="00222B63" w:rsidRDefault="00222B63" w:rsidP="004D1A06">
            <w:pPr>
              <w:widowControl/>
              <w:adjustRightInd w:val="0"/>
              <w:snapToGrid w:val="0"/>
              <w:spacing w:line="440" w:lineRule="exact"/>
              <w:rPr>
                <w:kern w:val="0"/>
                <w:sz w:val="24"/>
              </w:rPr>
            </w:pPr>
          </w:p>
          <w:p w:rsidR="002818EA" w:rsidRDefault="002818EA" w:rsidP="004D1A06">
            <w:pPr>
              <w:widowControl/>
              <w:adjustRightInd w:val="0"/>
              <w:snapToGrid w:val="0"/>
              <w:spacing w:line="440" w:lineRule="exact"/>
              <w:rPr>
                <w:kern w:val="0"/>
                <w:sz w:val="24"/>
              </w:rPr>
            </w:pPr>
          </w:p>
          <w:p w:rsidR="002818EA" w:rsidRDefault="002818EA" w:rsidP="004D1A06">
            <w:pPr>
              <w:widowControl/>
              <w:adjustRightInd w:val="0"/>
              <w:snapToGrid w:val="0"/>
              <w:spacing w:line="440" w:lineRule="exact"/>
              <w:rPr>
                <w:kern w:val="0"/>
                <w:sz w:val="24"/>
              </w:rPr>
            </w:pPr>
          </w:p>
          <w:p w:rsidR="00222B63" w:rsidRDefault="00222B63" w:rsidP="004D1A06">
            <w:pPr>
              <w:widowControl/>
              <w:adjustRightInd w:val="0"/>
              <w:snapToGrid w:val="0"/>
              <w:spacing w:line="440" w:lineRule="exact"/>
              <w:rPr>
                <w:kern w:val="0"/>
                <w:sz w:val="24"/>
              </w:rPr>
            </w:pPr>
          </w:p>
          <w:p w:rsidR="003A140A" w:rsidRDefault="003A140A" w:rsidP="004D1A06">
            <w:pPr>
              <w:widowControl/>
              <w:adjustRightInd w:val="0"/>
              <w:snapToGrid w:val="0"/>
              <w:spacing w:line="440" w:lineRule="exact"/>
              <w:rPr>
                <w:kern w:val="0"/>
                <w:sz w:val="24"/>
              </w:rPr>
            </w:pPr>
          </w:p>
          <w:p w:rsidR="006E485A" w:rsidRDefault="006E485A" w:rsidP="004D1A06">
            <w:pPr>
              <w:widowControl/>
              <w:adjustRightInd w:val="0"/>
              <w:snapToGrid w:val="0"/>
              <w:spacing w:line="440" w:lineRule="exact"/>
              <w:rPr>
                <w:kern w:val="0"/>
                <w:sz w:val="24"/>
              </w:rPr>
            </w:pPr>
          </w:p>
          <w:p w:rsidR="006E485A" w:rsidRDefault="006E485A" w:rsidP="004D1A06">
            <w:pPr>
              <w:widowControl/>
              <w:adjustRightInd w:val="0"/>
              <w:snapToGrid w:val="0"/>
              <w:spacing w:line="440" w:lineRule="exact"/>
              <w:rPr>
                <w:kern w:val="0"/>
                <w:sz w:val="24"/>
              </w:rPr>
            </w:pPr>
          </w:p>
          <w:p w:rsidR="006E485A" w:rsidRDefault="006E485A" w:rsidP="004D1A06">
            <w:pPr>
              <w:widowControl/>
              <w:adjustRightInd w:val="0"/>
              <w:snapToGrid w:val="0"/>
              <w:spacing w:line="440" w:lineRule="exact"/>
              <w:rPr>
                <w:kern w:val="0"/>
                <w:sz w:val="24"/>
              </w:rPr>
            </w:pPr>
          </w:p>
          <w:p w:rsidR="006E485A" w:rsidRDefault="006E485A" w:rsidP="004D1A06">
            <w:pPr>
              <w:widowControl/>
              <w:adjustRightInd w:val="0"/>
              <w:snapToGrid w:val="0"/>
              <w:spacing w:line="440" w:lineRule="exact"/>
              <w:rPr>
                <w:kern w:val="0"/>
                <w:sz w:val="24"/>
              </w:rPr>
            </w:pPr>
          </w:p>
          <w:p w:rsidR="006E485A" w:rsidRPr="0092701E" w:rsidRDefault="006E485A" w:rsidP="004D1A06">
            <w:pPr>
              <w:widowControl/>
              <w:adjustRightInd w:val="0"/>
              <w:snapToGrid w:val="0"/>
              <w:spacing w:line="440" w:lineRule="exact"/>
              <w:rPr>
                <w:kern w:val="0"/>
                <w:sz w:val="24"/>
              </w:rPr>
            </w:pPr>
          </w:p>
        </w:tc>
      </w:tr>
    </w:tbl>
    <w:p w:rsidR="00D475D9" w:rsidRPr="0004758F" w:rsidRDefault="00D475D9" w:rsidP="00D475D9">
      <w:pPr>
        <w:pStyle w:val="1"/>
        <w:spacing w:line="360" w:lineRule="auto"/>
        <w:rPr>
          <w:rFonts w:ascii="宋体" w:eastAsia="宋体" w:hAnsi="宋体"/>
          <w:kern w:val="0"/>
          <w:sz w:val="28"/>
          <w:szCs w:val="28"/>
        </w:rPr>
      </w:pPr>
      <w:r w:rsidRPr="0004758F">
        <w:rPr>
          <w:rFonts w:ascii="宋体" w:eastAsia="宋体" w:hAnsi="宋体"/>
          <w:kern w:val="0"/>
          <w:sz w:val="28"/>
          <w:szCs w:val="28"/>
        </w:rPr>
        <w:lastRenderedPageBreak/>
        <w:t>二、建设项目所在地自然环境社会环境简况</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D475D9">
        <w:tc>
          <w:tcPr>
            <w:tcW w:w="8789" w:type="dxa"/>
          </w:tcPr>
          <w:p w:rsidR="00D475D9" w:rsidRPr="0015150E" w:rsidRDefault="00D475D9" w:rsidP="00D475D9">
            <w:pPr>
              <w:adjustRightInd w:val="0"/>
              <w:snapToGrid w:val="0"/>
              <w:spacing w:line="360" w:lineRule="auto"/>
              <w:rPr>
                <w:b/>
                <w:sz w:val="24"/>
              </w:rPr>
            </w:pPr>
            <w:r w:rsidRPr="0015150E">
              <w:rPr>
                <w:b/>
                <w:sz w:val="24"/>
              </w:rPr>
              <w:t>自然环境简况</w:t>
            </w:r>
            <w:r w:rsidRPr="0015150E">
              <w:rPr>
                <w:b/>
                <w:sz w:val="24"/>
              </w:rPr>
              <w:t>(</w:t>
            </w:r>
            <w:r w:rsidRPr="0015150E">
              <w:rPr>
                <w:b/>
                <w:sz w:val="24"/>
              </w:rPr>
              <w:t>地形、地貌、地质、气候、气象、水文、植被、生物多样性等</w:t>
            </w:r>
            <w:r w:rsidRPr="0015150E">
              <w:rPr>
                <w:b/>
                <w:sz w:val="24"/>
              </w:rPr>
              <w:t>)</w:t>
            </w:r>
            <w:r w:rsidRPr="0015150E">
              <w:rPr>
                <w:b/>
                <w:sz w:val="24"/>
              </w:rPr>
              <w:t>：</w:t>
            </w:r>
          </w:p>
          <w:p w:rsidR="00D475D9" w:rsidRPr="0015150E" w:rsidRDefault="00D475D9" w:rsidP="00D475D9">
            <w:pPr>
              <w:autoSpaceDE w:val="0"/>
              <w:autoSpaceDN w:val="0"/>
              <w:adjustRightInd w:val="0"/>
              <w:snapToGrid w:val="0"/>
              <w:spacing w:line="360" w:lineRule="auto"/>
              <w:jc w:val="left"/>
              <w:rPr>
                <w:kern w:val="0"/>
                <w:sz w:val="24"/>
              </w:rPr>
            </w:pPr>
            <w:r w:rsidRPr="0015150E">
              <w:rPr>
                <w:b/>
                <w:kern w:val="0"/>
                <w:sz w:val="24"/>
              </w:rPr>
              <w:t>1</w:t>
            </w:r>
            <w:r w:rsidRPr="0015150E">
              <w:rPr>
                <w:b/>
                <w:kern w:val="0"/>
                <w:sz w:val="24"/>
              </w:rPr>
              <w:t>、地理位置：</w:t>
            </w:r>
          </w:p>
          <w:p w:rsidR="00D475D9" w:rsidRPr="0015150E" w:rsidRDefault="00D475D9" w:rsidP="00D475D9">
            <w:pPr>
              <w:autoSpaceDE w:val="0"/>
              <w:autoSpaceDN w:val="0"/>
              <w:adjustRightInd w:val="0"/>
              <w:snapToGrid w:val="0"/>
              <w:spacing w:line="360" w:lineRule="auto"/>
              <w:ind w:firstLineChars="200" w:firstLine="480"/>
              <w:rPr>
                <w:kern w:val="0"/>
                <w:sz w:val="24"/>
              </w:rPr>
            </w:pPr>
            <w:r w:rsidRPr="0015150E">
              <w:rPr>
                <w:kern w:val="0"/>
                <w:sz w:val="24"/>
              </w:rPr>
              <w:t>南京，简称宁，是江苏省省会，全省政治、经济、科教和文化中心，长三角经济核心区的重要城市，国家重要的综合性交通枢纽和通信枢纽城市。</w:t>
            </w:r>
            <w:r w:rsidRPr="0015150E">
              <w:rPr>
                <w:kern w:val="0"/>
                <w:sz w:val="24"/>
              </w:rPr>
              <w:t>2013</w:t>
            </w:r>
            <w:r w:rsidRPr="0015150E">
              <w:rPr>
                <w:kern w:val="0"/>
                <w:sz w:val="24"/>
              </w:rPr>
              <w:t>年</w:t>
            </w:r>
            <w:r w:rsidRPr="0015150E">
              <w:rPr>
                <w:kern w:val="0"/>
                <w:sz w:val="24"/>
              </w:rPr>
              <w:t>2</w:t>
            </w:r>
            <w:r w:rsidRPr="0015150E">
              <w:rPr>
                <w:kern w:val="0"/>
                <w:sz w:val="24"/>
              </w:rPr>
              <w:t>月，经国务院批准和省政府批复同意，南京市行政区划调整，撤销秦淮区、白下区，以原两区所辖区域设立新的秦淮区；撤销鼓楼区、下关区，以原两区所辖区域设立新的鼓楼区；撤销溧水县，设立南京市溧水区；撤销高淳县，设立南京市高淳区。溧水、高淳均以原县的行政区域为新建区的行政区域。南京市由原来的</w:t>
            </w:r>
            <w:r w:rsidRPr="0015150E">
              <w:rPr>
                <w:kern w:val="0"/>
                <w:sz w:val="24"/>
              </w:rPr>
              <w:t>11</w:t>
            </w:r>
            <w:r w:rsidRPr="0015150E">
              <w:rPr>
                <w:kern w:val="0"/>
                <w:sz w:val="24"/>
              </w:rPr>
              <w:t>个区、</w:t>
            </w:r>
            <w:r w:rsidRPr="0015150E">
              <w:rPr>
                <w:kern w:val="0"/>
                <w:sz w:val="24"/>
              </w:rPr>
              <w:t>2</w:t>
            </w:r>
            <w:r w:rsidRPr="0015150E">
              <w:rPr>
                <w:kern w:val="0"/>
                <w:sz w:val="24"/>
              </w:rPr>
              <w:t>县调整为</w:t>
            </w:r>
            <w:r w:rsidRPr="0015150E">
              <w:rPr>
                <w:kern w:val="0"/>
                <w:sz w:val="24"/>
              </w:rPr>
              <w:t>11</w:t>
            </w:r>
            <w:r w:rsidRPr="0015150E">
              <w:rPr>
                <w:kern w:val="0"/>
                <w:sz w:val="24"/>
              </w:rPr>
              <w:t>个区。</w:t>
            </w:r>
          </w:p>
          <w:p w:rsidR="00EE4C29" w:rsidRDefault="00EE4C29" w:rsidP="00D475D9">
            <w:pPr>
              <w:autoSpaceDE w:val="0"/>
              <w:autoSpaceDN w:val="0"/>
              <w:adjustRightInd w:val="0"/>
              <w:snapToGrid w:val="0"/>
              <w:spacing w:line="360" w:lineRule="auto"/>
              <w:ind w:firstLineChars="200" w:firstLine="480"/>
              <w:rPr>
                <w:kern w:val="0"/>
                <w:sz w:val="24"/>
              </w:rPr>
            </w:pPr>
            <w:r w:rsidRPr="00EE4C29">
              <w:rPr>
                <w:kern w:val="0"/>
                <w:sz w:val="24"/>
              </w:rPr>
              <w:t>马群街道位于</w:t>
            </w:r>
            <w:hyperlink r:id="rId7" w:tgtFrame="_blank" w:history="1">
              <w:r w:rsidRPr="00EE4C29">
                <w:rPr>
                  <w:kern w:val="0"/>
                  <w:sz w:val="24"/>
                </w:rPr>
                <w:t>南京市</w:t>
              </w:r>
            </w:hyperlink>
            <w:r w:rsidRPr="00EE4C29">
              <w:rPr>
                <w:kern w:val="0"/>
                <w:sz w:val="24"/>
              </w:rPr>
              <w:t>栖霞区南部、</w:t>
            </w:r>
            <w:hyperlink r:id="rId8" w:tgtFrame="_blank" w:history="1">
              <w:r w:rsidRPr="00EE4C29">
                <w:rPr>
                  <w:kern w:val="0"/>
                  <w:sz w:val="24"/>
                </w:rPr>
                <w:t>紫金山</w:t>
              </w:r>
            </w:hyperlink>
            <w:r w:rsidRPr="00EE4C29">
              <w:rPr>
                <w:kern w:val="0"/>
                <w:sz w:val="24"/>
              </w:rPr>
              <w:t>东麓，面积</w:t>
            </w:r>
            <w:r w:rsidRPr="00EE4C29">
              <w:rPr>
                <w:kern w:val="0"/>
                <w:sz w:val="24"/>
              </w:rPr>
              <w:t>17.75</w:t>
            </w:r>
            <w:r w:rsidRPr="00EE4C29">
              <w:rPr>
                <w:kern w:val="0"/>
                <w:sz w:val="24"/>
              </w:rPr>
              <w:t>平方公里，东部及东北部与</w:t>
            </w:r>
            <w:hyperlink r:id="rId9" w:tgtFrame="_blank" w:history="1">
              <w:r w:rsidRPr="00EE4C29">
                <w:rPr>
                  <w:kern w:val="0"/>
                  <w:sz w:val="24"/>
                </w:rPr>
                <w:t>江宁区</w:t>
              </w:r>
            </w:hyperlink>
            <w:r w:rsidRPr="00EE4C29">
              <w:rPr>
                <w:kern w:val="0"/>
                <w:sz w:val="24"/>
              </w:rPr>
              <w:t>和</w:t>
            </w:r>
            <w:hyperlink r:id="rId10" w:tgtFrame="_blank" w:history="1">
              <w:r w:rsidRPr="00EE4C29">
                <w:rPr>
                  <w:kern w:val="0"/>
                  <w:sz w:val="24"/>
                </w:rPr>
                <w:t>仙林街道</w:t>
              </w:r>
            </w:hyperlink>
            <w:r w:rsidRPr="00EE4C29">
              <w:rPr>
                <w:kern w:val="0"/>
                <w:sz w:val="24"/>
              </w:rPr>
              <w:t>相邻，主体部分环接</w:t>
            </w:r>
            <w:hyperlink r:id="rId11" w:tgtFrame="_blank" w:history="1">
              <w:r w:rsidRPr="00EE4C29">
                <w:rPr>
                  <w:kern w:val="0"/>
                  <w:sz w:val="24"/>
                </w:rPr>
                <w:t>玄武区</w:t>
              </w:r>
            </w:hyperlink>
            <w:r w:rsidRPr="00EE4C29">
              <w:rPr>
                <w:kern w:val="0"/>
                <w:sz w:val="24"/>
              </w:rPr>
              <w:t>。</w:t>
            </w:r>
          </w:p>
          <w:p w:rsidR="00D475D9" w:rsidRPr="00B0422D" w:rsidRDefault="00D475D9" w:rsidP="00D475D9">
            <w:pPr>
              <w:autoSpaceDE w:val="0"/>
              <w:autoSpaceDN w:val="0"/>
              <w:adjustRightInd w:val="0"/>
              <w:snapToGrid w:val="0"/>
              <w:spacing w:line="360" w:lineRule="auto"/>
              <w:ind w:firstLineChars="200" w:firstLine="480"/>
              <w:rPr>
                <w:kern w:val="0"/>
                <w:sz w:val="24"/>
              </w:rPr>
            </w:pPr>
            <w:r w:rsidRPr="00B0422D">
              <w:rPr>
                <w:kern w:val="0"/>
                <w:sz w:val="24"/>
              </w:rPr>
              <w:t>本项目位于</w:t>
            </w:r>
            <w:r w:rsidR="00EE4C29" w:rsidRPr="00B0422D">
              <w:rPr>
                <w:rFonts w:hint="eastAsia"/>
                <w:kern w:val="0"/>
                <w:sz w:val="24"/>
              </w:rPr>
              <w:t>马群街道</w:t>
            </w:r>
            <w:r w:rsidR="00B0422D" w:rsidRPr="00B0422D">
              <w:rPr>
                <w:rFonts w:hint="eastAsia"/>
                <w:kern w:val="0"/>
                <w:sz w:val="24"/>
              </w:rPr>
              <w:t>狮子坝</w:t>
            </w:r>
            <w:r w:rsidR="00B0422D" w:rsidRPr="00B0422D">
              <w:rPr>
                <w:kern w:val="0"/>
                <w:sz w:val="24"/>
              </w:rPr>
              <w:t>村</w:t>
            </w:r>
            <w:r w:rsidR="00B0422D" w:rsidRPr="00B0422D">
              <w:rPr>
                <w:rFonts w:hint="eastAsia"/>
                <w:kern w:val="0"/>
                <w:sz w:val="24"/>
              </w:rPr>
              <w:t>，</w:t>
            </w:r>
            <w:r w:rsidRPr="00B0422D">
              <w:rPr>
                <w:kern w:val="0"/>
                <w:sz w:val="24"/>
              </w:rPr>
              <w:t>项目具体地理位置详见附图一。</w:t>
            </w:r>
          </w:p>
          <w:p w:rsidR="00D475D9" w:rsidRPr="0015150E" w:rsidRDefault="00D475D9" w:rsidP="00D475D9">
            <w:pPr>
              <w:autoSpaceDE w:val="0"/>
              <w:autoSpaceDN w:val="0"/>
              <w:adjustRightInd w:val="0"/>
              <w:snapToGrid w:val="0"/>
              <w:spacing w:line="360" w:lineRule="auto"/>
              <w:jc w:val="left"/>
              <w:rPr>
                <w:b/>
                <w:kern w:val="0"/>
                <w:sz w:val="24"/>
              </w:rPr>
            </w:pPr>
            <w:r w:rsidRPr="0015150E">
              <w:rPr>
                <w:b/>
                <w:kern w:val="0"/>
                <w:sz w:val="24"/>
              </w:rPr>
              <w:t>2</w:t>
            </w:r>
            <w:r w:rsidRPr="0015150E">
              <w:rPr>
                <w:b/>
                <w:kern w:val="0"/>
                <w:sz w:val="24"/>
              </w:rPr>
              <w:t>、地形、地貌、地质：</w:t>
            </w:r>
          </w:p>
          <w:p w:rsidR="00D475D9" w:rsidRPr="0015150E" w:rsidRDefault="00D475D9" w:rsidP="00D475D9">
            <w:pPr>
              <w:pStyle w:val="20"/>
              <w:snapToGrid w:val="0"/>
              <w:spacing w:line="360" w:lineRule="auto"/>
              <w:rPr>
                <w:rFonts w:cs="Times New Roman"/>
                <w:szCs w:val="24"/>
              </w:rPr>
            </w:pPr>
            <w:r w:rsidRPr="0015150E">
              <w:rPr>
                <w:rFonts w:cs="Times New Roman"/>
                <w:szCs w:val="24"/>
              </w:rPr>
              <w:t>栖霞区地质构造属宁镇褶皱带。地势起伏大，地貌类型多，低山、丘陵、岗地、平原、洲地交错分布。土壤类型，大致可分低山丘陵区、岗地区和平原（含洲地）区三类。栖霞区地形大势南高北低。南部丘陵、岗地连绵起伏，海拔多在</w:t>
            </w:r>
            <w:r w:rsidRPr="0015150E">
              <w:rPr>
                <w:rFonts w:cs="Times New Roman"/>
                <w:szCs w:val="24"/>
              </w:rPr>
              <w:t>50</w:t>
            </w:r>
            <w:r w:rsidRPr="0015150E">
              <w:rPr>
                <w:rFonts w:cs="Times New Roman"/>
                <w:szCs w:val="24"/>
              </w:rPr>
              <w:t>～</w:t>
            </w:r>
            <w:r w:rsidRPr="0015150E">
              <w:rPr>
                <w:rFonts w:cs="Times New Roman"/>
                <w:szCs w:val="24"/>
              </w:rPr>
              <w:t>300</w:t>
            </w:r>
            <w:r w:rsidRPr="0015150E">
              <w:rPr>
                <w:rFonts w:cs="Times New Roman"/>
                <w:szCs w:val="24"/>
              </w:rPr>
              <w:t>米之间。北部沿江平原及江中洲地，地势低平，海拔在</w:t>
            </w:r>
            <w:r w:rsidRPr="0015150E">
              <w:rPr>
                <w:rFonts w:cs="Times New Roman"/>
                <w:szCs w:val="24"/>
              </w:rPr>
              <w:t>10</w:t>
            </w:r>
            <w:r w:rsidRPr="0015150E">
              <w:rPr>
                <w:rFonts w:cs="Times New Roman"/>
                <w:szCs w:val="24"/>
              </w:rPr>
              <w:t>米以下，汛期常受洪水威胁，是南京市重点防洪区之一。</w:t>
            </w:r>
          </w:p>
          <w:p w:rsidR="00D475D9" w:rsidRPr="0015150E" w:rsidRDefault="00D475D9" w:rsidP="00D475D9">
            <w:pPr>
              <w:autoSpaceDE w:val="0"/>
              <w:autoSpaceDN w:val="0"/>
              <w:adjustRightInd w:val="0"/>
              <w:snapToGrid w:val="0"/>
              <w:spacing w:line="360" w:lineRule="auto"/>
              <w:jc w:val="left"/>
              <w:rPr>
                <w:b/>
                <w:kern w:val="0"/>
                <w:sz w:val="24"/>
              </w:rPr>
            </w:pPr>
            <w:r w:rsidRPr="0015150E">
              <w:rPr>
                <w:b/>
                <w:kern w:val="0"/>
                <w:sz w:val="24"/>
              </w:rPr>
              <w:t>3</w:t>
            </w:r>
            <w:r w:rsidRPr="0015150E">
              <w:rPr>
                <w:b/>
                <w:kern w:val="0"/>
                <w:sz w:val="24"/>
              </w:rPr>
              <w:t>、水系与水文：</w:t>
            </w:r>
          </w:p>
          <w:p w:rsidR="00D475D9" w:rsidRPr="0015150E" w:rsidRDefault="00D475D9" w:rsidP="00D475D9">
            <w:pPr>
              <w:pStyle w:val="20"/>
              <w:snapToGrid w:val="0"/>
              <w:spacing w:line="360" w:lineRule="auto"/>
              <w:rPr>
                <w:rFonts w:cs="Times New Roman"/>
                <w:szCs w:val="24"/>
              </w:rPr>
            </w:pPr>
            <w:r w:rsidRPr="0015150E">
              <w:rPr>
                <w:rFonts w:cs="Times New Roman"/>
                <w:szCs w:val="24"/>
              </w:rPr>
              <w:t>栖霞区区域内河流主要有长江、九乡河、七乡河、东山河、便民河、三江河。</w:t>
            </w:r>
          </w:p>
          <w:p w:rsidR="00D475D9" w:rsidRPr="0015150E" w:rsidRDefault="00D475D9" w:rsidP="00D475D9">
            <w:pPr>
              <w:pStyle w:val="20"/>
              <w:snapToGrid w:val="0"/>
              <w:spacing w:line="360" w:lineRule="auto"/>
              <w:rPr>
                <w:rFonts w:cs="Times New Roman"/>
                <w:szCs w:val="24"/>
              </w:rPr>
            </w:pPr>
            <w:r w:rsidRPr="0015150E">
              <w:rPr>
                <w:rFonts w:cs="Times New Roman"/>
                <w:szCs w:val="24"/>
              </w:rPr>
              <w:t>（</w:t>
            </w:r>
            <w:r w:rsidRPr="0015150E">
              <w:rPr>
                <w:rFonts w:cs="Times New Roman"/>
                <w:szCs w:val="24"/>
              </w:rPr>
              <w:t>1</w:t>
            </w:r>
            <w:r w:rsidRPr="0015150E">
              <w:rPr>
                <w:rFonts w:cs="Times New Roman"/>
                <w:szCs w:val="24"/>
              </w:rPr>
              <w:t>）长江</w:t>
            </w:r>
          </w:p>
          <w:p w:rsidR="00D475D9" w:rsidRPr="0015150E" w:rsidRDefault="00D475D9" w:rsidP="00D475D9">
            <w:pPr>
              <w:pStyle w:val="20"/>
              <w:snapToGrid w:val="0"/>
              <w:spacing w:line="360" w:lineRule="auto"/>
              <w:rPr>
                <w:rFonts w:cs="Times New Roman"/>
                <w:szCs w:val="24"/>
              </w:rPr>
            </w:pPr>
            <w:r w:rsidRPr="0015150E">
              <w:rPr>
                <w:rFonts w:cs="Times New Roman"/>
                <w:szCs w:val="24"/>
              </w:rPr>
              <w:t>项目拟建地以北为长江新生圩江段，本江段为感潮江段，年平均流量约</w:t>
            </w:r>
            <w:r w:rsidRPr="0015150E">
              <w:rPr>
                <w:rFonts w:cs="Times New Roman"/>
                <w:szCs w:val="24"/>
              </w:rPr>
              <w:t>28600</w:t>
            </w:r>
            <w:r w:rsidRPr="0015150E">
              <w:rPr>
                <w:rFonts w:cs="Times New Roman"/>
                <w:szCs w:val="24"/>
              </w:rPr>
              <w:t>立方米</w:t>
            </w:r>
            <w:r w:rsidRPr="0015150E">
              <w:rPr>
                <w:rFonts w:cs="Times New Roman"/>
                <w:szCs w:val="24"/>
              </w:rPr>
              <w:t>/</w:t>
            </w:r>
            <w:r w:rsidRPr="0015150E">
              <w:rPr>
                <w:rFonts w:cs="Times New Roman"/>
                <w:szCs w:val="24"/>
              </w:rPr>
              <w:t>秒。枯水发期与常年水量比为</w:t>
            </w:r>
            <w:r w:rsidRPr="0015150E">
              <w:rPr>
                <w:rFonts w:cs="Times New Roman"/>
                <w:szCs w:val="24"/>
              </w:rPr>
              <w:t>0.89</w:t>
            </w:r>
            <w:r w:rsidRPr="0015150E">
              <w:rPr>
                <w:rFonts w:cs="Times New Roman"/>
                <w:szCs w:val="24"/>
              </w:rPr>
              <w:t>：</w:t>
            </w:r>
            <w:r w:rsidRPr="0015150E">
              <w:rPr>
                <w:rFonts w:cs="Times New Roman"/>
                <w:szCs w:val="24"/>
              </w:rPr>
              <w:t>1</w:t>
            </w:r>
            <w:r w:rsidRPr="0015150E">
              <w:rPr>
                <w:rFonts w:cs="Times New Roman"/>
                <w:szCs w:val="24"/>
              </w:rPr>
              <w:t>，年均潮差</w:t>
            </w:r>
            <w:r w:rsidRPr="0015150E">
              <w:rPr>
                <w:rFonts w:cs="Times New Roman"/>
                <w:szCs w:val="24"/>
              </w:rPr>
              <w:t>0.57</w:t>
            </w:r>
            <w:r w:rsidRPr="0015150E">
              <w:rPr>
                <w:rFonts w:cs="Times New Roman"/>
                <w:szCs w:val="24"/>
              </w:rPr>
              <w:t>米，最大潮位差</w:t>
            </w:r>
            <w:r w:rsidRPr="0015150E">
              <w:rPr>
                <w:rFonts w:cs="Times New Roman"/>
                <w:szCs w:val="24"/>
              </w:rPr>
              <w:t>1.56</w:t>
            </w:r>
            <w:r w:rsidRPr="0015150E">
              <w:rPr>
                <w:rFonts w:cs="Times New Roman"/>
                <w:szCs w:val="24"/>
              </w:rPr>
              <w:t>米。洪水期最大流速</w:t>
            </w:r>
            <w:r w:rsidRPr="0015150E">
              <w:rPr>
                <w:rFonts w:cs="Times New Roman"/>
                <w:szCs w:val="24"/>
              </w:rPr>
              <w:t>3.39</w:t>
            </w:r>
            <w:r w:rsidRPr="0015150E">
              <w:rPr>
                <w:rFonts w:cs="Times New Roman"/>
                <w:szCs w:val="24"/>
              </w:rPr>
              <w:t>米</w:t>
            </w:r>
            <w:r w:rsidRPr="0015150E">
              <w:rPr>
                <w:rFonts w:cs="Times New Roman"/>
                <w:szCs w:val="24"/>
              </w:rPr>
              <w:t>/</w:t>
            </w:r>
            <w:r w:rsidRPr="0015150E">
              <w:rPr>
                <w:rFonts w:cs="Times New Roman"/>
                <w:szCs w:val="24"/>
              </w:rPr>
              <w:t>秒，平水期流速</w:t>
            </w:r>
            <w:r w:rsidRPr="0015150E">
              <w:rPr>
                <w:rFonts w:cs="Times New Roman"/>
                <w:szCs w:val="24"/>
              </w:rPr>
              <w:t>1.0</w:t>
            </w:r>
            <w:r w:rsidRPr="0015150E">
              <w:rPr>
                <w:rFonts w:cs="Times New Roman"/>
                <w:szCs w:val="24"/>
              </w:rPr>
              <w:t>米</w:t>
            </w:r>
            <w:r w:rsidRPr="0015150E">
              <w:rPr>
                <w:rFonts w:cs="Times New Roman"/>
                <w:szCs w:val="24"/>
              </w:rPr>
              <w:t>/</w:t>
            </w:r>
            <w:r w:rsidRPr="0015150E">
              <w:rPr>
                <w:rFonts w:cs="Times New Roman"/>
                <w:szCs w:val="24"/>
              </w:rPr>
              <w:t>秒，平均流速</w:t>
            </w:r>
            <w:r w:rsidRPr="0015150E">
              <w:rPr>
                <w:rFonts w:cs="Times New Roman"/>
                <w:szCs w:val="24"/>
              </w:rPr>
              <w:t>1.1-1.4</w:t>
            </w:r>
            <w:r w:rsidRPr="0015150E">
              <w:rPr>
                <w:rFonts w:cs="Times New Roman"/>
                <w:szCs w:val="24"/>
              </w:rPr>
              <w:t>米</w:t>
            </w:r>
            <w:r w:rsidRPr="0015150E">
              <w:rPr>
                <w:rFonts w:cs="Times New Roman"/>
                <w:szCs w:val="24"/>
              </w:rPr>
              <w:t>/</w:t>
            </w:r>
            <w:r w:rsidRPr="0015150E">
              <w:rPr>
                <w:rFonts w:cs="Times New Roman"/>
                <w:szCs w:val="24"/>
              </w:rPr>
              <w:t>秒。水面比降高水位时为万分之零点二，低水位时为万分之零点三。</w:t>
            </w:r>
          </w:p>
          <w:p w:rsidR="00D475D9" w:rsidRPr="0015150E" w:rsidRDefault="00D475D9" w:rsidP="00D475D9">
            <w:pPr>
              <w:pStyle w:val="20"/>
              <w:snapToGrid w:val="0"/>
              <w:spacing w:line="360" w:lineRule="auto"/>
              <w:rPr>
                <w:rFonts w:cs="Times New Roman"/>
                <w:szCs w:val="24"/>
              </w:rPr>
            </w:pPr>
            <w:r w:rsidRPr="0015150E">
              <w:rPr>
                <w:rFonts w:cs="Times New Roman"/>
                <w:szCs w:val="24"/>
              </w:rPr>
              <w:t>（</w:t>
            </w:r>
            <w:r w:rsidRPr="0015150E">
              <w:rPr>
                <w:rFonts w:cs="Times New Roman"/>
                <w:szCs w:val="24"/>
              </w:rPr>
              <w:t>2</w:t>
            </w:r>
            <w:r w:rsidRPr="0015150E">
              <w:rPr>
                <w:rFonts w:cs="Times New Roman"/>
                <w:szCs w:val="24"/>
              </w:rPr>
              <w:t>）九乡河</w:t>
            </w:r>
          </w:p>
          <w:p w:rsidR="00D475D9" w:rsidRPr="0015150E" w:rsidRDefault="00D475D9" w:rsidP="00D475D9">
            <w:pPr>
              <w:pStyle w:val="20"/>
              <w:snapToGrid w:val="0"/>
              <w:spacing w:line="360" w:lineRule="auto"/>
              <w:rPr>
                <w:rFonts w:cs="Times New Roman"/>
                <w:szCs w:val="24"/>
              </w:rPr>
            </w:pPr>
            <w:r w:rsidRPr="0015150E">
              <w:rPr>
                <w:rFonts w:cs="Times New Roman"/>
                <w:szCs w:val="24"/>
              </w:rPr>
              <w:t>九乡河发源于江宁区汤山镇境内的青龙山及神策山龙王庙一带，流经江宁区麒麟镇、栖霞区栖霞镇后注入长江。九乡河流域面积</w:t>
            </w:r>
            <w:r w:rsidRPr="0015150E">
              <w:rPr>
                <w:rFonts w:cs="Times New Roman"/>
                <w:szCs w:val="24"/>
              </w:rPr>
              <w:t>104.5km2</w:t>
            </w:r>
            <w:r w:rsidRPr="0015150E">
              <w:rPr>
                <w:rFonts w:cs="Times New Roman"/>
                <w:szCs w:val="24"/>
              </w:rPr>
              <w:t>，特点是源短流急，降</w:t>
            </w:r>
            <w:r w:rsidRPr="0015150E">
              <w:rPr>
                <w:rFonts w:cs="Times New Roman"/>
                <w:szCs w:val="24"/>
              </w:rPr>
              <w:lastRenderedPageBreak/>
              <w:t>雨时上游山区洪水很快下泻到中下游，洪水在入江口段受河道阻水建筑物影响，不能顺畅入江，导致河道水位上涨，威胁两岸安全。九乡河下游在</w:t>
            </w:r>
            <w:r w:rsidRPr="0015150E">
              <w:rPr>
                <w:rFonts w:cs="Times New Roman"/>
                <w:szCs w:val="24"/>
              </w:rPr>
              <w:t>1973</w:t>
            </w:r>
            <w:r w:rsidRPr="0015150E">
              <w:rPr>
                <w:rFonts w:cs="Times New Roman"/>
                <w:szCs w:val="24"/>
              </w:rPr>
              <w:t>年冬至</w:t>
            </w:r>
            <w:r w:rsidRPr="0015150E">
              <w:rPr>
                <w:rFonts w:cs="Times New Roman"/>
                <w:szCs w:val="24"/>
              </w:rPr>
              <w:t>1974</w:t>
            </w:r>
            <w:r w:rsidRPr="0015150E">
              <w:rPr>
                <w:rFonts w:cs="Times New Roman"/>
                <w:szCs w:val="24"/>
              </w:rPr>
              <w:t>年春曾以</w:t>
            </w:r>
            <w:r w:rsidRPr="0015150E">
              <w:rPr>
                <w:rFonts w:cs="Times New Roman"/>
                <w:szCs w:val="24"/>
              </w:rPr>
              <w:t>10</w:t>
            </w:r>
            <w:r w:rsidRPr="0015150E">
              <w:rPr>
                <w:rFonts w:cs="Times New Roman"/>
                <w:szCs w:val="24"/>
              </w:rPr>
              <w:t>年内一遇的标准进行过疏浚整治，在麒麟镇段设计流量为</w:t>
            </w:r>
            <w:r w:rsidRPr="0015150E">
              <w:rPr>
                <w:rFonts w:cs="Times New Roman"/>
                <w:szCs w:val="24"/>
              </w:rPr>
              <w:t>160m3/s</w:t>
            </w:r>
            <w:r w:rsidRPr="0015150E">
              <w:rPr>
                <w:rFonts w:cs="Times New Roman"/>
                <w:szCs w:val="24"/>
              </w:rPr>
              <w:t>，在栖霞镇段设计流量为</w:t>
            </w:r>
            <w:r w:rsidRPr="0015150E">
              <w:rPr>
                <w:rFonts w:cs="Times New Roman"/>
                <w:szCs w:val="24"/>
              </w:rPr>
              <w:t>200m</w:t>
            </w:r>
            <w:r w:rsidRPr="0015150E">
              <w:rPr>
                <w:rFonts w:cs="Times New Roman"/>
                <w:szCs w:val="24"/>
                <w:vertAlign w:val="superscript"/>
              </w:rPr>
              <w:t>3</w:t>
            </w:r>
            <w:r w:rsidRPr="0015150E">
              <w:rPr>
                <w:rFonts w:cs="Times New Roman"/>
                <w:szCs w:val="24"/>
              </w:rPr>
              <w:t>/s</w:t>
            </w:r>
            <w:r w:rsidRPr="0015150E">
              <w:rPr>
                <w:rFonts w:cs="Times New Roman"/>
                <w:szCs w:val="24"/>
              </w:rPr>
              <w:t>，</w:t>
            </w:r>
          </w:p>
          <w:p w:rsidR="00D475D9" w:rsidRPr="0015150E" w:rsidRDefault="00D475D9" w:rsidP="00D475D9">
            <w:pPr>
              <w:pStyle w:val="20"/>
              <w:snapToGrid w:val="0"/>
              <w:spacing w:line="360" w:lineRule="auto"/>
              <w:rPr>
                <w:rFonts w:cs="Times New Roman"/>
                <w:szCs w:val="24"/>
              </w:rPr>
            </w:pPr>
            <w:r w:rsidRPr="0015150E">
              <w:rPr>
                <w:rFonts w:cs="Times New Roman"/>
                <w:szCs w:val="24"/>
              </w:rPr>
              <w:t>九乡河大学城段河道长约</w:t>
            </w:r>
            <w:r w:rsidRPr="0015150E">
              <w:rPr>
                <w:rFonts w:cs="Times New Roman"/>
                <w:szCs w:val="24"/>
              </w:rPr>
              <w:t>3.4km</w:t>
            </w:r>
            <w:r w:rsidRPr="0015150E">
              <w:rPr>
                <w:rFonts w:cs="Times New Roman"/>
                <w:szCs w:val="24"/>
              </w:rPr>
              <w:t>，提防顶高为</w:t>
            </w:r>
            <w:r w:rsidRPr="0015150E">
              <w:rPr>
                <w:rFonts w:cs="Times New Roman"/>
                <w:szCs w:val="24"/>
              </w:rPr>
              <w:t>12-14m</w:t>
            </w:r>
            <w:r w:rsidRPr="0015150E">
              <w:rPr>
                <w:rFonts w:cs="Times New Roman"/>
                <w:szCs w:val="24"/>
              </w:rPr>
              <w:t>，河底高程</w:t>
            </w:r>
            <w:r w:rsidRPr="0015150E">
              <w:rPr>
                <w:rFonts w:cs="Times New Roman"/>
                <w:szCs w:val="24"/>
              </w:rPr>
              <w:t>6.0-8.0m</w:t>
            </w:r>
            <w:r w:rsidRPr="0015150E">
              <w:rPr>
                <w:rFonts w:cs="Times New Roman"/>
                <w:szCs w:val="24"/>
              </w:rPr>
              <w:t>，河底宽</w:t>
            </w:r>
            <w:r w:rsidRPr="0015150E">
              <w:rPr>
                <w:rFonts w:cs="Times New Roman"/>
                <w:szCs w:val="24"/>
              </w:rPr>
              <w:t>20m</w:t>
            </w:r>
            <w:r w:rsidRPr="0015150E">
              <w:rPr>
                <w:rFonts w:cs="Times New Roman"/>
                <w:szCs w:val="24"/>
              </w:rPr>
              <w:t>，局部较宽或较窄，边坡</w:t>
            </w:r>
            <w:r w:rsidRPr="0015150E">
              <w:rPr>
                <w:rFonts w:cs="Times New Roman"/>
                <w:szCs w:val="24"/>
              </w:rPr>
              <w:t>1</w:t>
            </w:r>
            <w:r w:rsidRPr="0015150E">
              <w:rPr>
                <w:rFonts w:ascii="宋体" w:hAnsi="宋体" w:hint="eastAsia"/>
                <w:szCs w:val="24"/>
              </w:rPr>
              <w:t>∶</w:t>
            </w:r>
            <w:r w:rsidRPr="0015150E">
              <w:rPr>
                <w:rFonts w:cs="Times New Roman"/>
                <w:szCs w:val="24"/>
              </w:rPr>
              <w:t>2.0</w:t>
            </w:r>
            <w:r w:rsidRPr="0015150E">
              <w:rPr>
                <w:rFonts w:cs="Times New Roman"/>
                <w:szCs w:val="24"/>
              </w:rPr>
              <w:t>，跨河有四座桥，其中一座已毁，但在河道中阻水明显，有一滚水坝拦河蓄水，上游蓄水</w:t>
            </w:r>
            <w:r w:rsidRPr="0015150E">
              <w:rPr>
                <w:rFonts w:cs="Times New Roman"/>
                <w:szCs w:val="24"/>
              </w:rPr>
              <w:t>10m</w:t>
            </w:r>
            <w:r w:rsidRPr="0015150E">
              <w:rPr>
                <w:rFonts w:cs="Times New Roman"/>
                <w:szCs w:val="24"/>
              </w:rPr>
              <w:t>。</w:t>
            </w:r>
          </w:p>
          <w:p w:rsidR="00D475D9" w:rsidRPr="0015150E" w:rsidRDefault="00D475D9" w:rsidP="00D475D9">
            <w:pPr>
              <w:pStyle w:val="20"/>
              <w:snapToGrid w:val="0"/>
              <w:spacing w:line="360" w:lineRule="auto"/>
              <w:rPr>
                <w:rFonts w:cs="Times New Roman"/>
                <w:szCs w:val="24"/>
              </w:rPr>
            </w:pPr>
            <w:r w:rsidRPr="0015150E">
              <w:rPr>
                <w:rFonts w:cs="Times New Roman"/>
                <w:szCs w:val="24"/>
              </w:rPr>
              <w:t>（</w:t>
            </w:r>
            <w:r w:rsidRPr="0015150E">
              <w:rPr>
                <w:rFonts w:cs="Times New Roman"/>
                <w:szCs w:val="24"/>
              </w:rPr>
              <w:t>3</w:t>
            </w:r>
            <w:r w:rsidRPr="0015150E">
              <w:rPr>
                <w:rFonts w:cs="Times New Roman"/>
                <w:szCs w:val="24"/>
              </w:rPr>
              <w:t>）七乡河</w:t>
            </w:r>
          </w:p>
          <w:p w:rsidR="00D475D9" w:rsidRPr="0015150E" w:rsidRDefault="00D475D9" w:rsidP="00D475D9">
            <w:pPr>
              <w:pStyle w:val="20"/>
              <w:snapToGrid w:val="0"/>
              <w:spacing w:line="360" w:lineRule="auto"/>
              <w:rPr>
                <w:rFonts w:cs="Times New Roman"/>
                <w:szCs w:val="24"/>
              </w:rPr>
            </w:pPr>
            <w:r w:rsidRPr="0015150E">
              <w:rPr>
                <w:rFonts w:cs="Times New Roman"/>
                <w:szCs w:val="24"/>
              </w:rPr>
              <w:t>七乡河发源于长江南岩江宁县汤山，流经江宁县汤南镇、句容，在栖霞区杨山镇注入长江，流域面积</w:t>
            </w:r>
            <w:r w:rsidRPr="0015150E">
              <w:rPr>
                <w:rFonts w:cs="Times New Roman"/>
                <w:szCs w:val="24"/>
              </w:rPr>
              <w:t>96.8km2</w:t>
            </w:r>
            <w:r w:rsidRPr="0015150E">
              <w:rPr>
                <w:rFonts w:cs="Times New Roman"/>
                <w:szCs w:val="24"/>
              </w:rPr>
              <w:t>，其中河道面积</w:t>
            </w:r>
            <w:r w:rsidRPr="0015150E">
              <w:rPr>
                <w:rFonts w:cs="Times New Roman"/>
                <w:szCs w:val="24"/>
              </w:rPr>
              <w:t>7.32km2</w:t>
            </w:r>
            <w:r w:rsidRPr="0015150E">
              <w:rPr>
                <w:rFonts w:cs="Times New Roman"/>
                <w:szCs w:val="24"/>
              </w:rPr>
              <w:t>，流道平均坡降</w:t>
            </w:r>
            <w:r w:rsidRPr="0015150E">
              <w:rPr>
                <w:rFonts w:cs="Times New Roman"/>
                <w:szCs w:val="24"/>
              </w:rPr>
              <w:t>0.00219</w:t>
            </w:r>
            <w:r w:rsidRPr="0015150E">
              <w:rPr>
                <w:rFonts w:cs="Times New Roman"/>
                <w:szCs w:val="24"/>
              </w:rPr>
              <w:t>，干流总长</w:t>
            </w:r>
            <w:r w:rsidRPr="0015150E">
              <w:rPr>
                <w:rFonts w:cs="Times New Roman"/>
                <w:szCs w:val="24"/>
              </w:rPr>
              <w:t>23.5km</w:t>
            </w:r>
            <w:r w:rsidRPr="0015150E">
              <w:rPr>
                <w:rFonts w:cs="Times New Roman"/>
                <w:szCs w:val="24"/>
              </w:rPr>
              <w:t>，栖霞区境内</w:t>
            </w:r>
            <w:r w:rsidRPr="0015150E">
              <w:rPr>
                <w:rFonts w:cs="Times New Roman"/>
                <w:szCs w:val="24"/>
              </w:rPr>
              <w:t>7.5km</w:t>
            </w:r>
            <w:r w:rsidRPr="0015150E">
              <w:rPr>
                <w:rFonts w:cs="Times New Roman"/>
                <w:szCs w:val="24"/>
              </w:rPr>
              <w:t>，山圩分界点距长江约</w:t>
            </w:r>
            <w:r w:rsidRPr="0015150E">
              <w:rPr>
                <w:rFonts w:cs="Times New Roman"/>
                <w:szCs w:val="24"/>
              </w:rPr>
              <w:t>7.18km</w:t>
            </w:r>
            <w:r w:rsidRPr="0015150E">
              <w:rPr>
                <w:rFonts w:cs="Times New Roman"/>
                <w:szCs w:val="24"/>
              </w:rPr>
              <w:t>。</w:t>
            </w:r>
          </w:p>
          <w:p w:rsidR="00D475D9" w:rsidRPr="0015150E" w:rsidRDefault="00D475D9" w:rsidP="00D475D9">
            <w:pPr>
              <w:pStyle w:val="20"/>
              <w:snapToGrid w:val="0"/>
              <w:spacing w:line="360" w:lineRule="auto"/>
              <w:rPr>
                <w:rFonts w:cs="Times New Roman"/>
                <w:szCs w:val="24"/>
              </w:rPr>
            </w:pPr>
            <w:r w:rsidRPr="0015150E">
              <w:rPr>
                <w:rFonts w:cs="Times New Roman"/>
                <w:szCs w:val="24"/>
              </w:rPr>
              <w:t>七乡河的特点是源短流急，河口无控制，横跨七乡河的沪宁铁路、宁镇公路大桥对其行洪基本无影响。</w:t>
            </w:r>
          </w:p>
          <w:p w:rsidR="00D475D9" w:rsidRPr="0015150E" w:rsidRDefault="00D475D9" w:rsidP="00D475D9">
            <w:pPr>
              <w:pStyle w:val="20"/>
              <w:snapToGrid w:val="0"/>
              <w:spacing w:line="360" w:lineRule="auto"/>
              <w:rPr>
                <w:rFonts w:cs="Times New Roman"/>
                <w:szCs w:val="24"/>
              </w:rPr>
            </w:pPr>
            <w:r w:rsidRPr="0015150E">
              <w:rPr>
                <w:rFonts w:cs="Times New Roman"/>
                <w:szCs w:val="24"/>
              </w:rPr>
              <w:t>（</w:t>
            </w:r>
            <w:r w:rsidRPr="0015150E">
              <w:rPr>
                <w:rFonts w:cs="Times New Roman"/>
                <w:szCs w:val="24"/>
              </w:rPr>
              <w:t>4</w:t>
            </w:r>
            <w:r w:rsidRPr="0015150E">
              <w:rPr>
                <w:rFonts w:cs="Times New Roman"/>
                <w:szCs w:val="24"/>
              </w:rPr>
              <w:t>）便民河、东山河</w:t>
            </w:r>
          </w:p>
          <w:p w:rsidR="00D475D9" w:rsidRPr="0015150E" w:rsidRDefault="00D475D9" w:rsidP="00D475D9">
            <w:pPr>
              <w:pStyle w:val="20"/>
              <w:snapToGrid w:val="0"/>
              <w:spacing w:line="360" w:lineRule="auto"/>
              <w:rPr>
                <w:rFonts w:cs="Times New Roman"/>
                <w:szCs w:val="24"/>
              </w:rPr>
            </w:pPr>
            <w:r w:rsidRPr="0015150E">
              <w:rPr>
                <w:rFonts w:cs="Times New Roman"/>
                <w:szCs w:val="24"/>
              </w:rPr>
              <w:t>南京便民河位于长江龙潭水道右岸，源自宝华山，是一条多支流多出口的水系，除主流东山河外，沿途有八字河、陈甸河、小东山河与引河</w:t>
            </w:r>
            <w:r w:rsidRPr="0015150E">
              <w:rPr>
                <w:rFonts w:cs="Times New Roman"/>
                <w:szCs w:val="24"/>
              </w:rPr>
              <w:t>4</w:t>
            </w:r>
            <w:r w:rsidRPr="0015150E">
              <w:rPr>
                <w:rFonts w:cs="Times New Roman"/>
                <w:szCs w:val="24"/>
              </w:rPr>
              <w:t>条小支流汇入，山丘区汇流面</w:t>
            </w:r>
            <w:r w:rsidRPr="0015150E">
              <w:rPr>
                <w:rFonts w:cs="Times New Roman"/>
                <w:szCs w:val="24"/>
              </w:rPr>
              <w:t>99.5 km</w:t>
            </w:r>
            <w:r w:rsidRPr="0015150E">
              <w:rPr>
                <w:rFonts w:cs="Times New Roman"/>
                <w:szCs w:val="24"/>
                <w:vertAlign w:val="superscript"/>
              </w:rPr>
              <w:t>2</w:t>
            </w:r>
            <w:r w:rsidRPr="0015150E">
              <w:rPr>
                <w:rFonts w:cs="Times New Roman"/>
                <w:szCs w:val="24"/>
              </w:rPr>
              <w:t>。便民河有三个入江口，包括大道河口、三江河口、七乡河口。三江河河口是南京便民河的入江口，也是便民河主要入江泄洪渠道，无灌溉、通航功能。</w:t>
            </w:r>
          </w:p>
          <w:p w:rsidR="00D475D9" w:rsidRPr="0015150E" w:rsidRDefault="00DE35B8" w:rsidP="00DE35B8">
            <w:pPr>
              <w:autoSpaceDE w:val="0"/>
              <w:autoSpaceDN w:val="0"/>
              <w:adjustRightInd w:val="0"/>
              <w:snapToGrid w:val="0"/>
              <w:spacing w:line="360" w:lineRule="auto"/>
              <w:rPr>
                <w:kern w:val="0"/>
                <w:sz w:val="24"/>
              </w:rPr>
            </w:pPr>
            <w:r>
              <w:rPr>
                <w:b/>
                <w:bCs/>
                <w:kern w:val="0"/>
                <w:sz w:val="24"/>
              </w:rPr>
              <w:t>4</w:t>
            </w:r>
            <w:r w:rsidR="00D475D9" w:rsidRPr="0015150E">
              <w:rPr>
                <w:b/>
                <w:kern w:val="0"/>
                <w:sz w:val="24"/>
              </w:rPr>
              <w:t>、植被与生物多样性：</w:t>
            </w:r>
          </w:p>
          <w:p w:rsidR="00D475D9" w:rsidRPr="0015150E" w:rsidRDefault="00D475D9" w:rsidP="00D475D9">
            <w:pPr>
              <w:adjustRightInd w:val="0"/>
              <w:snapToGrid w:val="0"/>
              <w:spacing w:line="360" w:lineRule="auto"/>
              <w:ind w:firstLineChars="202" w:firstLine="485"/>
              <w:rPr>
                <w:bCs/>
                <w:sz w:val="24"/>
              </w:rPr>
            </w:pPr>
            <w:r w:rsidRPr="0015150E">
              <w:rPr>
                <w:bCs/>
                <w:sz w:val="24"/>
              </w:rPr>
              <w:t>项目所在区域气候温暖湿润，土壤肥沃，植物生长迅速，种类繁多，但人类开发较早，因此，该区域的自然陆生生态已为人工农业生态所取代，由于土地利用率极高，自然植被基本消失。</w:t>
            </w:r>
          </w:p>
          <w:p w:rsidR="00D475D9" w:rsidRPr="0015150E" w:rsidRDefault="00D475D9" w:rsidP="00D475D9">
            <w:pPr>
              <w:adjustRightInd w:val="0"/>
              <w:snapToGrid w:val="0"/>
              <w:spacing w:line="360" w:lineRule="auto"/>
              <w:ind w:firstLineChars="202" w:firstLine="485"/>
              <w:rPr>
                <w:bCs/>
                <w:sz w:val="24"/>
              </w:rPr>
            </w:pPr>
            <w:r w:rsidRPr="0015150E">
              <w:rPr>
                <w:bCs/>
                <w:sz w:val="24"/>
              </w:rPr>
              <w:t>人工植被原以作物栽培为主，主要粮食作物是水稻、小麦和油菜；蔬菜主要有叶菜、果菜、茎菜、根菜和花菜等五大类几十个品种；经济作物主要有药材、桑和茶。道路两旁、农民宅前屋后绿化种植的树木主要有槐、杉、松、桑、柳、杨等树种，竹类有燕竹、蔑竹、象竹和毛竹等品种，果树有桃、梅、橘、枇杷、杨梅、杏等。该区域现有野生植物主要是野生灌木和草丛植物，常见的有紫花地丁、菟丝子、车前子、蒲公英、艾蒿、马鞭草等。</w:t>
            </w:r>
          </w:p>
          <w:p w:rsidR="00D475D9" w:rsidRPr="0015150E" w:rsidRDefault="00D475D9" w:rsidP="00D475D9">
            <w:pPr>
              <w:adjustRightInd w:val="0"/>
              <w:snapToGrid w:val="0"/>
              <w:spacing w:line="360" w:lineRule="auto"/>
              <w:ind w:firstLineChars="202" w:firstLine="485"/>
              <w:rPr>
                <w:bCs/>
                <w:sz w:val="24"/>
              </w:rPr>
            </w:pPr>
            <w:r w:rsidRPr="0015150E">
              <w:rPr>
                <w:bCs/>
                <w:sz w:val="24"/>
              </w:rPr>
              <w:lastRenderedPageBreak/>
              <w:t>该地区主要的水生植物有浮游植物</w:t>
            </w:r>
            <w:r w:rsidRPr="0015150E">
              <w:rPr>
                <w:bCs/>
                <w:sz w:val="24"/>
              </w:rPr>
              <w:t>(</w:t>
            </w:r>
            <w:r w:rsidRPr="0015150E">
              <w:rPr>
                <w:bCs/>
                <w:sz w:val="24"/>
              </w:rPr>
              <w:t>蓝藻、硅藻和绿藻等</w:t>
            </w:r>
            <w:r w:rsidRPr="0015150E">
              <w:rPr>
                <w:bCs/>
                <w:sz w:val="24"/>
              </w:rPr>
              <w:t>)</w:t>
            </w:r>
            <w:r w:rsidRPr="0015150E">
              <w:rPr>
                <w:bCs/>
                <w:sz w:val="24"/>
              </w:rPr>
              <w:t>、挺水植物</w:t>
            </w:r>
            <w:r w:rsidRPr="0015150E">
              <w:rPr>
                <w:bCs/>
                <w:sz w:val="24"/>
              </w:rPr>
              <w:t>(</w:t>
            </w:r>
            <w:r w:rsidRPr="0015150E">
              <w:rPr>
                <w:bCs/>
                <w:sz w:val="24"/>
              </w:rPr>
              <w:t>芦苇、茭草、蒲草等</w:t>
            </w:r>
            <w:r w:rsidRPr="0015150E">
              <w:rPr>
                <w:bCs/>
                <w:sz w:val="24"/>
              </w:rPr>
              <w:t>)</w:t>
            </w:r>
            <w:r w:rsidRPr="0015150E">
              <w:rPr>
                <w:bCs/>
                <w:sz w:val="24"/>
              </w:rPr>
              <w:t>，浮叶植物</w:t>
            </w:r>
            <w:r w:rsidRPr="0015150E">
              <w:rPr>
                <w:bCs/>
                <w:sz w:val="24"/>
              </w:rPr>
              <w:t>(</w:t>
            </w:r>
            <w:r w:rsidRPr="0015150E">
              <w:rPr>
                <w:bCs/>
                <w:sz w:val="24"/>
              </w:rPr>
              <w:t>荇草、金银莲花和野菱</w:t>
            </w:r>
            <w:r w:rsidRPr="0015150E">
              <w:rPr>
                <w:bCs/>
                <w:sz w:val="24"/>
              </w:rPr>
              <w:t>)</w:t>
            </w:r>
            <w:r w:rsidRPr="0015150E">
              <w:rPr>
                <w:bCs/>
                <w:sz w:val="24"/>
              </w:rPr>
              <w:t>和漂浮植物</w:t>
            </w:r>
            <w:r w:rsidRPr="0015150E">
              <w:rPr>
                <w:bCs/>
                <w:sz w:val="24"/>
              </w:rPr>
              <w:t>(</w:t>
            </w:r>
            <w:r w:rsidRPr="0015150E">
              <w:rPr>
                <w:bCs/>
                <w:sz w:val="24"/>
              </w:rPr>
              <w:t>浮萍、槐叶萍、水花生等</w:t>
            </w:r>
            <w:r w:rsidRPr="0015150E">
              <w:rPr>
                <w:bCs/>
                <w:sz w:val="24"/>
              </w:rPr>
              <w:t>)</w:t>
            </w:r>
            <w:r w:rsidRPr="0015150E">
              <w:rPr>
                <w:bCs/>
                <w:sz w:val="24"/>
              </w:rPr>
              <w:t>。</w:t>
            </w:r>
            <w:r w:rsidRPr="0015150E">
              <w:rPr>
                <w:bCs/>
                <w:sz w:val="24"/>
              </w:rPr>
              <w:t xml:space="preserve">  </w:t>
            </w:r>
          </w:p>
          <w:p w:rsidR="00D475D9" w:rsidRPr="0015150E" w:rsidRDefault="00DE35B8" w:rsidP="00D475D9">
            <w:pPr>
              <w:autoSpaceDE w:val="0"/>
              <w:autoSpaceDN w:val="0"/>
              <w:adjustRightInd w:val="0"/>
              <w:snapToGrid w:val="0"/>
              <w:spacing w:line="360" w:lineRule="auto"/>
              <w:rPr>
                <w:b/>
                <w:kern w:val="0"/>
                <w:sz w:val="24"/>
              </w:rPr>
            </w:pPr>
            <w:r>
              <w:rPr>
                <w:b/>
                <w:bCs/>
                <w:kern w:val="0"/>
                <w:sz w:val="24"/>
              </w:rPr>
              <w:t>5</w:t>
            </w:r>
            <w:r w:rsidR="00D475D9" w:rsidRPr="0015150E">
              <w:rPr>
                <w:b/>
                <w:kern w:val="0"/>
                <w:sz w:val="24"/>
              </w:rPr>
              <w:t>、气候与气象：</w:t>
            </w:r>
          </w:p>
          <w:p w:rsidR="00D475D9" w:rsidRPr="0015150E" w:rsidRDefault="00D475D9" w:rsidP="00D475D9">
            <w:pPr>
              <w:autoSpaceDE w:val="0"/>
              <w:autoSpaceDN w:val="0"/>
              <w:adjustRightInd w:val="0"/>
              <w:snapToGrid w:val="0"/>
              <w:spacing w:line="360" w:lineRule="auto"/>
              <w:ind w:firstLineChars="200" w:firstLine="480"/>
              <w:rPr>
                <w:kern w:val="0"/>
                <w:sz w:val="24"/>
              </w:rPr>
            </w:pPr>
            <w:r w:rsidRPr="0015150E">
              <w:rPr>
                <w:sz w:val="24"/>
              </w:rPr>
              <w:t>南京地区属北亚热带季风气候，气候温和、四季分明、雨量适中。降雨量四季分配不均。冬半年（</w:t>
            </w:r>
            <w:r w:rsidRPr="0015150E">
              <w:rPr>
                <w:sz w:val="24"/>
              </w:rPr>
              <w:t>10</w:t>
            </w:r>
            <w:r w:rsidRPr="0015150E">
              <w:rPr>
                <w:sz w:val="24"/>
              </w:rPr>
              <w:t>～</w:t>
            </w:r>
            <w:r w:rsidRPr="0015150E">
              <w:rPr>
                <w:sz w:val="24"/>
              </w:rPr>
              <w:t>3</w:t>
            </w:r>
            <w:r w:rsidRPr="0015150E">
              <w:rPr>
                <w:sz w:val="24"/>
              </w:rPr>
              <w:t>月）受寒冷的极地大陆气团影响，盛行偏北风，降雨较少；夏半年（</w:t>
            </w:r>
            <w:r w:rsidRPr="0015150E">
              <w:rPr>
                <w:sz w:val="24"/>
              </w:rPr>
              <w:t>4</w:t>
            </w:r>
            <w:r w:rsidRPr="0015150E">
              <w:rPr>
                <w:sz w:val="24"/>
              </w:rPr>
              <w:t>～</w:t>
            </w:r>
            <w:r w:rsidRPr="0015150E">
              <w:rPr>
                <w:sz w:val="24"/>
              </w:rPr>
              <w:t>9</w:t>
            </w:r>
            <w:r w:rsidRPr="0015150E">
              <w:rPr>
                <w:sz w:val="24"/>
              </w:rPr>
              <w:t>月）受热带或副热带海洋性气团影响，盛行偏南风，降水丰富。尤其在春夏之交的</w:t>
            </w:r>
            <w:r w:rsidRPr="0015150E">
              <w:rPr>
                <w:sz w:val="24"/>
              </w:rPr>
              <w:t>5</w:t>
            </w:r>
            <w:r w:rsidRPr="0015150E">
              <w:rPr>
                <w:sz w:val="24"/>
              </w:rPr>
              <w:t>月底至</w:t>
            </w:r>
            <w:r w:rsidRPr="0015150E">
              <w:rPr>
                <w:sz w:val="24"/>
              </w:rPr>
              <w:t>6</w:t>
            </w:r>
            <w:r w:rsidRPr="0015150E">
              <w:rPr>
                <w:sz w:val="24"/>
              </w:rPr>
              <w:t>月，由于</w:t>
            </w:r>
            <w:r w:rsidRPr="0015150E">
              <w:rPr>
                <w:sz w:val="24"/>
              </w:rPr>
              <w:t>“</w:t>
            </w:r>
            <w:r w:rsidRPr="0015150E">
              <w:rPr>
                <w:sz w:val="24"/>
              </w:rPr>
              <w:t>极锋</w:t>
            </w:r>
            <w:r w:rsidRPr="0015150E">
              <w:rPr>
                <w:sz w:val="24"/>
              </w:rPr>
              <w:t>”</w:t>
            </w:r>
            <w:r w:rsidRPr="0015150E">
              <w:rPr>
                <w:sz w:val="24"/>
              </w:rPr>
              <w:t>移至长江流域一线而多</w:t>
            </w:r>
            <w:r w:rsidRPr="0015150E">
              <w:rPr>
                <w:sz w:val="24"/>
              </w:rPr>
              <w:t>“</w:t>
            </w:r>
            <w:r w:rsidRPr="0015150E">
              <w:rPr>
                <w:sz w:val="24"/>
              </w:rPr>
              <w:t>梅雨</w:t>
            </w:r>
            <w:r w:rsidRPr="0015150E">
              <w:rPr>
                <w:sz w:val="24"/>
              </w:rPr>
              <w:t>”</w:t>
            </w:r>
            <w:r w:rsidRPr="0015150E">
              <w:rPr>
                <w:sz w:val="24"/>
              </w:rPr>
              <w:t>。夏末秋初，受沿西北向移动的台风影响而多台风雨，全年无霜期</w:t>
            </w:r>
            <w:r w:rsidRPr="0015150E">
              <w:rPr>
                <w:sz w:val="24"/>
              </w:rPr>
              <w:t>222</w:t>
            </w:r>
            <w:r w:rsidRPr="0015150E">
              <w:rPr>
                <w:sz w:val="24"/>
              </w:rPr>
              <w:t>～</w:t>
            </w:r>
            <w:r w:rsidRPr="0015150E">
              <w:rPr>
                <w:sz w:val="24"/>
              </w:rPr>
              <w:t>224</w:t>
            </w:r>
            <w:r w:rsidRPr="0015150E">
              <w:rPr>
                <w:sz w:val="24"/>
              </w:rPr>
              <w:t>天，年日照时数</w:t>
            </w:r>
            <w:r w:rsidRPr="0015150E">
              <w:rPr>
                <w:sz w:val="24"/>
              </w:rPr>
              <w:t>1987-2170</w:t>
            </w:r>
            <w:r w:rsidRPr="0015150E">
              <w:rPr>
                <w:sz w:val="24"/>
              </w:rPr>
              <w:t>小时。</w:t>
            </w:r>
            <w:r w:rsidRPr="0015150E">
              <w:rPr>
                <w:kern w:val="0"/>
                <w:sz w:val="24"/>
              </w:rPr>
              <w:t>该地区主要气象参数见表</w:t>
            </w:r>
            <w:r w:rsidRPr="0015150E">
              <w:rPr>
                <w:kern w:val="0"/>
                <w:sz w:val="24"/>
              </w:rPr>
              <w:t>2-1</w:t>
            </w:r>
            <w:r w:rsidRPr="0015150E">
              <w:rPr>
                <w:kern w:val="0"/>
                <w:sz w:val="24"/>
              </w:rPr>
              <w:t>。</w:t>
            </w:r>
          </w:p>
          <w:p w:rsidR="00D475D9" w:rsidRPr="0015150E" w:rsidRDefault="00D475D9" w:rsidP="00D475D9">
            <w:pPr>
              <w:adjustRightInd w:val="0"/>
              <w:snapToGrid w:val="0"/>
              <w:jc w:val="center"/>
              <w:rPr>
                <w:b/>
                <w:sz w:val="24"/>
              </w:rPr>
            </w:pPr>
            <w:r w:rsidRPr="0015150E">
              <w:rPr>
                <w:b/>
                <w:sz w:val="24"/>
              </w:rPr>
              <w:t>表</w:t>
            </w:r>
            <w:r w:rsidRPr="0015150E">
              <w:rPr>
                <w:b/>
                <w:sz w:val="24"/>
              </w:rPr>
              <w:t>2-1</w:t>
            </w:r>
            <w:r w:rsidRPr="0015150E">
              <w:rPr>
                <w:b/>
                <w:sz w:val="24"/>
              </w:rPr>
              <w:tab/>
            </w:r>
            <w:r w:rsidRPr="0015150E">
              <w:rPr>
                <w:b/>
                <w:sz w:val="24"/>
              </w:rPr>
              <w:t>建设项目所在地主要气象特征</w:t>
            </w:r>
          </w:p>
          <w:tbl>
            <w:tblPr>
              <w:tblW w:w="5000" w:type="pct"/>
              <w:tblLayout w:type="fixed"/>
              <w:tblLook w:val="04A0" w:firstRow="1" w:lastRow="0" w:firstColumn="1" w:lastColumn="0" w:noHBand="0" w:noVBand="1"/>
            </w:tblPr>
            <w:tblGrid>
              <w:gridCol w:w="1134"/>
              <w:gridCol w:w="3843"/>
              <w:gridCol w:w="3586"/>
            </w:tblGrid>
            <w:tr w:rsidR="00D475D9" w:rsidRPr="0015150E">
              <w:trPr>
                <w:trHeight w:val="340"/>
                <w:tblHeader/>
              </w:trPr>
              <w:tc>
                <w:tcPr>
                  <w:tcW w:w="29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bCs/>
                      <w:kern w:val="0"/>
                      <w:szCs w:val="21"/>
                    </w:rPr>
                  </w:pPr>
                  <w:r w:rsidRPr="0015150E">
                    <w:rPr>
                      <w:bCs/>
                      <w:kern w:val="0"/>
                      <w:szCs w:val="21"/>
                    </w:rPr>
                    <w:t>气象要素</w:t>
                  </w:r>
                </w:p>
              </w:tc>
              <w:tc>
                <w:tcPr>
                  <w:tcW w:w="2094" w:type="pct"/>
                  <w:tcBorders>
                    <w:top w:val="single" w:sz="4" w:space="0" w:color="auto"/>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bCs/>
                      <w:kern w:val="0"/>
                      <w:szCs w:val="21"/>
                    </w:rPr>
                  </w:pPr>
                  <w:r w:rsidRPr="0015150E">
                    <w:rPr>
                      <w:bCs/>
                      <w:kern w:val="0"/>
                      <w:szCs w:val="21"/>
                    </w:rPr>
                    <w:t>数值</w:t>
                  </w:r>
                </w:p>
              </w:tc>
            </w:tr>
            <w:tr w:rsidR="00D475D9" w:rsidRPr="0015150E">
              <w:trPr>
                <w:trHeight w:val="340"/>
              </w:trPr>
              <w:tc>
                <w:tcPr>
                  <w:tcW w:w="662" w:type="pct"/>
                  <w:vMerge w:val="restart"/>
                  <w:tcBorders>
                    <w:top w:val="nil"/>
                    <w:left w:val="single" w:sz="4" w:space="0" w:color="auto"/>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气温</w:t>
                  </w:r>
                </w:p>
              </w:tc>
              <w:tc>
                <w:tcPr>
                  <w:tcW w:w="224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年平均最高气温</w:t>
                  </w:r>
                  <w:r w:rsidRPr="0015150E">
                    <w:rPr>
                      <w:kern w:val="0"/>
                      <w:szCs w:val="21"/>
                    </w:rPr>
                    <w:t>(</w:t>
                  </w:r>
                  <w:r w:rsidRPr="0015150E">
                    <w:rPr>
                      <w:rFonts w:ascii="宋体" w:hAnsi="宋体" w:cs="宋体" w:hint="eastAsia"/>
                      <w:kern w:val="0"/>
                      <w:szCs w:val="21"/>
                    </w:rPr>
                    <w:t>℃</w:t>
                  </w:r>
                  <w:r w:rsidRPr="0015150E">
                    <w:rPr>
                      <w:kern w:val="0"/>
                      <w:szCs w:val="21"/>
                    </w:rPr>
                    <w:t>)</w:t>
                  </w:r>
                </w:p>
              </w:tc>
              <w:tc>
                <w:tcPr>
                  <w:tcW w:w="209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20.3</w:t>
                  </w:r>
                </w:p>
              </w:tc>
            </w:tr>
            <w:tr w:rsidR="00D475D9" w:rsidRPr="0015150E">
              <w:trPr>
                <w:trHeight w:val="340"/>
              </w:trPr>
              <w:tc>
                <w:tcPr>
                  <w:tcW w:w="662" w:type="pct"/>
                  <w:vMerge/>
                  <w:tcBorders>
                    <w:top w:val="nil"/>
                    <w:left w:val="single" w:sz="4" w:space="0" w:color="auto"/>
                    <w:bottom w:val="single" w:sz="4" w:space="0" w:color="auto"/>
                    <w:right w:val="single" w:sz="4" w:space="0" w:color="auto"/>
                  </w:tcBorders>
                  <w:vAlign w:val="center"/>
                </w:tcPr>
                <w:p w:rsidR="00D475D9" w:rsidRPr="0015150E" w:rsidRDefault="00D475D9" w:rsidP="00D475D9">
                  <w:pPr>
                    <w:widowControl/>
                    <w:adjustRightInd w:val="0"/>
                    <w:snapToGrid w:val="0"/>
                    <w:jc w:val="center"/>
                    <w:rPr>
                      <w:kern w:val="0"/>
                      <w:szCs w:val="21"/>
                    </w:rPr>
                  </w:pPr>
                </w:p>
              </w:tc>
              <w:tc>
                <w:tcPr>
                  <w:tcW w:w="224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年极端最高气温</w:t>
                  </w:r>
                  <w:r w:rsidRPr="0015150E">
                    <w:rPr>
                      <w:kern w:val="0"/>
                      <w:szCs w:val="21"/>
                    </w:rPr>
                    <w:t>(</w:t>
                  </w:r>
                  <w:r w:rsidRPr="0015150E">
                    <w:rPr>
                      <w:rFonts w:ascii="宋体" w:hAnsi="宋体" w:cs="宋体" w:hint="eastAsia"/>
                      <w:kern w:val="0"/>
                      <w:szCs w:val="21"/>
                    </w:rPr>
                    <w:t>℃</w:t>
                  </w:r>
                  <w:r w:rsidRPr="0015150E">
                    <w:rPr>
                      <w:kern w:val="0"/>
                      <w:szCs w:val="21"/>
                    </w:rPr>
                    <w:t>)</w:t>
                  </w:r>
                </w:p>
              </w:tc>
              <w:tc>
                <w:tcPr>
                  <w:tcW w:w="209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43.0</w:t>
                  </w:r>
                </w:p>
              </w:tc>
            </w:tr>
            <w:tr w:rsidR="00D475D9" w:rsidRPr="0015150E">
              <w:trPr>
                <w:trHeight w:val="340"/>
              </w:trPr>
              <w:tc>
                <w:tcPr>
                  <w:tcW w:w="662" w:type="pct"/>
                  <w:vMerge/>
                  <w:tcBorders>
                    <w:top w:val="nil"/>
                    <w:left w:val="single" w:sz="4" w:space="0" w:color="auto"/>
                    <w:bottom w:val="single" w:sz="4" w:space="0" w:color="auto"/>
                    <w:right w:val="single" w:sz="4" w:space="0" w:color="auto"/>
                  </w:tcBorders>
                  <w:vAlign w:val="center"/>
                </w:tcPr>
                <w:p w:rsidR="00D475D9" w:rsidRPr="0015150E" w:rsidRDefault="00D475D9" w:rsidP="00D475D9">
                  <w:pPr>
                    <w:widowControl/>
                    <w:adjustRightInd w:val="0"/>
                    <w:snapToGrid w:val="0"/>
                    <w:jc w:val="center"/>
                    <w:rPr>
                      <w:kern w:val="0"/>
                      <w:szCs w:val="21"/>
                    </w:rPr>
                  </w:pPr>
                </w:p>
              </w:tc>
              <w:tc>
                <w:tcPr>
                  <w:tcW w:w="224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年平均最低气温</w:t>
                  </w:r>
                  <w:r w:rsidRPr="0015150E">
                    <w:rPr>
                      <w:kern w:val="0"/>
                      <w:szCs w:val="21"/>
                    </w:rPr>
                    <w:t>(</w:t>
                  </w:r>
                  <w:r w:rsidRPr="0015150E">
                    <w:rPr>
                      <w:rFonts w:ascii="宋体" w:hAnsi="宋体" w:cs="宋体" w:hint="eastAsia"/>
                      <w:kern w:val="0"/>
                      <w:szCs w:val="21"/>
                    </w:rPr>
                    <w:t>℃</w:t>
                  </w:r>
                  <w:r w:rsidRPr="0015150E">
                    <w:rPr>
                      <w:kern w:val="0"/>
                      <w:szCs w:val="21"/>
                    </w:rPr>
                    <w:t>)</w:t>
                  </w:r>
                </w:p>
              </w:tc>
              <w:tc>
                <w:tcPr>
                  <w:tcW w:w="209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11.4</w:t>
                  </w:r>
                </w:p>
              </w:tc>
            </w:tr>
            <w:tr w:rsidR="00D475D9" w:rsidRPr="0015150E">
              <w:trPr>
                <w:trHeight w:val="340"/>
              </w:trPr>
              <w:tc>
                <w:tcPr>
                  <w:tcW w:w="662" w:type="pct"/>
                  <w:vMerge/>
                  <w:tcBorders>
                    <w:top w:val="nil"/>
                    <w:left w:val="single" w:sz="4" w:space="0" w:color="auto"/>
                    <w:bottom w:val="single" w:sz="4" w:space="0" w:color="auto"/>
                    <w:right w:val="single" w:sz="4" w:space="0" w:color="auto"/>
                  </w:tcBorders>
                  <w:vAlign w:val="center"/>
                </w:tcPr>
                <w:p w:rsidR="00D475D9" w:rsidRPr="0015150E" w:rsidRDefault="00D475D9" w:rsidP="00D475D9">
                  <w:pPr>
                    <w:widowControl/>
                    <w:adjustRightInd w:val="0"/>
                    <w:snapToGrid w:val="0"/>
                    <w:jc w:val="center"/>
                    <w:rPr>
                      <w:kern w:val="0"/>
                      <w:szCs w:val="21"/>
                    </w:rPr>
                  </w:pPr>
                </w:p>
              </w:tc>
              <w:tc>
                <w:tcPr>
                  <w:tcW w:w="224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年极端最低气温</w:t>
                  </w:r>
                  <w:r w:rsidRPr="0015150E">
                    <w:rPr>
                      <w:kern w:val="0"/>
                      <w:szCs w:val="21"/>
                    </w:rPr>
                    <w:t>(</w:t>
                  </w:r>
                  <w:r w:rsidRPr="0015150E">
                    <w:rPr>
                      <w:rFonts w:ascii="宋体" w:hAnsi="宋体" w:cs="宋体" w:hint="eastAsia"/>
                      <w:kern w:val="0"/>
                      <w:szCs w:val="21"/>
                    </w:rPr>
                    <w:t>℃</w:t>
                  </w:r>
                  <w:r w:rsidRPr="0015150E">
                    <w:rPr>
                      <w:kern w:val="0"/>
                      <w:szCs w:val="21"/>
                    </w:rPr>
                    <w:t>)</w:t>
                  </w:r>
                </w:p>
              </w:tc>
              <w:tc>
                <w:tcPr>
                  <w:tcW w:w="209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-14</w:t>
                  </w:r>
                </w:p>
              </w:tc>
            </w:tr>
            <w:tr w:rsidR="00D475D9" w:rsidRPr="0015150E">
              <w:trPr>
                <w:trHeight w:val="340"/>
              </w:trPr>
              <w:tc>
                <w:tcPr>
                  <w:tcW w:w="662" w:type="pct"/>
                  <w:vMerge/>
                  <w:tcBorders>
                    <w:top w:val="nil"/>
                    <w:left w:val="single" w:sz="4" w:space="0" w:color="auto"/>
                    <w:bottom w:val="single" w:sz="4" w:space="0" w:color="auto"/>
                    <w:right w:val="single" w:sz="4" w:space="0" w:color="auto"/>
                  </w:tcBorders>
                  <w:vAlign w:val="center"/>
                </w:tcPr>
                <w:p w:rsidR="00D475D9" w:rsidRPr="0015150E" w:rsidRDefault="00D475D9" w:rsidP="00D475D9">
                  <w:pPr>
                    <w:widowControl/>
                    <w:adjustRightInd w:val="0"/>
                    <w:snapToGrid w:val="0"/>
                    <w:jc w:val="center"/>
                    <w:rPr>
                      <w:kern w:val="0"/>
                      <w:szCs w:val="21"/>
                    </w:rPr>
                  </w:pPr>
                </w:p>
              </w:tc>
              <w:tc>
                <w:tcPr>
                  <w:tcW w:w="224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年平均气温</w:t>
                  </w:r>
                  <w:r w:rsidRPr="0015150E">
                    <w:rPr>
                      <w:kern w:val="0"/>
                      <w:szCs w:val="21"/>
                    </w:rPr>
                    <w:t>(</w:t>
                  </w:r>
                  <w:r w:rsidRPr="0015150E">
                    <w:rPr>
                      <w:rFonts w:ascii="宋体" w:hAnsi="宋体" w:cs="宋体" w:hint="eastAsia"/>
                      <w:kern w:val="0"/>
                      <w:szCs w:val="21"/>
                    </w:rPr>
                    <w:t>℃</w:t>
                  </w:r>
                  <w:r w:rsidRPr="0015150E">
                    <w:rPr>
                      <w:kern w:val="0"/>
                      <w:szCs w:val="21"/>
                    </w:rPr>
                    <w:t>)</w:t>
                  </w:r>
                </w:p>
              </w:tc>
              <w:tc>
                <w:tcPr>
                  <w:tcW w:w="209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15.4</w:t>
                  </w:r>
                </w:p>
              </w:tc>
            </w:tr>
            <w:tr w:rsidR="00D475D9" w:rsidRPr="0015150E">
              <w:trPr>
                <w:trHeight w:val="340"/>
              </w:trPr>
              <w:tc>
                <w:tcPr>
                  <w:tcW w:w="662" w:type="pct"/>
                  <w:vMerge w:val="restart"/>
                  <w:tcBorders>
                    <w:top w:val="nil"/>
                    <w:left w:val="single" w:sz="4" w:space="0" w:color="auto"/>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湿度</w:t>
                  </w:r>
                </w:p>
              </w:tc>
              <w:tc>
                <w:tcPr>
                  <w:tcW w:w="224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年平均绝对湿度</w:t>
                  </w:r>
                  <w:r w:rsidRPr="0015150E">
                    <w:rPr>
                      <w:kern w:val="0"/>
                      <w:szCs w:val="21"/>
                    </w:rPr>
                    <w:t>(HPa)</w:t>
                  </w:r>
                </w:p>
              </w:tc>
              <w:tc>
                <w:tcPr>
                  <w:tcW w:w="209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15.6</w:t>
                  </w:r>
                </w:p>
              </w:tc>
            </w:tr>
            <w:tr w:rsidR="00D475D9" w:rsidRPr="0015150E">
              <w:trPr>
                <w:trHeight w:val="340"/>
              </w:trPr>
              <w:tc>
                <w:tcPr>
                  <w:tcW w:w="662" w:type="pct"/>
                  <w:vMerge/>
                  <w:tcBorders>
                    <w:top w:val="nil"/>
                    <w:left w:val="single" w:sz="4" w:space="0" w:color="auto"/>
                    <w:bottom w:val="single" w:sz="4" w:space="0" w:color="auto"/>
                    <w:right w:val="single" w:sz="4" w:space="0" w:color="auto"/>
                  </w:tcBorders>
                  <w:vAlign w:val="center"/>
                </w:tcPr>
                <w:p w:rsidR="00D475D9" w:rsidRPr="0015150E" w:rsidRDefault="00D475D9" w:rsidP="00D475D9">
                  <w:pPr>
                    <w:widowControl/>
                    <w:adjustRightInd w:val="0"/>
                    <w:snapToGrid w:val="0"/>
                    <w:jc w:val="center"/>
                    <w:rPr>
                      <w:kern w:val="0"/>
                      <w:szCs w:val="21"/>
                    </w:rPr>
                  </w:pPr>
                </w:p>
              </w:tc>
              <w:tc>
                <w:tcPr>
                  <w:tcW w:w="224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年平均相对湿度</w:t>
                  </w:r>
                  <w:r w:rsidRPr="0015150E">
                    <w:rPr>
                      <w:kern w:val="0"/>
                      <w:szCs w:val="21"/>
                    </w:rPr>
                    <w:t>(%)</w:t>
                  </w:r>
                </w:p>
              </w:tc>
              <w:tc>
                <w:tcPr>
                  <w:tcW w:w="209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77</w:t>
                  </w:r>
                </w:p>
              </w:tc>
            </w:tr>
            <w:tr w:rsidR="00D475D9" w:rsidRPr="0015150E">
              <w:trPr>
                <w:trHeight w:val="340"/>
              </w:trPr>
              <w:tc>
                <w:tcPr>
                  <w:tcW w:w="662" w:type="pct"/>
                  <w:vMerge w:val="restart"/>
                  <w:tcBorders>
                    <w:top w:val="nil"/>
                    <w:left w:val="single" w:sz="4" w:space="0" w:color="auto"/>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降水量</w:t>
                  </w:r>
                </w:p>
              </w:tc>
              <w:tc>
                <w:tcPr>
                  <w:tcW w:w="224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年最大降雨量</w:t>
                  </w:r>
                  <w:r w:rsidRPr="0015150E">
                    <w:rPr>
                      <w:kern w:val="0"/>
                      <w:szCs w:val="21"/>
                    </w:rPr>
                    <w:t>(mm)</w:t>
                  </w:r>
                </w:p>
              </w:tc>
              <w:tc>
                <w:tcPr>
                  <w:tcW w:w="209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1561</w:t>
                  </w:r>
                </w:p>
              </w:tc>
            </w:tr>
            <w:tr w:rsidR="00D475D9" w:rsidRPr="0015150E">
              <w:trPr>
                <w:trHeight w:val="340"/>
              </w:trPr>
              <w:tc>
                <w:tcPr>
                  <w:tcW w:w="662" w:type="pct"/>
                  <w:vMerge/>
                  <w:tcBorders>
                    <w:top w:val="nil"/>
                    <w:left w:val="single" w:sz="4" w:space="0" w:color="auto"/>
                    <w:bottom w:val="single" w:sz="4" w:space="0" w:color="auto"/>
                    <w:right w:val="single" w:sz="4" w:space="0" w:color="auto"/>
                  </w:tcBorders>
                  <w:vAlign w:val="center"/>
                </w:tcPr>
                <w:p w:rsidR="00D475D9" w:rsidRPr="0015150E" w:rsidRDefault="00D475D9" w:rsidP="00D475D9">
                  <w:pPr>
                    <w:widowControl/>
                    <w:adjustRightInd w:val="0"/>
                    <w:snapToGrid w:val="0"/>
                    <w:jc w:val="center"/>
                    <w:rPr>
                      <w:kern w:val="0"/>
                      <w:szCs w:val="21"/>
                    </w:rPr>
                  </w:pPr>
                </w:p>
              </w:tc>
              <w:tc>
                <w:tcPr>
                  <w:tcW w:w="224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年最小降雨量</w:t>
                  </w:r>
                  <w:r w:rsidRPr="0015150E">
                    <w:rPr>
                      <w:kern w:val="0"/>
                      <w:szCs w:val="21"/>
                    </w:rPr>
                    <w:t>(mm)</w:t>
                  </w:r>
                </w:p>
              </w:tc>
              <w:tc>
                <w:tcPr>
                  <w:tcW w:w="209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684.2</w:t>
                  </w:r>
                </w:p>
              </w:tc>
            </w:tr>
            <w:tr w:rsidR="00D475D9" w:rsidRPr="0015150E">
              <w:trPr>
                <w:trHeight w:val="340"/>
              </w:trPr>
              <w:tc>
                <w:tcPr>
                  <w:tcW w:w="662" w:type="pct"/>
                  <w:vMerge/>
                  <w:tcBorders>
                    <w:top w:val="nil"/>
                    <w:left w:val="single" w:sz="4" w:space="0" w:color="auto"/>
                    <w:bottom w:val="single" w:sz="4" w:space="0" w:color="auto"/>
                    <w:right w:val="single" w:sz="4" w:space="0" w:color="auto"/>
                  </w:tcBorders>
                  <w:vAlign w:val="center"/>
                </w:tcPr>
                <w:p w:rsidR="00D475D9" w:rsidRPr="0015150E" w:rsidRDefault="00D475D9" w:rsidP="00D475D9">
                  <w:pPr>
                    <w:widowControl/>
                    <w:adjustRightInd w:val="0"/>
                    <w:snapToGrid w:val="0"/>
                    <w:jc w:val="center"/>
                    <w:rPr>
                      <w:kern w:val="0"/>
                      <w:szCs w:val="21"/>
                    </w:rPr>
                  </w:pPr>
                </w:p>
              </w:tc>
              <w:tc>
                <w:tcPr>
                  <w:tcW w:w="224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日最大降雨量</w:t>
                  </w:r>
                  <w:r w:rsidRPr="0015150E">
                    <w:rPr>
                      <w:kern w:val="0"/>
                      <w:szCs w:val="21"/>
                    </w:rPr>
                    <w:t>(mm)</w:t>
                  </w:r>
                </w:p>
              </w:tc>
              <w:tc>
                <w:tcPr>
                  <w:tcW w:w="209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198.5</w:t>
                  </w:r>
                </w:p>
              </w:tc>
            </w:tr>
            <w:tr w:rsidR="00D475D9" w:rsidRPr="0015150E">
              <w:trPr>
                <w:trHeight w:val="340"/>
              </w:trPr>
              <w:tc>
                <w:tcPr>
                  <w:tcW w:w="662" w:type="pct"/>
                  <w:vMerge/>
                  <w:tcBorders>
                    <w:top w:val="nil"/>
                    <w:left w:val="single" w:sz="4" w:space="0" w:color="auto"/>
                    <w:bottom w:val="single" w:sz="4" w:space="0" w:color="auto"/>
                    <w:right w:val="single" w:sz="4" w:space="0" w:color="auto"/>
                  </w:tcBorders>
                  <w:vAlign w:val="center"/>
                </w:tcPr>
                <w:p w:rsidR="00D475D9" w:rsidRPr="0015150E" w:rsidRDefault="00D475D9" w:rsidP="00D475D9">
                  <w:pPr>
                    <w:widowControl/>
                    <w:adjustRightInd w:val="0"/>
                    <w:snapToGrid w:val="0"/>
                    <w:jc w:val="center"/>
                    <w:rPr>
                      <w:kern w:val="0"/>
                      <w:szCs w:val="21"/>
                    </w:rPr>
                  </w:pPr>
                </w:p>
              </w:tc>
              <w:tc>
                <w:tcPr>
                  <w:tcW w:w="224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年平均降水量</w:t>
                  </w:r>
                  <w:r w:rsidRPr="0015150E">
                    <w:rPr>
                      <w:kern w:val="0"/>
                      <w:szCs w:val="21"/>
                    </w:rPr>
                    <w:t>(mm)</w:t>
                  </w:r>
                </w:p>
              </w:tc>
              <w:tc>
                <w:tcPr>
                  <w:tcW w:w="209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1041.7</w:t>
                  </w:r>
                </w:p>
              </w:tc>
            </w:tr>
            <w:tr w:rsidR="00D475D9" w:rsidRPr="0015150E">
              <w:trPr>
                <w:trHeight w:val="340"/>
              </w:trPr>
              <w:tc>
                <w:tcPr>
                  <w:tcW w:w="662" w:type="pct"/>
                  <w:vMerge w:val="restart"/>
                  <w:tcBorders>
                    <w:top w:val="nil"/>
                    <w:left w:val="single" w:sz="4" w:space="0" w:color="auto"/>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气压</w:t>
                  </w:r>
                </w:p>
              </w:tc>
              <w:tc>
                <w:tcPr>
                  <w:tcW w:w="224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年最高绝对气压</w:t>
                  </w:r>
                  <w:r w:rsidRPr="0015150E">
                    <w:rPr>
                      <w:kern w:val="0"/>
                      <w:szCs w:val="21"/>
                    </w:rPr>
                    <w:t>(mb)</w:t>
                  </w:r>
                </w:p>
              </w:tc>
              <w:tc>
                <w:tcPr>
                  <w:tcW w:w="209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1046.9</w:t>
                  </w:r>
                </w:p>
              </w:tc>
            </w:tr>
            <w:tr w:rsidR="00D475D9" w:rsidRPr="0015150E">
              <w:trPr>
                <w:trHeight w:val="340"/>
              </w:trPr>
              <w:tc>
                <w:tcPr>
                  <w:tcW w:w="662" w:type="pct"/>
                  <w:vMerge/>
                  <w:tcBorders>
                    <w:top w:val="nil"/>
                    <w:left w:val="single" w:sz="4" w:space="0" w:color="auto"/>
                    <w:bottom w:val="single" w:sz="4" w:space="0" w:color="auto"/>
                    <w:right w:val="single" w:sz="4" w:space="0" w:color="auto"/>
                  </w:tcBorders>
                  <w:vAlign w:val="center"/>
                </w:tcPr>
                <w:p w:rsidR="00D475D9" w:rsidRPr="0015150E" w:rsidRDefault="00D475D9" w:rsidP="00D475D9">
                  <w:pPr>
                    <w:widowControl/>
                    <w:adjustRightInd w:val="0"/>
                    <w:snapToGrid w:val="0"/>
                    <w:jc w:val="center"/>
                    <w:rPr>
                      <w:kern w:val="0"/>
                      <w:szCs w:val="21"/>
                    </w:rPr>
                  </w:pPr>
                </w:p>
              </w:tc>
              <w:tc>
                <w:tcPr>
                  <w:tcW w:w="224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年最低绝对气压</w:t>
                  </w:r>
                  <w:r w:rsidRPr="0015150E">
                    <w:rPr>
                      <w:kern w:val="0"/>
                      <w:szCs w:val="21"/>
                    </w:rPr>
                    <w:t>(mb)</w:t>
                  </w:r>
                </w:p>
              </w:tc>
              <w:tc>
                <w:tcPr>
                  <w:tcW w:w="209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989.1</w:t>
                  </w:r>
                </w:p>
              </w:tc>
            </w:tr>
            <w:tr w:rsidR="00D475D9" w:rsidRPr="0015150E">
              <w:trPr>
                <w:trHeight w:val="340"/>
              </w:trPr>
              <w:tc>
                <w:tcPr>
                  <w:tcW w:w="662" w:type="pct"/>
                  <w:vMerge/>
                  <w:tcBorders>
                    <w:top w:val="nil"/>
                    <w:left w:val="single" w:sz="4" w:space="0" w:color="auto"/>
                    <w:bottom w:val="single" w:sz="4" w:space="0" w:color="auto"/>
                    <w:right w:val="single" w:sz="4" w:space="0" w:color="auto"/>
                  </w:tcBorders>
                  <w:vAlign w:val="center"/>
                </w:tcPr>
                <w:p w:rsidR="00D475D9" w:rsidRPr="0015150E" w:rsidRDefault="00D475D9" w:rsidP="00D475D9">
                  <w:pPr>
                    <w:widowControl/>
                    <w:adjustRightInd w:val="0"/>
                    <w:snapToGrid w:val="0"/>
                    <w:jc w:val="center"/>
                    <w:rPr>
                      <w:kern w:val="0"/>
                      <w:szCs w:val="21"/>
                    </w:rPr>
                  </w:pPr>
                </w:p>
              </w:tc>
              <w:tc>
                <w:tcPr>
                  <w:tcW w:w="224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年平均气压</w:t>
                  </w:r>
                  <w:r w:rsidRPr="0015150E">
                    <w:rPr>
                      <w:kern w:val="0"/>
                      <w:szCs w:val="21"/>
                    </w:rPr>
                    <w:t>(mb)</w:t>
                  </w:r>
                </w:p>
              </w:tc>
              <w:tc>
                <w:tcPr>
                  <w:tcW w:w="209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1015.5</w:t>
                  </w:r>
                </w:p>
              </w:tc>
            </w:tr>
            <w:tr w:rsidR="00D475D9" w:rsidRPr="0015150E">
              <w:trPr>
                <w:trHeight w:val="340"/>
              </w:trPr>
              <w:tc>
                <w:tcPr>
                  <w:tcW w:w="662" w:type="pct"/>
                  <w:vMerge w:val="restart"/>
                  <w:tcBorders>
                    <w:top w:val="nil"/>
                    <w:left w:val="single" w:sz="4" w:space="0" w:color="auto"/>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风</w:t>
                  </w:r>
                </w:p>
              </w:tc>
              <w:tc>
                <w:tcPr>
                  <w:tcW w:w="224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常年主导风向</w:t>
                  </w:r>
                </w:p>
              </w:tc>
              <w:tc>
                <w:tcPr>
                  <w:tcW w:w="209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冬</w:t>
                  </w:r>
                  <w:r w:rsidRPr="0015150E">
                    <w:rPr>
                      <w:rFonts w:hint="eastAsia"/>
                      <w:kern w:val="0"/>
                      <w:szCs w:val="21"/>
                    </w:rPr>
                    <w:t>季</w:t>
                  </w:r>
                  <w:r w:rsidRPr="0015150E">
                    <w:rPr>
                      <w:kern w:val="0"/>
                      <w:szCs w:val="21"/>
                    </w:rPr>
                    <w:t>：东北风</w:t>
                  </w:r>
                  <w:r w:rsidRPr="0015150E">
                    <w:rPr>
                      <w:kern w:val="0"/>
                      <w:szCs w:val="21"/>
                    </w:rPr>
                    <w:t>/</w:t>
                  </w:r>
                  <w:r w:rsidRPr="0015150E">
                    <w:rPr>
                      <w:kern w:val="0"/>
                      <w:szCs w:val="21"/>
                    </w:rPr>
                    <w:t>夏季：东南风</w:t>
                  </w:r>
                </w:p>
              </w:tc>
            </w:tr>
            <w:tr w:rsidR="00D475D9" w:rsidRPr="0015150E">
              <w:trPr>
                <w:trHeight w:val="340"/>
              </w:trPr>
              <w:tc>
                <w:tcPr>
                  <w:tcW w:w="662" w:type="pct"/>
                  <w:vMerge/>
                  <w:tcBorders>
                    <w:top w:val="nil"/>
                    <w:left w:val="single" w:sz="4" w:space="0" w:color="auto"/>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p>
              </w:tc>
              <w:tc>
                <w:tcPr>
                  <w:tcW w:w="224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静风频率（</w:t>
                  </w:r>
                  <w:r w:rsidRPr="0015150E">
                    <w:rPr>
                      <w:kern w:val="0"/>
                      <w:szCs w:val="21"/>
                    </w:rPr>
                    <w:t>%</w:t>
                  </w:r>
                  <w:r w:rsidRPr="0015150E">
                    <w:rPr>
                      <w:kern w:val="0"/>
                      <w:szCs w:val="21"/>
                    </w:rPr>
                    <w:t>）</w:t>
                  </w:r>
                </w:p>
              </w:tc>
              <w:tc>
                <w:tcPr>
                  <w:tcW w:w="209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22</w:t>
                  </w:r>
                </w:p>
              </w:tc>
            </w:tr>
            <w:tr w:rsidR="00D475D9" w:rsidRPr="0015150E">
              <w:trPr>
                <w:trHeight w:val="340"/>
              </w:trPr>
              <w:tc>
                <w:tcPr>
                  <w:tcW w:w="662" w:type="pct"/>
                  <w:vMerge/>
                  <w:tcBorders>
                    <w:top w:val="nil"/>
                    <w:left w:val="single" w:sz="4" w:space="0" w:color="auto"/>
                    <w:bottom w:val="single" w:sz="4" w:space="0" w:color="auto"/>
                    <w:right w:val="single" w:sz="4" w:space="0" w:color="auto"/>
                  </w:tcBorders>
                  <w:vAlign w:val="center"/>
                </w:tcPr>
                <w:p w:rsidR="00D475D9" w:rsidRPr="0015150E" w:rsidRDefault="00D475D9" w:rsidP="00D475D9">
                  <w:pPr>
                    <w:widowControl/>
                    <w:adjustRightInd w:val="0"/>
                    <w:snapToGrid w:val="0"/>
                    <w:jc w:val="center"/>
                    <w:rPr>
                      <w:kern w:val="0"/>
                      <w:szCs w:val="21"/>
                    </w:rPr>
                  </w:pPr>
                </w:p>
              </w:tc>
              <w:tc>
                <w:tcPr>
                  <w:tcW w:w="224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平</w:t>
                  </w:r>
                  <w:r w:rsidRPr="0015150E">
                    <w:rPr>
                      <w:kern w:val="0"/>
                      <w:szCs w:val="21"/>
                    </w:rPr>
                    <w:t xml:space="preserve"> </w:t>
                  </w:r>
                  <w:r w:rsidRPr="0015150E">
                    <w:rPr>
                      <w:kern w:val="0"/>
                      <w:szCs w:val="21"/>
                    </w:rPr>
                    <w:t>均</w:t>
                  </w:r>
                  <w:r w:rsidRPr="0015150E">
                    <w:rPr>
                      <w:kern w:val="0"/>
                      <w:szCs w:val="21"/>
                    </w:rPr>
                    <w:t xml:space="preserve"> </w:t>
                  </w:r>
                  <w:r w:rsidRPr="0015150E">
                    <w:rPr>
                      <w:kern w:val="0"/>
                      <w:szCs w:val="21"/>
                    </w:rPr>
                    <w:t>风</w:t>
                  </w:r>
                  <w:r w:rsidRPr="0015150E">
                    <w:rPr>
                      <w:kern w:val="0"/>
                      <w:szCs w:val="21"/>
                    </w:rPr>
                    <w:t xml:space="preserve"> </w:t>
                  </w:r>
                  <w:r w:rsidRPr="0015150E">
                    <w:rPr>
                      <w:kern w:val="0"/>
                      <w:szCs w:val="21"/>
                    </w:rPr>
                    <w:t>速</w:t>
                  </w:r>
                  <w:r w:rsidRPr="0015150E">
                    <w:rPr>
                      <w:kern w:val="0"/>
                      <w:szCs w:val="21"/>
                    </w:rPr>
                    <w:t>(m/s)</w:t>
                  </w:r>
                </w:p>
              </w:tc>
              <w:tc>
                <w:tcPr>
                  <w:tcW w:w="209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2.5</w:t>
                  </w:r>
                </w:p>
              </w:tc>
            </w:tr>
            <w:tr w:rsidR="00D475D9" w:rsidRPr="0015150E">
              <w:trPr>
                <w:trHeight w:val="340"/>
              </w:trPr>
              <w:tc>
                <w:tcPr>
                  <w:tcW w:w="662" w:type="pct"/>
                  <w:vMerge/>
                  <w:tcBorders>
                    <w:top w:val="nil"/>
                    <w:left w:val="single" w:sz="4" w:space="0" w:color="auto"/>
                    <w:bottom w:val="single" w:sz="4" w:space="0" w:color="auto"/>
                    <w:right w:val="single" w:sz="4" w:space="0" w:color="auto"/>
                  </w:tcBorders>
                  <w:vAlign w:val="center"/>
                </w:tcPr>
                <w:p w:rsidR="00D475D9" w:rsidRPr="0015150E" w:rsidRDefault="00D475D9" w:rsidP="00D475D9">
                  <w:pPr>
                    <w:widowControl/>
                    <w:adjustRightInd w:val="0"/>
                    <w:snapToGrid w:val="0"/>
                    <w:jc w:val="center"/>
                    <w:rPr>
                      <w:kern w:val="0"/>
                      <w:szCs w:val="21"/>
                    </w:rPr>
                  </w:pPr>
                </w:p>
              </w:tc>
              <w:tc>
                <w:tcPr>
                  <w:tcW w:w="224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最</w:t>
                  </w:r>
                  <w:r w:rsidRPr="0015150E">
                    <w:rPr>
                      <w:kern w:val="0"/>
                      <w:szCs w:val="21"/>
                    </w:rPr>
                    <w:t xml:space="preserve"> </w:t>
                  </w:r>
                  <w:r w:rsidRPr="0015150E">
                    <w:rPr>
                      <w:kern w:val="0"/>
                      <w:szCs w:val="21"/>
                    </w:rPr>
                    <w:t>大</w:t>
                  </w:r>
                  <w:r w:rsidRPr="0015150E">
                    <w:rPr>
                      <w:kern w:val="0"/>
                      <w:szCs w:val="21"/>
                    </w:rPr>
                    <w:t xml:space="preserve"> </w:t>
                  </w:r>
                  <w:r w:rsidRPr="0015150E">
                    <w:rPr>
                      <w:kern w:val="0"/>
                      <w:szCs w:val="21"/>
                    </w:rPr>
                    <w:t>风</w:t>
                  </w:r>
                  <w:r w:rsidRPr="0015150E">
                    <w:rPr>
                      <w:kern w:val="0"/>
                      <w:szCs w:val="21"/>
                    </w:rPr>
                    <w:t xml:space="preserve"> </w:t>
                  </w:r>
                  <w:r w:rsidRPr="0015150E">
                    <w:rPr>
                      <w:kern w:val="0"/>
                      <w:szCs w:val="21"/>
                    </w:rPr>
                    <w:t>速</w:t>
                  </w:r>
                  <w:r w:rsidRPr="0015150E">
                    <w:rPr>
                      <w:kern w:val="0"/>
                      <w:szCs w:val="21"/>
                    </w:rPr>
                    <w:t>(m/s)</w:t>
                  </w:r>
                </w:p>
              </w:tc>
              <w:tc>
                <w:tcPr>
                  <w:tcW w:w="209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25.2</w:t>
                  </w:r>
                </w:p>
              </w:tc>
            </w:tr>
            <w:tr w:rsidR="00D475D9" w:rsidRPr="0015150E">
              <w:trPr>
                <w:trHeight w:val="340"/>
              </w:trPr>
              <w:tc>
                <w:tcPr>
                  <w:tcW w:w="662" w:type="pct"/>
                  <w:tcBorders>
                    <w:top w:val="nil"/>
                    <w:left w:val="single" w:sz="4" w:space="0" w:color="auto"/>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积雪</w:t>
                  </w:r>
                </w:p>
              </w:tc>
              <w:tc>
                <w:tcPr>
                  <w:tcW w:w="224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最大积雪深度</w:t>
                  </w:r>
                  <w:r w:rsidRPr="0015150E">
                    <w:rPr>
                      <w:kern w:val="0"/>
                      <w:szCs w:val="21"/>
                    </w:rPr>
                    <w:t>(cm)</w:t>
                  </w:r>
                </w:p>
              </w:tc>
              <w:tc>
                <w:tcPr>
                  <w:tcW w:w="2094" w:type="pct"/>
                  <w:tcBorders>
                    <w:top w:val="nil"/>
                    <w:left w:val="nil"/>
                    <w:bottom w:val="single" w:sz="4" w:space="0" w:color="auto"/>
                    <w:right w:val="single" w:sz="4" w:space="0" w:color="auto"/>
                  </w:tcBorders>
                  <w:shd w:val="clear" w:color="auto" w:fill="auto"/>
                  <w:noWrap/>
                  <w:vAlign w:val="center"/>
                </w:tcPr>
                <w:p w:rsidR="00D475D9" w:rsidRPr="0015150E" w:rsidRDefault="00D475D9" w:rsidP="00D475D9">
                  <w:pPr>
                    <w:widowControl/>
                    <w:adjustRightInd w:val="0"/>
                    <w:snapToGrid w:val="0"/>
                    <w:jc w:val="center"/>
                    <w:rPr>
                      <w:kern w:val="0"/>
                      <w:szCs w:val="21"/>
                    </w:rPr>
                  </w:pPr>
                  <w:r w:rsidRPr="0015150E">
                    <w:rPr>
                      <w:kern w:val="0"/>
                      <w:szCs w:val="21"/>
                    </w:rPr>
                    <w:t>51</w:t>
                  </w:r>
                </w:p>
              </w:tc>
            </w:tr>
          </w:tbl>
          <w:p w:rsidR="00B0422D" w:rsidRDefault="00B0422D" w:rsidP="00D475D9">
            <w:pPr>
              <w:autoSpaceDE w:val="0"/>
              <w:autoSpaceDN w:val="0"/>
              <w:adjustRightInd w:val="0"/>
              <w:snapToGrid w:val="0"/>
              <w:spacing w:line="360" w:lineRule="auto"/>
              <w:rPr>
                <w:b/>
                <w:kern w:val="0"/>
                <w:sz w:val="24"/>
              </w:rPr>
            </w:pPr>
          </w:p>
          <w:p w:rsidR="00D475D9" w:rsidRPr="004C60B6" w:rsidRDefault="00DE35B8" w:rsidP="00D475D9">
            <w:pPr>
              <w:autoSpaceDE w:val="0"/>
              <w:autoSpaceDN w:val="0"/>
              <w:adjustRightInd w:val="0"/>
              <w:snapToGrid w:val="0"/>
              <w:spacing w:line="360" w:lineRule="auto"/>
              <w:rPr>
                <w:b/>
                <w:kern w:val="0"/>
                <w:sz w:val="24"/>
                <w:lang w:val="zh-CN"/>
              </w:rPr>
            </w:pPr>
            <w:r>
              <w:rPr>
                <w:b/>
                <w:kern w:val="0"/>
                <w:sz w:val="24"/>
              </w:rPr>
              <w:t>6</w:t>
            </w:r>
            <w:r w:rsidR="00D475D9" w:rsidRPr="004C60B6">
              <w:rPr>
                <w:b/>
                <w:kern w:val="0"/>
                <w:sz w:val="24"/>
              </w:rPr>
              <w:t>、社会环境简况</w:t>
            </w:r>
            <w:r w:rsidR="00D475D9" w:rsidRPr="004C60B6">
              <w:rPr>
                <w:b/>
                <w:kern w:val="0"/>
                <w:sz w:val="24"/>
              </w:rPr>
              <w:t>(</w:t>
            </w:r>
            <w:r w:rsidR="00D475D9" w:rsidRPr="004C60B6">
              <w:rPr>
                <w:b/>
                <w:kern w:val="0"/>
                <w:sz w:val="24"/>
              </w:rPr>
              <w:t>社会经济结构、教育、文化、文物保护等</w:t>
            </w:r>
            <w:r w:rsidR="00D475D9" w:rsidRPr="004C60B6">
              <w:rPr>
                <w:b/>
                <w:kern w:val="0"/>
                <w:sz w:val="24"/>
              </w:rPr>
              <w:t>)</w:t>
            </w:r>
            <w:r w:rsidR="00D475D9" w:rsidRPr="004C60B6">
              <w:rPr>
                <w:b/>
                <w:kern w:val="0"/>
                <w:sz w:val="24"/>
              </w:rPr>
              <w:t>：</w:t>
            </w:r>
          </w:p>
          <w:p w:rsidR="00D475D9" w:rsidRPr="0015150E" w:rsidRDefault="00D475D9" w:rsidP="00D475D9">
            <w:pPr>
              <w:autoSpaceDE w:val="0"/>
              <w:autoSpaceDN w:val="0"/>
              <w:adjustRightInd w:val="0"/>
              <w:snapToGrid w:val="0"/>
              <w:spacing w:line="360" w:lineRule="auto"/>
              <w:ind w:firstLineChars="200" w:firstLine="480"/>
              <w:rPr>
                <w:kern w:val="0"/>
                <w:sz w:val="24"/>
              </w:rPr>
            </w:pPr>
            <w:r w:rsidRPr="0015150E">
              <w:rPr>
                <w:kern w:val="0"/>
                <w:sz w:val="24"/>
              </w:rPr>
              <w:t>南京市下辖</w:t>
            </w:r>
            <w:r w:rsidRPr="0015150E">
              <w:rPr>
                <w:kern w:val="0"/>
                <w:sz w:val="24"/>
              </w:rPr>
              <w:t>11</w:t>
            </w:r>
            <w:r w:rsidRPr="0015150E">
              <w:rPr>
                <w:kern w:val="0"/>
                <w:sz w:val="24"/>
              </w:rPr>
              <w:t>个区，共设有</w:t>
            </w:r>
            <w:r w:rsidRPr="0015150E">
              <w:rPr>
                <w:kern w:val="0"/>
                <w:sz w:val="24"/>
              </w:rPr>
              <w:t>81</w:t>
            </w:r>
            <w:r w:rsidRPr="0015150E">
              <w:rPr>
                <w:kern w:val="0"/>
                <w:sz w:val="24"/>
              </w:rPr>
              <w:t>个街道办事处、</w:t>
            </w:r>
            <w:r w:rsidRPr="0015150E">
              <w:rPr>
                <w:kern w:val="0"/>
                <w:sz w:val="24"/>
              </w:rPr>
              <w:t>19</w:t>
            </w:r>
            <w:r w:rsidRPr="0015150E">
              <w:rPr>
                <w:kern w:val="0"/>
                <w:sz w:val="24"/>
              </w:rPr>
              <w:t>个镇。其中位于长江以南的玄武区、鼓楼区、建邺区、秦淮区、雨花台区、栖霞区、江宁区</w:t>
            </w:r>
            <w:r w:rsidRPr="0015150E">
              <w:rPr>
                <w:kern w:val="0"/>
                <w:sz w:val="24"/>
              </w:rPr>
              <w:t>7</w:t>
            </w:r>
            <w:r w:rsidRPr="0015150E">
              <w:rPr>
                <w:kern w:val="0"/>
                <w:sz w:val="24"/>
              </w:rPr>
              <w:t>个市辖区全部由街道</w:t>
            </w:r>
            <w:r w:rsidRPr="0015150E">
              <w:rPr>
                <w:kern w:val="0"/>
                <w:sz w:val="24"/>
              </w:rPr>
              <w:lastRenderedPageBreak/>
              <w:t>办事处组成。位于长江以北的浦口区和六合区各有</w:t>
            </w:r>
            <w:r w:rsidRPr="0015150E">
              <w:rPr>
                <w:kern w:val="0"/>
                <w:sz w:val="24"/>
              </w:rPr>
              <w:t>7</w:t>
            </w:r>
            <w:r w:rsidRPr="0015150E">
              <w:rPr>
                <w:kern w:val="0"/>
                <w:sz w:val="24"/>
              </w:rPr>
              <w:t>至</w:t>
            </w:r>
            <w:r w:rsidRPr="0015150E">
              <w:rPr>
                <w:kern w:val="0"/>
                <w:sz w:val="24"/>
              </w:rPr>
              <w:t>10</w:t>
            </w:r>
            <w:r w:rsidRPr="0015150E">
              <w:rPr>
                <w:kern w:val="0"/>
                <w:sz w:val="24"/>
              </w:rPr>
              <w:t>个街道办事处并有若干镇。新设的溧水区和高淳区，各包括</w:t>
            </w:r>
            <w:r w:rsidRPr="0015150E">
              <w:rPr>
                <w:kern w:val="0"/>
                <w:sz w:val="24"/>
              </w:rPr>
              <w:t>8</w:t>
            </w:r>
            <w:r w:rsidRPr="0015150E">
              <w:rPr>
                <w:kern w:val="0"/>
                <w:sz w:val="24"/>
              </w:rPr>
              <w:t>个镇。</w:t>
            </w:r>
          </w:p>
          <w:p w:rsidR="00D475D9" w:rsidRPr="0015150E" w:rsidRDefault="00D475D9" w:rsidP="00D475D9">
            <w:pPr>
              <w:autoSpaceDE w:val="0"/>
              <w:autoSpaceDN w:val="0"/>
              <w:adjustRightInd w:val="0"/>
              <w:snapToGrid w:val="0"/>
              <w:spacing w:line="360" w:lineRule="auto"/>
              <w:ind w:firstLineChars="200" w:firstLine="480"/>
              <w:rPr>
                <w:kern w:val="0"/>
                <w:sz w:val="24"/>
              </w:rPr>
            </w:pPr>
            <w:r w:rsidRPr="0015150E">
              <w:rPr>
                <w:kern w:val="0"/>
                <w:sz w:val="24"/>
              </w:rPr>
              <w:t>项目所在南京市栖霞区总面积</w:t>
            </w:r>
            <w:r w:rsidRPr="0015150E">
              <w:rPr>
                <w:kern w:val="0"/>
                <w:sz w:val="24"/>
              </w:rPr>
              <w:t>340</w:t>
            </w:r>
            <w:r w:rsidRPr="0015150E">
              <w:rPr>
                <w:kern w:val="0"/>
                <w:sz w:val="24"/>
              </w:rPr>
              <w:t>平方公里，辖尧化、迈皋桥、燕子矶、马群、栖霞、龙潭</w:t>
            </w:r>
            <w:r w:rsidRPr="0015150E">
              <w:rPr>
                <w:kern w:val="0"/>
                <w:sz w:val="24"/>
              </w:rPr>
              <w:t>6</w:t>
            </w:r>
            <w:r w:rsidRPr="0015150E">
              <w:rPr>
                <w:kern w:val="0"/>
                <w:sz w:val="24"/>
              </w:rPr>
              <w:t>个街道和靖安、八卦洲</w:t>
            </w:r>
            <w:r w:rsidRPr="0015150E">
              <w:rPr>
                <w:kern w:val="0"/>
                <w:sz w:val="24"/>
              </w:rPr>
              <w:t>2</w:t>
            </w:r>
            <w:r w:rsidRPr="0015150E">
              <w:rPr>
                <w:kern w:val="0"/>
                <w:sz w:val="24"/>
              </w:rPr>
              <w:t>个镇乡。</w:t>
            </w:r>
          </w:p>
          <w:p w:rsidR="00D475D9" w:rsidRDefault="00D475D9" w:rsidP="00D475D9">
            <w:pPr>
              <w:snapToGrid w:val="0"/>
              <w:spacing w:line="360" w:lineRule="auto"/>
              <w:ind w:firstLineChars="200" w:firstLine="480"/>
              <w:rPr>
                <w:sz w:val="24"/>
              </w:rPr>
            </w:pPr>
            <w:r w:rsidRPr="0015150E">
              <w:rPr>
                <w:sz w:val="24"/>
              </w:rPr>
              <w:t>2014</w:t>
            </w:r>
            <w:r w:rsidRPr="0015150E">
              <w:rPr>
                <w:sz w:val="24"/>
              </w:rPr>
              <w:t>年全区实现地区生产总值</w:t>
            </w:r>
            <w:r w:rsidRPr="0015150E">
              <w:rPr>
                <w:sz w:val="24"/>
              </w:rPr>
              <w:t>772.71</w:t>
            </w:r>
            <w:r w:rsidRPr="0015150E">
              <w:rPr>
                <w:sz w:val="24"/>
              </w:rPr>
              <w:t>亿元，按可比价格计算，同比增长</w:t>
            </w:r>
            <w:r w:rsidRPr="0015150E">
              <w:rPr>
                <w:sz w:val="24"/>
              </w:rPr>
              <w:t>10.4%</w:t>
            </w:r>
            <w:r w:rsidRPr="0015150E">
              <w:rPr>
                <w:sz w:val="24"/>
              </w:rPr>
              <w:t>。其中：第一产业实现增加值</w:t>
            </w:r>
            <w:r w:rsidRPr="0015150E">
              <w:rPr>
                <w:sz w:val="24"/>
              </w:rPr>
              <w:t>7.01</w:t>
            </w:r>
            <w:r w:rsidRPr="0015150E">
              <w:rPr>
                <w:sz w:val="24"/>
              </w:rPr>
              <w:t>亿元，同比增长</w:t>
            </w:r>
            <w:r w:rsidRPr="0015150E">
              <w:rPr>
                <w:sz w:val="24"/>
              </w:rPr>
              <w:t>5.4%</w:t>
            </w:r>
            <w:r w:rsidRPr="0015150E">
              <w:rPr>
                <w:sz w:val="24"/>
              </w:rPr>
              <w:t>；第二产业实现增加值</w:t>
            </w:r>
            <w:r w:rsidRPr="0015150E">
              <w:rPr>
                <w:sz w:val="24"/>
              </w:rPr>
              <w:t>500.53</w:t>
            </w:r>
            <w:r w:rsidRPr="0015150E">
              <w:rPr>
                <w:sz w:val="24"/>
              </w:rPr>
              <w:t>亿元，同比增长</w:t>
            </w:r>
            <w:r w:rsidRPr="0015150E">
              <w:rPr>
                <w:sz w:val="24"/>
              </w:rPr>
              <w:t>9.9%</w:t>
            </w:r>
            <w:r w:rsidRPr="0015150E">
              <w:rPr>
                <w:sz w:val="24"/>
              </w:rPr>
              <w:t>；第三产业实现增加值</w:t>
            </w:r>
            <w:r w:rsidRPr="0015150E">
              <w:rPr>
                <w:sz w:val="24"/>
              </w:rPr>
              <w:t>265.17</w:t>
            </w:r>
            <w:r w:rsidRPr="0015150E">
              <w:rPr>
                <w:sz w:val="24"/>
              </w:rPr>
              <w:t>亿元，同比增长</w:t>
            </w:r>
            <w:r w:rsidRPr="0015150E">
              <w:rPr>
                <w:sz w:val="24"/>
              </w:rPr>
              <w:t>11.8%</w:t>
            </w:r>
            <w:r w:rsidRPr="0015150E">
              <w:rPr>
                <w:sz w:val="24"/>
              </w:rPr>
              <w:t>。三次产业结构比例进一步优化为</w:t>
            </w:r>
            <w:r w:rsidRPr="0015150E">
              <w:rPr>
                <w:sz w:val="24"/>
              </w:rPr>
              <w:t>0.91:64.77:34.32</w:t>
            </w:r>
            <w:r w:rsidRPr="0015150E">
              <w:rPr>
                <w:sz w:val="24"/>
              </w:rPr>
              <w:t>。其中，第三产业增加值占地区生产总值比重比上年提高</w:t>
            </w:r>
            <w:r w:rsidRPr="0015150E">
              <w:rPr>
                <w:sz w:val="24"/>
              </w:rPr>
              <w:t xml:space="preserve"> 3.56</w:t>
            </w:r>
            <w:r w:rsidRPr="0015150E">
              <w:rPr>
                <w:sz w:val="24"/>
              </w:rPr>
              <w:t>个百分点。</w:t>
            </w:r>
          </w:p>
          <w:p w:rsidR="00D156CA" w:rsidRDefault="00D156CA" w:rsidP="00D156CA">
            <w:pPr>
              <w:widowControl/>
              <w:spacing w:line="360" w:lineRule="auto"/>
              <w:ind w:firstLine="480"/>
              <w:rPr>
                <w:kern w:val="0"/>
                <w:sz w:val="24"/>
              </w:rPr>
            </w:pPr>
            <w:r>
              <w:rPr>
                <w:kern w:val="0"/>
                <w:sz w:val="24"/>
              </w:rPr>
              <w:t>栖霞区辖尧化、靖安、龙潭、栖霞、马群、仙林、迈皋桥、燕子矶、西岗、八卦洲</w:t>
            </w:r>
            <w:r>
              <w:rPr>
                <w:kern w:val="0"/>
                <w:sz w:val="24"/>
              </w:rPr>
              <w:t>10</w:t>
            </w:r>
            <w:r>
              <w:rPr>
                <w:kern w:val="0"/>
                <w:sz w:val="24"/>
              </w:rPr>
              <w:t>个街道，共</w:t>
            </w:r>
            <w:r>
              <w:rPr>
                <w:kern w:val="0"/>
                <w:sz w:val="24"/>
              </w:rPr>
              <w:t>109</w:t>
            </w:r>
            <w:r>
              <w:rPr>
                <w:kern w:val="0"/>
                <w:sz w:val="24"/>
              </w:rPr>
              <w:t>个居（村）委会。</w:t>
            </w:r>
            <w:r>
              <w:rPr>
                <w:kern w:val="0"/>
                <w:sz w:val="24"/>
              </w:rPr>
              <w:t>2013</w:t>
            </w:r>
            <w:r>
              <w:rPr>
                <w:kern w:val="0"/>
                <w:sz w:val="24"/>
              </w:rPr>
              <w:t>年末全区户籍总人口为</w:t>
            </w:r>
            <w:r>
              <w:rPr>
                <w:kern w:val="0"/>
                <w:sz w:val="24"/>
              </w:rPr>
              <w:t>431844</w:t>
            </w:r>
            <w:r>
              <w:rPr>
                <w:kern w:val="0"/>
                <w:sz w:val="24"/>
              </w:rPr>
              <w:t>人，比上年下降</w:t>
            </w:r>
            <w:r>
              <w:rPr>
                <w:kern w:val="0"/>
                <w:sz w:val="24"/>
              </w:rPr>
              <w:t>0.33%</w:t>
            </w:r>
            <w:r>
              <w:rPr>
                <w:kern w:val="0"/>
                <w:sz w:val="24"/>
              </w:rPr>
              <w:t>，其中男性</w:t>
            </w:r>
            <w:r>
              <w:rPr>
                <w:kern w:val="0"/>
                <w:sz w:val="24"/>
              </w:rPr>
              <w:t>217086</w:t>
            </w:r>
            <w:r>
              <w:rPr>
                <w:kern w:val="0"/>
                <w:sz w:val="24"/>
              </w:rPr>
              <w:t>人，占总人数的</w:t>
            </w:r>
            <w:r>
              <w:rPr>
                <w:kern w:val="0"/>
                <w:sz w:val="24"/>
              </w:rPr>
              <w:t>50.27%</w:t>
            </w:r>
            <w:r>
              <w:rPr>
                <w:kern w:val="0"/>
                <w:sz w:val="24"/>
              </w:rPr>
              <w:t>，女性</w:t>
            </w:r>
            <w:r>
              <w:rPr>
                <w:kern w:val="0"/>
                <w:sz w:val="24"/>
              </w:rPr>
              <w:t>214758</w:t>
            </w:r>
            <w:r>
              <w:rPr>
                <w:kern w:val="0"/>
                <w:sz w:val="24"/>
              </w:rPr>
              <w:t>人，占总人数的</w:t>
            </w:r>
            <w:r>
              <w:rPr>
                <w:kern w:val="0"/>
                <w:sz w:val="24"/>
              </w:rPr>
              <w:t>49.73%</w:t>
            </w:r>
            <w:r>
              <w:rPr>
                <w:kern w:val="0"/>
                <w:sz w:val="24"/>
              </w:rPr>
              <w:t>。</w:t>
            </w:r>
          </w:p>
          <w:p w:rsidR="00D156CA" w:rsidRDefault="00D156CA" w:rsidP="00D156CA">
            <w:pPr>
              <w:widowControl/>
              <w:spacing w:line="360" w:lineRule="auto"/>
              <w:rPr>
                <w:kern w:val="0"/>
                <w:sz w:val="24"/>
              </w:rPr>
            </w:pPr>
            <w:r>
              <w:rPr>
                <w:kern w:val="0"/>
                <w:sz w:val="24"/>
              </w:rPr>
              <w:t>（</w:t>
            </w:r>
            <w:r>
              <w:rPr>
                <w:kern w:val="0"/>
                <w:sz w:val="24"/>
              </w:rPr>
              <w:t>1</w:t>
            </w:r>
            <w:r>
              <w:rPr>
                <w:kern w:val="0"/>
                <w:sz w:val="24"/>
              </w:rPr>
              <w:t>）社会经济结构</w:t>
            </w:r>
          </w:p>
          <w:p w:rsidR="00D156CA" w:rsidRDefault="00D156CA" w:rsidP="00D156CA">
            <w:pPr>
              <w:widowControl/>
              <w:spacing w:line="360" w:lineRule="auto"/>
              <w:ind w:firstLine="480"/>
              <w:rPr>
                <w:kern w:val="0"/>
                <w:sz w:val="24"/>
              </w:rPr>
            </w:pPr>
            <w:r>
              <w:rPr>
                <w:kern w:val="0"/>
                <w:sz w:val="24"/>
              </w:rPr>
              <w:t>2013</w:t>
            </w:r>
            <w:r>
              <w:rPr>
                <w:kern w:val="0"/>
                <w:sz w:val="24"/>
              </w:rPr>
              <w:t>年，栖霞区实现地区生产总值</w:t>
            </w:r>
            <w:r>
              <w:rPr>
                <w:kern w:val="0"/>
                <w:sz w:val="24"/>
              </w:rPr>
              <w:t>625.86</w:t>
            </w:r>
            <w:r>
              <w:rPr>
                <w:kern w:val="0"/>
                <w:sz w:val="24"/>
              </w:rPr>
              <w:t>亿元，按可比价格计算，同比增长</w:t>
            </w:r>
            <w:r>
              <w:rPr>
                <w:kern w:val="0"/>
                <w:sz w:val="24"/>
              </w:rPr>
              <w:t>13.3%</w:t>
            </w:r>
            <w:r>
              <w:rPr>
                <w:kern w:val="0"/>
                <w:sz w:val="24"/>
              </w:rPr>
              <w:t>。其中：第一产业实现增加值</w:t>
            </w:r>
            <w:r>
              <w:rPr>
                <w:kern w:val="0"/>
                <w:sz w:val="24"/>
              </w:rPr>
              <w:t>6.55</w:t>
            </w:r>
            <w:r>
              <w:rPr>
                <w:kern w:val="0"/>
                <w:sz w:val="24"/>
              </w:rPr>
              <w:t>亿元，同比增长</w:t>
            </w:r>
            <w:r>
              <w:rPr>
                <w:kern w:val="0"/>
                <w:sz w:val="24"/>
              </w:rPr>
              <w:t>4.0%</w:t>
            </w:r>
            <w:r>
              <w:rPr>
                <w:kern w:val="0"/>
                <w:sz w:val="24"/>
              </w:rPr>
              <w:t>；第二产业实现增加值</w:t>
            </w:r>
            <w:r>
              <w:rPr>
                <w:kern w:val="0"/>
                <w:sz w:val="24"/>
              </w:rPr>
              <w:t>442.51</w:t>
            </w:r>
            <w:r>
              <w:rPr>
                <w:kern w:val="0"/>
                <w:sz w:val="24"/>
              </w:rPr>
              <w:t>亿元，同比增长</w:t>
            </w:r>
            <w:r>
              <w:rPr>
                <w:kern w:val="0"/>
                <w:sz w:val="24"/>
              </w:rPr>
              <w:t>13.4%</w:t>
            </w:r>
            <w:r>
              <w:rPr>
                <w:kern w:val="0"/>
                <w:sz w:val="24"/>
              </w:rPr>
              <w:t>；第三产业实现增加值</w:t>
            </w:r>
            <w:r>
              <w:rPr>
                <w:kern w:val="0"/>
                <w:sz w:val="24"/>
              </w:rPr>
              <w:t>176.80</w:t>
            </w:r>
            <w:r>
              <w:rPr>
                <w:kern w:val="0"/>
                <w:sz w:val="24"/>
              </w:rPr>
              <w:t>亿元，同比增长</w:t>
            </w:r>
            <w:r>
              <w:rPr>
                <w:kern w:val="0"/>
                <w:sz w:val="24"/>
              </w:rPr>
              <w:t>13.4%</w:t>
            </w:r>
            <w:r>
              <w:rPr>
                <w:kern w:val="0"/>
                <w:sz w:val="24"/>
              </w:rPr>
              <w:t>。三次产业结构比例进一步优化为</w:t>
            </w:r>
            <w:r>
              <w:rPr>
                <w:kern w:val="0"/>
                <w:sz w:val="24"/>
              </w:rPr>
              <w:t>1.05:70.70:28.25</w:t>
            </w:r>
            <w:r>
              <w:rPr>
                <w:kern w:val="0"/>
                <w:sz w:val="24"/>
              </w:rPr>
              <w:t>。其中，第三产业增加值占地区生产总值比重比上年提高</w:t>
            </w:r>
            <w:r>
              <w:rPr>
                <w:kern w:val="0"/>
                <w:sz w:val="24"/>
              </w:rPr>
              <w:t xml:space="preserve"> 6.69</w:t>
            </w:r>
            <w:r>
              <w:rPr>
                <w:kern w:val="0"/>
                <w:sz w:val="24"/>
              </w:rPr>
              <w:t>个百分点。</w:t>
            </w:r>
          </w:p>
          <w:p w:rsidR="00D156CA" w:rsidRDefault="00D156CA" w:rsidP="00D156CA">
            <w:pPr>
              <w:widowControl/>
              <w:spacing w:line="360" w:lineRule="auto"/>
              <w:rPr>
                <w:kern w:val="0"/>
                <w:sz w:val="24"/>
              </w:rPr>
            </w:pPr>
            <w:r>
              <w:rPr>
                <w:kern w:val="0"/>
                <w:sz w:val="24"/>
              </w:rPr>
              <w:t>（</w:t>
            </w:r>
            <w:r>
              <w:rPr>
                <w:kern w:val="0"/>
                <w:sz w:val="24"/>
              </w:rPr>
              <w:t>2</w:t>
            </w:r>
            <w:r>
              <w:rPr>
                <w:kern w:val="0"/>
                <w:sz w:val="24"/>
              </w:rPr>
              <w:t>）农业</w:t>
            </w:r>
          </w:p>
          <w:p w:rsidR="00D156CA" w:rsidRDefault="00D156CA" w:rsidP="00D156CA">
            <w:pPr>
              <w:widowControl/>
              <w:spacing w:line="360" w:lineRule="auto"/>
              <w:ind w:firstLine="480"/>
              <w:rPr>
                <w:kern w:val="0"/>
                <w:sz w:val="24"/>
              </w:rPr>
            </w:pPr>
            <w:r>
              <w:rPr>
                <w:kern w:val="0"/>
                <w:sz w:val="24"/>
              </w:rPr>
              <w:t>2013</w:t>
            </w:r>
            <w:r>
              <w:rPr>
                <w:kern w:val="0"/>
                <w:sz w:val="24"/>
              </w:rPr>
              <w:t>年，栖霞区实现农林牧渔业现价总产值</w:t>
            </w:r>
            <w:r>
              <w:rPr>
                <w:kern w:val="0"/>
                <w:sz w:val="24"/>
              </w:rPr>
              <w:t>11.34</w:t>
            </w:r>
            <w:r>
              <w:rPr>
                <w:kern w:val="0"/>
                <w:sz w:val="24"/>
              </w:rPr>
              <w:t>亿元，比上年增长</w:t>
            </w:r>
            <w:r>
              <w:rPr>
                <w:kern w:val="0"/>
                <w:sz w:val="24"/>
              </w:rPr>
              <w:t>6.7%</w:t>
            </w:r>
            <w:r>
              <w:rPr>
                <w:kern w:val="0"/>
                <w:sz w:val="24"/>
              </w:rPr>
              <w:t>。其中：农业产值</w:t>
            </w:r>
            <w:r>
              <w:rPr>
                <w:kern w:val="0"/>
                <w:sz w:val="24"/>
              </w:rPr>
              <w:t>9.15</w:t>
            </w:r>
            <w:r>
              <w:rPr>
                <w:kern w:val="0"/>
                <w:sz w:val="24"/>
              </w:rPr>
              <w:t>亿元，增长</w:t>
            </w:r>
            <w:r>
              <w:rPr>
                <w:kern w:val="0"/>
                <w:sz w:val="24"/>
              </w:rPr>
              <w:t>7.4%</w:t>
            </w:r>
            <w:r>
              <w:rPr>
                <w:kern w:val="0"/>
                <w:sz w:val="24"/>
              </w:rPr>
              <w:t>；林业产值</w:t>
            </w:r>
            <w:r>
              <w:rPr>
                <w:kern w:val="0"/>
                <w:sz w:val="24"/>
              </w:rPr>
              <w:t>0.09</w:t>
            </w:r>
            <w:r>
              <w:rPr>
                <w:kern w:val="0"/>
                <w:sz w:val="24"/>
              </w:rPr>
              <w:t>亿元，增长</w:t>
            </w:r>
            <w:r>
              <w:rPr>
                <w:kern w:val="0"/>
                <w:sz w:val="24"/>
              </w:rPr>
              <w:t>6.8%</w:t>
            </w:r>
            <w:r>
              <w:rPr>
                <w:kern w:val="0"/>
                <w:sz w:val="24"/>
              </w:rPr>
              <w:t>；牧业产值</w:t>
            </w:r>
            <w:r>
              <w:rPr>
                <w:kern w:val="0"/>
                <w:sz w:val="24"/>
              </w:rPr>
              <w:t>0.93</w:t>
            </w:r>
            <w:r>
              <w:rPr>
                <w:kern w:val="0"/>
                <w:sz w:val="24"/>
              </w:rPr>
              <w:t>亿元，下降</w:t>
            </w:r>
            <w:r>
              <w:rPr>
                <w:kern w:val="0"/>
                <w:sz w:val="24"/>
              </w:rPr>
              <w:t>0.1%</w:t>
            </w:r>
            <w:r>
              <w:rPr>
                <w:kern w:val="0"/>
                <w:sz w:val="24"/>
              </w:rPr>
              <w:t>；渔业产值</w:t>
            </w:r>
            <w:r>
              <w:rPr>
                <w:kern w:val="0"/>
                <w:sz w:val="24"/>
              </w:rPr>
              <w:t>0.81</w:t>
            </w:r>
            <w:r>
              <w:rPr>
                <w:kern w:val="0"/>
                <w:sz w:val="24"/>
              </w:rPr>
              <w:t>亿元，增长</w:t>
            </w:r>
            <w:r>
              <w:rPr>
                <w:kern w:val="0"/>
                <w:sz w:val="24"/>
              </w:rPr>
              <w:t>6.9%</w:t>
            </w:r>
            <w:r>
              <w:rPr>
                <w:kern w:val="0"/>
                <w:sz w:val="24"/>
              </w:rPr>
              <w:t>；农林牧渔服务业产值</w:t>
            </w:r>
            <w:r>
              <w:rPr>
                <w:kern w:val="0"/>
                <w:sz w:val="24"/>
              </w:rPr>
              <w:t>0.36</w:t>
            </w:r>
            <w:r>
              <w:rPr>
                <w:kern w:val="0"/>
                <w:sz w:val="24"/>
              </w:rPr>
              <w:t>亿元，增长</w:t>
            </w:r>
            <w:r>
              <w:rPr>
                <w:kern w:val="0"/>
                <w:sz w:val="24"/>
              </w:rPr>
              <w:t>6.9%</w:t>
            </w:r>
            <w:r>
              <w:rPr>
                <w:kern w:val="0"/>
                <w:sz w:val="24"/>
              </w:rPr>
              <w:t>。全年粮食播种面积达到</w:t>
            </w:r>
            <w:r>
              <w:rPr>
                <w:kern w:val="0"/>
                <w:sz w:val="24"/>
              </w:rPr>
              <w:t>9.13</w:t>
            </w:r>
            <w:r>
              <w:rPr>
                <w:kern w:val="0"/>
                <w:sz w:val="24"/>
              </w:rPr>
              <w:t>万亩，比上年增加</w:t>
            </w:r>
            <w:r>
              <w:rPr>
                <w:kern w:val="0"/>
                <w:sz w:val="24"/>
              </w:rPr>
              <w:t>1.9%</w:t>
            </w:r>
            <w:r>
              <w:rPr>
                <w:kern w:val="0"/>
                <w:sz w:val="24"/>
              </w:rPr>
              <w:t>；粮食总产量</w:t>
            </w:r>
            <w:r>
              <w:rPr>
                <w:kern w:val="0"/>
                <w:sz w:val="24"/>
              </w:rPr>
              <w:t>3.78</w:t>
            </w:r>
            <w:r>
              <w:rPr>
                <w:kern w:val="0"/>
                <w:sz w:val="24"/>
              </w:rPr>
              <w:t>万吨，比上年增长</w:t>
            </w:r>
            <w:r>
              <w:rPr>
                <w:kern w:val="0"/>
                <w:sz w:val="24"/>
              </w:rPr>
              <w:t>4.71%</w:t>
            </w:r>
            <w:r>
              <w:rPr>
                <w:kern w:val="0"/>
                <w:sz w:val="24"/>
              </w:rPr>
              <w:t>。</w:t>
            </w:r>
          </w:p>
          <w:p w:rsidR="00D156CA" w:rsidRDefault="00D156CA" w:rsidP="00D156CA">
            <w:pPr>
              <w:widowControl/>
              <w:spacing w:line="360" w:lineRule="auto"/>
              <w:rPr>
                <w:kern w:val="0"/>
                <w:sz w:val="24"/>
              </w:rPr>
            </w:pPr>
            <w:r>
              <w:rPr>
                <w:kern w:val="0"/>
                <w:sz w:val="24"/>
              </w:rPr>
              <w:t>（</w:t>
            </w:r>
            <w:r>
              <w:rPr>
                <w:kern w:val="0"/>
                <w:sz w:val="24"/>
              </w:rPr>
              <w:t>3</w:t>
            </w:r>
            <w:r>
              <w:rPr>
                <w:kern w:val="0"/>
                <w:sz w:val="24"/>
              </w:rPr>
              <w:t>）工业</w:t>
            </w:r>
          </w:p>
          <w:p w:rsidR="00D156CA" w:rsidRDefault="00D156CA" w:rsidP="00D156CA">
            <w:pPr>
              <w:widowControl/>
              <w:spacing w:line="360" w:lineRule="auto"/>
              <w:ind w:firstLine="480"/>
              <w:rPr>
                <w:kern w:val="0"/>
                <w:sz w:val="24"/>
              </w:rPr>
            </w:pPr>
            <w:r>
              <w:rPr>
                <w:kern w:val="0"/>
                <w:sz w:val="24"/>
              </w:rPr>
              <w:t>2013</w:t>
            </w:r>
            <w:r>
              <w:rPr>
                <w:kern w:val="0"/>
                <w:sz w:val="24"/>
              </w:rPr>
              <w:t>年，栖霞区规模以上工业总产值实现</w:t>
            </w:r>
            <w:r>
              <w:rPr>
                <w:kern w:val="0"/>
                <w:sz w:val="24"/>
              </w:rPr>
              <w:t>2262.82</w:t>
            </w:r>
            <w:r>
              <w:rPr>
                <w:kern w:val="0"/>
                <w:sz w:val="24"/>
              </w:rPr>
              <w:t>亿元，比上年增长</w:t>
            </w:r>
            <w:r>
              <w:rPr>
                <w:kern w:val="0"/>
                <w:sz w:val="24"/>
              </w:rPr>
              <w:t>16.41%</w:t>
            </w:r>
            <w:r>
              <w:rPr>
                <w:kern w:val="0"/>
                <w:sz w:val="24"/>
              </w:rPr>
              <w:t>，其中：轻、重工业总产值分别为</w:t>
            </w:r>
            <w:r>
              <w:rPr>
                <w:kern w:val="0"/>
                <w:sz w:val="24"/>
              </w:rPr>
              <w:t>462.64</w:t>
            </w:r>
            <w:r>
              <w:rPr>
                <w:kern w:val="0"/>
                <w:sz w:val="24"/>
              </w:rPr>
              <w:t>亿元和</w:t>
            </w:r>
            <w:r>
              <w:rPr>
                <w:kern w:val="0"/>
                <w:sz w:val="24"/>
              </w:rPr>
              <w:t>1800.18</w:t>
            </w:r>
            <w:r>
              <w:rPr>
                <w:kern w:val="0"/>
                <w:sz w:val="24"/>
              </w:rPr>
              <w:t>亿元，分别增长</w:t>
            </w:r>
            <w:r>
              <w:rPr>
                <w:kern w:val="0"/>
                <w:sz w:val="24"/>
              </w:rPr>
              <w:t>14.26 %</w:t>
            </w:r>
            <w:r>
              <w:rPr>
                <w:kern w:val="0"/>
                <w:sz w:val="24"/>
              </w:rPr>
              <w:t>和</w:t>
            </w:r>
            <w:r>
              <w:rPr>
                <w:kern w:val="0"/>
                <w:sz w:val="24"/>
              </w:rPr>
              <w:t>16.97 %</w:t>
            </w:r>
            <w:r>
              <w:rPr>
                <w:kern w:val="0"/>
                <w:sz w:val="24"/>
              </w:rPr>
              <w:t>；国有工业产值</w:t>
            </w:r>
            <w:r>
              <w:rPr>
                <w:kern w:val="0"/>
                <w:sz w:val="24"/>
              </w:rPr>
              <w:t>55.31</w:t>
            </w:r>
            <w:r>
              <w:rPr>
                <w:kern w:val="0"/>
                <w:sz w:val="24"/>
              </w:rPr>
              <w:t>亿元，增长</w:t>
            </w:r>
            <w:r>
              <w:rPr>
                <w:kern w:val="0"/>
                <w:sz w:val="24"/>
              </w:rPr>
              <w:t>26.01%</w:t>
            </w:r>
            <w:r>
              <w:rPr>
                <w:kern w:val="0"/>
                <w:sz w:val="24"/>
              </w:rPr>
              <w:t>；股份制工业产值</w:t>
            </w:r>
            <w:r>
              <w:rPr>
                <w:kern w:val="0"/>
                <w:sz w:val="24"/>
              </w:rPr>
              <w:t>292.92</w:t>
            </w:r>
            <w:r>
              <w:rPr>
                <w:kern w:val="0"/>
                <w:sz w:val="24"/>
              </w:rPr>
              <w:t>亿元，</w:t>
            </w:r>
            <w:r>
              <w:rPr>
                <w:kern w:val="0"/>
                <w:sz w:val="24"/>
              </w:rPr>
              <w:lastRenderedPageBreak/>
              <w:t>增长</w:t>
            </w:r>
            <w:r>
              <w:rPr>
                <w:kern w:val="0"/>
                <w:sz w:val="24"/>
              </w:rPr>
              <w:t>31.07%</w:t>
            </w:r>
            <w:r>
              <w:rPr>
                <w:kern w:val="0"/>
                <w:sz w:val="24"/>
              </w:rPr>
              <w:t>；外商及港澳台投资企业工业产值</w:t>
            </w:r>
            <w:r>
              <w:rPr>
                <w:kern w:val="0"/>
                <w:sz w:val="24"/>
              </w:rPr>
              <w:t>1838.42</w:t>
            </w:r>
            <w:r>
              <w:rPr>
                <w:kern w:val="0"/>
                <w:sz w:val="24"/>
              </w:rPr>
              <w:t>亿元，增长</w:t>
            </w:r>
            <w:r>
              <w:rPr>
                <w:kern w:val="0"/>
                <w:sz w:val="24"/>
              </w:rPr>
              <w:t>14.80%</w:t>
            </w:r>
            <w:r>
              <w:rPr>
                <w:kern w:val="0"/>
                <w:sz w:val="24"/>
              </w:rPr>
              <w:t>；在规模以上工业中，私营工业产值</w:t>
            </w:r>
            <w:r>
              <w:rPr>
                <w:kern w:val="0"/>
                <w:sz w:val="24"/>
              </w:rPr>
              <w:t>110.76</w:t>
            </w:r>
            <w:r>
              <w:rPr>
                <w:kern w:val="0"/>
                <w:sz w:val="24"/>
              </w:rPr>
              <w:t>亿元，下降</w:t>
            </w:r>
            <w:r>
              <w:rPr>
                <w:kern w:val="0"/>
                <w:sz w:val="24"/>
              </w:rPr>
              <w:t>7.44%</w:t>
            </w:r>
            <w:r>
              <w:rPr>
                <w:kern w:val="0"/>
                <w:sz w:val="24"/>
              </w:rPr>
              <w:t>。</w:t>
            </w:r>
          </w:p>
          <w:p w:rsidR="00D156CA" w:rsidRDefault="00D156CA" w:rsidP="00D156CA">
            <w:pPr>
              <w:widowControl/>
              <w:spacing w:line="360" w:lineRule="auto"/>
              <w:rPr>
                <w:kern w:val="0"/>
                <w:sz w:val="24"/>
              </w:rPr>
            </w:pPr>
            <w:r>
              <w:rPr>
                <w:kern w:val="0"/>
                <w:sz w:val="24"/>
              </w:rPr>
              <w:t>（</w:t>
            </w:r>
            <w:r>
              <w:rPr>
                <w:kern w:val="0"/>
                <w:sz w:val="24"/>
              </w:rPr>
              <w:t>4</w:t>
            </w:r>
            <w:r>
              <w:rPr>
                <w:kern w:val="0"/>
                <w:sz w:val="24"/>
              </w:rPr>
              <w:t>）人才、科学技术和教育</w:t>
            </w:r>
          </w:p>
          <w:p w:rsidR="00D156CA" w:rsidRDefault="00D156CA" w:rsidP="00D156CA">
            <w:pPr>
              <w:widowControl/>
              <w:spacing w:line="360" w:lineRule="auto"/>
              <w:ind w:firstLine="480"/>
              <w:rPr>
                <w:kern w:val="0"/>
                <w:sz w:val="24"/>
              </w:rPr>
            </w:pPr>
            <w:r>
              <w:rPr>
                <w:kern w:val="0"/>
                <w:sz w:val="24"/>
              </w:rPr>
              <w:t>2013</w:t>
            </w:r>
            <w:r>
              <w:rPr>
                <w:kern w:val="0"/>
                <w:sz w:val="24"/>
              </w:rPr>
              <w:t>年，在第八批、第九批</w:t>
            </w:r>
            <w:r>
              <w:rPr>
                <w:kern w:val="0"/>
                <w:sz w:val="24"/>
              </w:rPr>
              <w:t>“</w:t>
            </w:r>
            <w:r>
              <w:rPr>
                <w:kern w:val="0"/>
                <w:sz w:val="24"/>
              </w:rPr>
              <w:t>千人计划</w:t>
            </w:r>
            <w:r>
              <w:rPr>
                <w:kern w:val="0"/>
                <w:sz w:val="24"/>
              </w:rPr>
              <w:t>”</w:t>
            </w:r>
            <w:r>
              <w:rPr>
                <w:kern w:val="0"/>
                <w:sz w:val="24"/>
              </w:rPr>
              <w:t>申报工作中栖霞区共确定</w:t>
            </w:r>
            <w:r>
              <w:rPr>
                <w:kern w:val="0"/>
                <w:sz w:val="24"/>
              </w:rPr>
              <w:t>8</w:t>
            </w:r>
            <w:r>
              <w:rPr>
                <w:kern w:val="0"/>
                <w:sz w:val="24"/>
              </w:rPr>
              <w:t>名高层次人才申报；省</w:t>
            </w:r>
            <w:r>
              <w:rPr>
                <w:kern w:val="0"/>
                <w:sz w:val="24"/>
              </w:rPr>
              <w:t>“</w:t>
            </w:r>
            <w:r>
              <w:rPr>
                <w:kern w:val="0"/>
                <w:sz w:val="24"/>
              </w:rPr>
              <w:t>双创</w:t>
            </w:r>
            <w:r>
              <w:rPr>
                <w:kern w:val="0"/>
                <w:sz w:val="24"/>
              </w:rPr>
              <w:t>”</w:t>
            </w:r>
            <w:r>
              <w:rPr>
                <w:kern w:val="0"/>
                <w:sz w:val="24"/>
              </w:rPr>
              <w:t>人才计划共申报</w:t>
            </w:r>
            <w:r>
              <w:rPr>
                <w:kern w:val="0"/>
                <w:sz w:val="24"/>
              </w:rPr>
              <w:t>43</w:t>
            </w:r>
            <w:r>
              <w:rPr>
                <w:kern w:val="0"/>
                <w:sz w:val="24"/>
              </w:rPr>
              <w:t>人，</w:t>
            </w:r>
            <w:r>
              <w:rPr>
                <w:kern w:val="0"/>
                <w:sz w:val="24"/>
              </w:rPr>
              <w:t xml:space="preserve"> 14</w:t>
            </w:r>
            <w:r>
              <w:rPr>
                <w:kern w:val="0"/>
                <w:sz w:val="24"/>
              </w:rPr>
              <w:t>人参加</w:t>
            </w:r>
            <w:r>
              <w:rPr>
                <w:kern w:val="0"/>
                <w:sz w:val="24"/>
              </w:rPr>
              <w:t>2013</w:t>
            </w:r>
            <w:r>
              <w:rPr>
                <w:kern w:val="0"/>
                <w:sz w:val="24"/>
              </w:rPr>
              <w:t>年江苏省</w:t>
            </w:r>
            <w:r>
              <w:rPr>
                <w:rFonts w:hint="eastAsia"/>
                <w:kern w:val="0"/>
                <w:sz w:val="24"/>
              </w:rPr>
              <w:t>“</w:t>
            </w:r>
            <w:r>
              <w:rPr>
                <w:kern w:val="0"/>
                <w:sz w:val="24"/>
              </w:rPr>
              <w:t>双创计划</w:t>
            </w:r>
            <w:r>
              <w:rPr>
                <w:rFonts w:hint="eastAsia"/>
                <w:kern w:val="0"/>
                <w:sz w:val="24"/>
              </w:rPr>
              <w:t>”</w:t>
            </w:r>
            <w:r>
              <w:rPr>
                <w:kern w:val="0"/>
                <w:sz w:val="24"/>
              </w:rPr>
              <w:t>综合评审，总数位居全市区县（园区）第二。完成</w:t>
            </w:r>
            <w:r>
              <w:rPr>
                <w:kern w:val="0"/>
                <w:sz w:val="24"/>
              </w:rPr>
              <w:t>2013</w:t>
            </w:r>
            <w:r>
              <w:rPr>
                <w:kern w:val="0"/>
                <w:sz w:val="24"/>
              </w:rPr>
              <w:t>年第一批市</w:t>
            </w:r>
            <w:r>
              <w:rPr>
                <w:rFonts w:hint="eastAsia"/>
                <w:kern w:val="0"/>
                <w:sz w:val="24"/>
              </w:rPr>
              <w:t>“</w:t>
            </w:r>
            <w:r>
              <w:rPr>
                <w:kern w:val="0"/>
                <w:sz w:val="24"/>
              </w:rPr>
              <w:t>321</w:t>
            </w:r>
            <w:r>
              <w:rPr>
                <w:kern w:val="0"/>
                <w:sz w:val="24"/>
              </w:rPr>
              <w:t>引进计划</w:t>
            </w:r>
            <w:r>
              <w:rPr>
                <w:rFonts w:hint="eastAsia"/>
                <w:kern w:val="0"/>
                <w:sz w:val="24"/>
              </w:rPr>
              <w:t>”</w:t>
            </w:r>
            <w:r>
              <w:rPr>
                <w:kern w:val="0"/>
                <w:sz w:val="24"/>
              </w:rPr>
              <w:t>申报工作，共申报</w:t>
            </w:r>
            <w:r>
              <w:rPr>
                <w:kern w:val="0"/>
                <w:sz w:val="24"/>
              </w:rPr>
              <w:t>196</w:t>
            </w:r>
            <w:r>
              <w:rPr>
                <w:kern w:val="0"/>
                <w:sz w:val="24"/>
              </w:rPr>
              <w:t>人，</w:t>
            </w:r>
            <w:r>
              <w:rPr>
                <w:kern w:val="0"/>
                <w:sz w:val="24"/>
              </w:rPr>
              <w:t>179</w:t>
            </w:r>
            <w:r>
              <w:rPr>
                <w:kern w:val="0"/>
                <w:sz w:val="24"/>
              </w:rPr>
              <w:t>人通过资格评审，</w:t>
            </w:r>
            <w:r>
              <w:rPr>
                <w:kern w:val="0"/>
                <w:sz w:val="24"/>
              </w:rPr>
              <w:t>102</w:t>
            </w:r>
            <w:r>
              <w:rPr>
                <w:kern w:val="0"/>
                <w:sz w:val="24"/>
              </w:rPr>
              <w:t>人通过技术评审，最终</w:t>
            </w:r>
            <w:r>
              <w:rPr>
                <w:kern w:val="0"/>
                <w:sz w:val="24"/>
              </w:rPr>
              <w:t>99</w:t>
            </w:r>
            <w:r>
              <w:rPr>
                <w:kern w:val="0"/>
                <w:sz w:val="24"/>
              </w:rPr>
              <w:t>人参加面试答辩，</w:t>
            </w:r>
            <w:r>
              <w:rPr>
                <w:kern w:val="0"/>
                <w:sz w:val="24"/>
              </w:rPr>
              <w:t>65</w:t>
            </w:r>
            <w:r>
              <w:rPr>
                <w:kern w:val="0"/>
                <w:sz w:val="24"/>
              </w:rPr>
              <w:t>人入选；完成</w:t>
            </w:r>
            <w:r>
              <w:rPr>
                <w:kern w:val="0"/>
                <w:sz w:val="24"/>
              </w:rPr>
              <w:t>2013</w:t>
            </w:r>
            <w:r>
              <w:rPr>
                <w:kern w:val="0"/>
                <w:sz w:val="24"/>
              </w:rPr>
              <w:t>年第二批市</w:t>
            </w:r>
            <w:r>
              <w:rPr>
                <w:rFonts w:hint="eastAsia"/>
                <w:kern w:val="0"/>
                <w:sz w:val="24"/>
              </w:rPr>
              <w:t>“</w:t>
            </w:r>
            <w:r>
              <w:rPr>
                <w:kern w:val="0"/>
                <w:sz w:val="24"/>
              </w:rPr>
              <w:t>321</w:t>
            </w:r>
            <w:r>
              <w:rPr>
                <w:kern w:val="0"/>
                <w:sz w:val="24"/>
              </w:rPr>
              <w:t>引进计划</w:t>
            </w:r>
            <w:r>
              <w:rPr>
                <w:rFonts w:hint="eastAsia"/>
                <w:kern w:val="0"/>
                <w:sz w:val="24"/>
              </w:rPr>
              <w:t>”</w:t>
            </w:r>
            <w:r>
              <w:rPr>
                <w:kern w:val="0"/>
                <w:sz w:val="24"/>
              </w:rPr>
              <w:t>申报工作，共申报</w:t>
            </w:r>
            <w:r>
              <w:rPr>
                <w:kern w:val="0"/>
                <w:sz w:val="24"/>
              </w:rPr>
              <w:t>511</w:t>
            </w:r>
            <w:r>
              <w:rPr>
                <w:kern w:val="0"/>
                <w:sz w:val="24"/>
              </w:rPr>
              <w:t>人，</w:t>
            </w:r>
            <w:r>
              <w:rPr>
                <w:kern w:val="0"/>
                <w:sz w:val="24"/>
              </w:rPr>
              <w:t>476</w:t>
            </w:r>
            <w:r>
              <w:rPr>
                <w:kern w:val="0"/>
                <w:sz w:val="24"/>
              </w:rPr>
              <w:t>人通过资格认定，</w:t>
            </w:r>
            <w:r>
              <w:rPr>
                <w:kern w:val="0"/>
                <w:sz w:val="24"/>
              </w:rPr>
              <w:t>246</w:t>
            </w:r>
            <w:r>
              <w:rPr>
                <w:kern w:val="0"/>
                <w:sz w:val="24"/>
              </w:rPr>
              <w:t>人通过技术评审，最终</w:t>
            </w:r>
            <w:r>
              <w:rPr>
                <w:kern w:val="0"/>
                <w:sz w:val="24"/>
              </w:rPr>
              <w:t>231</w:t>
            </w:r>
            <w:r>
              <w:rPr>
                <w:kern w:val="0"/>
                <w:sz w:val="24"/>
              </w:rPr>
              <w:t>人参加面试答辩，</w:t>
            </w:r>
            <w:r>
              <w:rPr>
                <w:kern w:val="0"/>
                <w:sz w:val="24"/>
              </w:rPr>
              <w:t>73</w:t>
            </w:r>
            <w:r>
              <w:rPr>
                <w:kern w:val="0"/>
                <w:sz w:val="24"/>
              </w:rPr>
              <w:t>人入选，入选人数栖霞区列全市第一。积极推进</w:t>
            </w:r>
            <w:r>
              <w:rPr>
                <w:kern w:val="0"/>
                <w:sz w:val="24"/>
              </w:rPr>
              <w:t xml:space="preserve"> </w:t>
            </w:r>
            <w:r>
              <w:rPr>
                <w:rFonts w:hint="eastAsia"/>
                <w:kern w:val="0"/>
                <w:sz w:val="24"/>
              </w:rPr>
              <w:t>“</w:t>
            </w:r>
            <w:r>
              <w:rPr>
                <w:kern w:val="0"/>
                <w:sz w:val="24"/>
              </w:rPr>
              <w:t>321</w:t>
            </w:r>
            <w:r>
              <w:rPr>
                <w:kern w:val="0"/>
                <w:sz w:val="24"/>
              </w:rPr>
              <w:t>引进计划</w:t>
            </w:r>
            <w:r>
              <w:rPr>
                <w:rFonts w:hint="eastAsia"/>
                <w:kern w:val="0"/>
                <w:sz w:val="24"/>
              </w:rPr>
              <w:t>”</w:t>
            </w:r>
            <w:r>
              <w:rPr>
                <w:kern w:val="0"/>
                <w:sz w:val="24"/>
              </w:rPr>
              <w:t>入选人才的落户工作，截止</w:t>
            </w:r>
            <w:r>
              <w:rPr>
                <w:kern w:val="0"/>
                <w:sz w:val="24"/>
              </w:rPr>
              <w:t>11</w:t>
            </w:r>
            <w:r>
              <w:rPr>
                <w:kern w:val="0"/>
                <w:sz w:val="24"/>
              </w:rPr>
              <w:t>月</w:t>
            </w:r>
            <w:r>
              <w:rPr>
                <w:kern w:val="0"/>
                <w:sz w:val="24"/>
              </w:rPr>
              <w:t>30</w:t>
            </w:r>
            <w:r>
              <w:rPr>
                <w:kern w:val="0"/>
                <w:sz w:val="24"/>
              </w:rPr>
              <w:t>日，共</w:t>
            </w:r>
            <w:r>
              <w:rPr>
                <w:kern w:val="0"/>
                <w:sz w:val="24"/>
              </w:rPr>
              <w:t>61</w:t>
            </w:r>
            <w:r>
              <w:rPr>
                <w:kern w:val="0"/>
                <w:sz w:val="24"/>
              </w:rPr>
              <w:t>名入选人才完成工商注册。继续完善高层次人才数据库，目前入库的高层次人才已近</w:t>
            </w:r>
            <w:r>
              <w:rPr>
                <w:kern w:val="0"/>
                <w:sz w:val="24"/>
              </w:rPr>
              <w:t>700</w:t>
            </w:r>
            <w:r>
              <w:rPr>
                <w:kern w:val="0"/>
                <w:sz w:val="24"/>
              </w:rPr>
              <w:t>名。</w:t>
            </w:r>
            <w:r>
              <w:rPr>
                <w:kern w:val="0"/>
                <w:sz w:val="24"/>
              </w:rPr>
              <w:t>2013</w:t>
            </w:r>
            <w:r>
              <w:rPr>
                <w:kern w:val="0"/>
                <w:sz w:val="24"/>
              </w:rPr>
              <w:t>年，挂牌成立江苏省首家</w:t>
            </w:r>
            <w:r>
              <w:rPr>
                <w:rFonts w:hint="eastAsia"/>
                <w:kern w:val="0"/>
                <w:sz w:val="24"/>
              </w:rPr>
              <w:t>“</w:t>
            </w:r>
            <w:r>
              <w:rPr>
                <w:kern w:val="0"/>
                <w:sz w:val="24"/>
              </w:rPr>
              <w:t>诺贝尔奖得主工作室</w:t>
            </w:r>
            <w:r>
              <w:rPr>
                <w:rFonts w:hint="eastAsia"/>
                <w:kern w:val="0"/>
                <w:sz w:val="24"/>
              </w:rPr>
              <w:t>”</w:t>
            </w:r>
            <w:r>
              <w:rPr>
                <w:kern w:val="0"/>
                <w:sz w:val="24"/>
              </w:rPr>
              <w:t>、</w:t>
            </w:r>
            <w:r>
              <w:rPr>
                <w:rFonts w:hint="eastAsia"/>
                <w:kern w:val="0"/>
                <w:sz w:val="24"/>
              </w:rPr>
              <w:t>“</w:t>
            </w:r>
            <w:r>
              <w:rPr>
                <w:kern w:val="0"/>
                <w:sz w:val="24"/>
              </w:rPr>
              <w:t>北京大学南京市栖霞区实习实训基地</w:t>
            </w:r>
            <w:r>
              <w:rPr>
                <w:rFonts w:hint="eastAsia"/>
                <w:kern w:val="0"/>
                <w:sz w:val="24"/>
              </w:rPr>
              <w:t>”</w:t>
            </w:r>
            <w:r>
              <w:rPr>
                <w:kern w:val="0"/>
                <w:sz w:val="24"/>
              </w:rPr>
              <w:t>和</w:t>
            </w:r>
            <w:r>
              <w:rPr>
                <w:rFonts w:hint="eastAsia"/>
                <w:kern w:val="0"/>
                <w:sz w:val="24"/>
              </w:rPr>
              <w:t>“</w:t>
            </w:r>
            <w:r>
              <w:rPr>
                <w:kern w:val="0"/>
                <w:sz w:val="24"/>
              </w:rPr>
              <w:t>321</w:t>
            </w:r>
            <w:r>
              <w:rPr>
                <w:rFonts w:hint="eastAsia"/>
                <w:kern w:val="0"/>
                <w:sz w:val="24"/>
              </w:rPr>
              <w:t>”</w:t>
            </w:r>
            <w:r>
              <w:rPr>
                <w:kern w:val="0"/>
                <w:sz w:val="24"/>
              </w:rPr>
              <w:t>人才俱乐部；江苏生命科技创新园和南京紫东国际创意园两大园区先后盛大开园，同时在南师大等五所驻区高校挂牌</w:t>
            </w:r>
            <w:r>
              <w:rPr>
                <w:rFonts w:hint="eastAsia"/>
                <w:kern w:val="0"/>
                <w:sz w:val="24"/>
              </w:rPr>
              <w:t>“</w:t>
            </w:r>
            <w:r>
              <w:rPr>
                <w:kern w:val="0"/>
                <w:sz w:val="24"/>
              </w:rPr>
              <w:t>栖霞人才工作站</w:t>
            </w:r>
            <w:r>
              <w:rPr>
                <w:rFonts w:hint="eastAsia"/>
                <w:kern w:val="0"/>
                <w:sz w:val="24"/>
              </w:rPr>
              <w:t>”</w:t>
            </w:r>
            <w:r>
              <w:rPr>
                <w:kern w:val="0"/>
                <w:sz w:val="24"/>
              </w:rPr>
              <w:t>。</w:t>
            </w:r>
          </w:p>
          <w:p w:rsidR="00D156CA" w:rsidRDefault="00D156CA" w:rsidP="00D156CA">
            <w:pPr>
              <w:widowControl/>
              <w:spacing w:line="360" w:lineRule="auto"/>
              <w:ind w:firstLine="480"/>
              <w:rPr>
                <w:kern w:val="0"/>
                <w:sz w:val="24"/>
              </w:rPr>
            </w:pPr>
            <w:r>
              <w:rPr>
                <w:kern w:val="0"/>
                <w:sz w:val="24"/>
              </w:rPr>
              <w:t>全年新认定高新技术企业</w:t>
            </w:r>
            <w:r>
              <w:rPr>
                <w:kern w:val="0"/>
                <w:sz w:val="24"/>
              </w:rPr>
              <w:t>18</w:t>
            </w:r>
            <w:r>
              <w:rPr>
                <w:kern w:val="0"/>
                <w:sz w:val="24"/>
              </w:rPr>
              <w:t>家，其中行政区高新技术产品</w:t>
            </w:r>
            <w:r>
              <w:rPr>
                <w:kern w:val="0"/>
                <w:sz w:val="24"/>
              </w:rPr>
              <w:t>22</w:t>
            </w:r>
            <w:r>
              <w:rPr>
                <w:kern w:val="0"/>
                <w:sz w:val="24"/>
              </w:rPr>
              <w:t>个，市级以上科技项目立项</w:t>
            </w:r>
            <w:r>
              <w:rPr>
                <w:kern w:val="0"/>
                <w:sz w:val="24"/>
              </w:rPr>
              <w:t>21</w:t>
            </w:r>
            <w:r>
              <w:rPr>
                <w:kern w:val="0"/>
                <w:sz w:val="24"/>
              </w:rPr>
              <w:t>个，经费</w:t>
            </w:r>
            <w:r>
              <w:rPr>
                <w:kern w:val="0"/>
                <w:sz w:val="24"/>
              </w:rPr>
              <w:t>2575</w:t>
            </w:r>
            <w:r>
              <w:rPr>
                <w:kern w:val="0"/>
                <w:sz w:val="24"/>
              </w:rPr>
              <w:t>万元，比上年增长</w:t>
            </w:r>
            <w:r>
              <w:rPr>
                <w:kern w:val="0"/>
                <w:sz w:val="24"/>
              </w:rPr>
              <w:t>19.49%</w:t>
            </w:r>
            <w:r>
              <w:rPr>
                <w:kern w:val="0"/>
                <w:sz w:val="24"/>
              </w:rPr>
              <w:t>；全区共</w:t>
            </w:r>
            <w:r>
              <w:rPr>
                <w:kern w:val="0"/>
                <w:sz w:val="24"/>
              </w:rPr>
              <w:t>31</w:t>
            </w:r>
            <w:r>
              <w:rPr>
                <w:kern w:val="0"/>
                <w:sz w:val="24"/>
              </w:rPr>
              <w:t>家大中型工业企业和高新技术企业建设了研发机构，新认定市级工程技术研究中心</w:t>
            </w:r>
            <w:r>
              <w:rPr>
                <w:kern w:val="0"/>
                <w:sz w:val="24"/>
              </w:rPr>
              <w:t>8</w:t>
            </w:r>
            <w:r>
              <w:rPr>
                <w:kern w:val="0"/>
                <w:sz w:val="24"/>
              </w:rPr>
              <w:t>家；加强校企合作，实施产学研合作项目</w:t>
            </w:r>
            <w:r>
              <w:rPr>
                <w:kern w:val="0"/>
                <w:sz w:val="24"/>
              </w:rPr>
              <w:t>39</w:t>
            </w:r>
            <w:r>
              <w:rPr>
                <w:kern w:val="0"/>
                <w:sz w:val="24"/>
              </w:rPr>
              <w:t>个，共建研究生工作站</w:t>
            </w:r>
            <w:r>
              <w:rPr>
                <w:kern w:val="0"/>
                <w:sz w:val="24"/>
              </w:rPr>
              <w:t>2</w:t>
            </w:r>
            <w:r>
              <w:rPr>
                <w:kern w:val="0"/>
                <w:sz w:val="24"/>
              </w:rPr>
              <w:t>个。按照</w:t>
            </w:r>
            <w:r>
              <w:rPr>
                <w:kern w:val="0"/>
                <w:sz w:val="24"/>
              </w:rPr>
              <w:t>“</w:t>
            </w:r>
            <w:r>
              <w:rPr>
                <w:kern w:val="0"/>
                <w:sz w:val="24"/>
              </w:rPr>
              <w:t>创业苗圃</w:t>
            </w:r>
            <w:r>
              <w:rPr>
                <w:kern w:val="0"/>
                <w:sz w:val="24"/>
              </w:rPr>
              <w:t>+</w:t>
            </w:r>
            <w:r>
              <w:rPr>
                <w:kern w:val="0"/>
                <w:sz w:val="24"/>
              </w:rPr>
              <w:t>孵化器</w:t>
            </w:r>
            <w:r>
              <w:rPr>
                <w:kern w:val="0"/>
                <w:sz w:val="24"/>
              </w:rPr>
              <w:t>+</w:t>
            </w:r>
            <w:r>
              <w:rPr>
                <w:kern w:val="0"/>
                <w:sz w:val="24"/>
              </w:rPr>
              <w:t>加速器</w:t>
            </w:r>
            <w:r>
              <w:rPr>
                <w:kern w:val="0"/>
                <w:sz w:val="24"/>
              </w:rPr>
              <w:t>”</w:t>
            </w:r>
            <w:r>
              <w:rPr>
                <w:kern w:val="0"/>
                <w:sz w:val="24"/>
              </w:rPr>
              <w:t>的思路建设的各类科技创新载体，新认定市级科技企业孵化器</w:t>
            </w:r>
            <w:r>
              <w:rPr>
                <w:kern w:val="0"/>
                <w:sz w:val="24"/>
              </w:rPr>
              <w:t>4</w:t>
            </w:r>
            <w:r>
              <w:rPr>
                <w:kern w:val="0"/>
                <w:sz w:val="24"/>
              </w:rPr>
              <w:t>家，孵化面积</w:t>
            </w:r>
            <w:r>
              <w:rPr>
                <w:kern w:val="0"/>
                <w:sz w:val="24"/>
              </w:rPr>
              <w:t>16.7</w:t>
            </w:r>
            <w:r>
              <w:rPr>
                <w:kern w:val="0"/>
                <w:sz w:val="24"/>
              </w:rPr>
              <w:t>万平方米，入孵企业</w:t>
            </w:r>
            <w:r>
              <w:rPr>
                <w:kern w:val="0"/>
                <w:sz w:val="24"/>
              </w:rPr>
              <w:t>170</w:t>
            </w:r>
            <w:r>
              <w:rPr>
                <w:kern w:val="0"/>
                <w:sz w:val="24"/>
              </w:rPr>
              <w:t>家。</w:t>
            </w:r>
          </w:p>
          <w:p w:rsidR="00D156CA" w:rsidRDefault="00D156CA" w:rsidP="00D156CA">
            <w:pPr>
              <w:widowControl/>
              <w:spacing w:line="360" w:lineRule="auto"/>
              <w:ind w:firstLine="480"/>
              <w:rPr>
                <w:kern w:val="0"/>
                <w:sz w:val="24"/>
              </w:rPr>
            </w:pPr>
            <w:r>
              <w:rPr>
                <w:kern w:val="0"/>
                <w:sz w:val="24"/>
              </w:rPr>
              <w:t>全年举办科普讲座（报告会）</w:t>
            </w:r>
            <w:r>
              <w:rPr>
                <w:kern w:val="0"/>
                <w:sz w:val="24"/>
              </w:rPr>
              <w:t>19</w:t>
            </w:r>
            <w:r>
              <w:rPr>
                <w:kern w:val="0"/>
                <w:sz w:val="24"/>
              </w:rPr>
              <w:t>场、大型广场科普宣传活动</w:t>
            </w:r>
            <w:r>
              <w:rPr>
                <w:kern w:val="0"/>
                <w:sz w:val="24"/>
              </w:rPr>
              <w:t>1</w:t>
            </w:r>
            <w:r>
              <w:rPr>
                <w:kern w:val="0"/>
                <w:sz w:val="24"/>
              </w:rPr>
              <w:t>场、大型科普知识竞赛</w:t>
            </w:r>
            <w:r>
              <w:rPr>
                <w:kern w:val="0"/>
                <w:sz w:val="24"/>
              </w:rPr>
              <w:t>1</w:t>
            </w:r>
            <w:r>
              <w:rPr>
                <w:kern w:val="0"/>
                <w:sz w:val="24"/>
              </w:rPr>
              <w:t>场，组织开展青少年科技竞赛与实践活动</w:t>
            </w:r>
            <w:r>
              <w:rPr>
                <w:kern w:val="0"/>
                <w:sz w:val="24"/>
              </w:rPr>
              <w:t>4</w:t>
            </w:r>
            <w:r>
              <w:rPr>
                <w:kern w:val="0"/>
                <w:sz w:val="24"/>
              </w:rPr>
              <w:t>场；创建</w:t>
            </w:r>
            <w:r>
              <w:rPr>
                <w:kern w:val="0"/>
                <w:sz w:val="24"/>
              </w:rPr>
              <w:t>1</w:t>
            </w:r>
            <w:r>
              <w:rPr>
                <w:kern w:val="0"/>
                <w:sz w:val="24"/>
              </w:rPr>
              <w:t>个省级科普惠农服务站、</w:t>
            </w:r>
            <w:r>
              <w:rPr>
                <w:kern w:val="0"/>
                <w:sz w:val="24"/>
              </w:rPr>
              <w:t>2</w:t>
            </w:r>
            <w:r>
              <w:rPr>
                <w:kern w:val="0"/>
                <w:sz w:val="24"/>
              </w:rPr>
              <w:t>所市级社区科普大学及</w:t>
            </w:r>
            <w:r>
              <w:rPr>
                <w:kern w:val="0"/>
                <w:sz w:val="24"/>
              </w:rPr>
              <w:t>1</w:t>
            </w:r>
            <w:r>
              <w:rPr>
                <w:kern w:val="0"/>
                <w:sz w:val="24"/>
              </w:rPr>
              <w:t>个市级科普示范社区。</w:t>
            </w:r>
          </w:p>
          <w:p w:rsidR="00D156CA" w:rsidRDefault="00D156CA" w:rsidP="00D156CA">
            <w:pPr>
              <w:widowControl/>
              <w:spacing w:line="360" w:lineRule="auto"/>
              <w:ind w:firstLine="480"/>
              <w:rPr>
                <w:kern w:val="0"/>
                <w:sz w:val="24"/>
              </w:rPr>
            </w:pPr>
            <w:r>
              <w:rPr>
                <w:kern w:val="0"/>
                <w:sz w:val="24"/>
              </w:rPr>
              <w:t>全年完成专利申请</w:t>
            </w:r>
            <w:r>
              <w:rPr>
                <w:kern w:val="0"/>
                <w:sz w:val="24"/>
              </w:rPr>
              <w:t>2249</w:t>
            </w:r>
            <w:r>
              <w:rPr>
                <w:kern w:val="0"/>
                <w:sz w:val="24"/>
              </w:rPr>
              <w:t>件，比上年增长</w:t>
            </w:r>
            <w:r>
              <w:rPr>
                <w:kern w:val="0"/>
                <w:sz w:val="24"/>
              </w:rPr>
              <w:t>29.48%</w:t>
            </w:r>
            <w:r>
              <w:rPr>
                <w:kern w:val="0"/>
                <w:sz w:val="24"/>
              </w:rPr>
              <w:t>，其中发明专利申请</w:t>
            </w:r>
            <w:r>
              <w:rPr>
                <w:kern w:val="0"/>
                <w:sz w:val="24"/>
              </w:rPr>
              <w:t>1119</w:t>
            </w:r>
            <w:r>
              <w:rPr>
                <w:kern w:val="0"/>
                <w:sz w:val="24"/>
              </w:rPr>
              <w:t>件，增长</w:t>
            </w:r>
            <w:r>
              <w:rPr>
                <w:kern w:val="0"/>
                <w:sz w:val="24"/>
              </w:rPr>
              <w:t>21.5%</w:t>
            </w:r>
            <w:r>
              <w:rPr>
                <w:kern w:val="0"/>
                <w:sz w:val="24"/>
              </w:rPr>
              <w:t>；授权专利</w:t>
            </w:r>
            <w:r>
              <w:rPr>
                <w:kern w:val="0"/>
                <w:sz w:val="24"/>
              </w:rPr>
              <w:t>953</w:t>
            </w:r>
            <w:r>
              <w:rPr>
                <w:kern w:val="0"/>
                <w:sz w:val="24"/>
              </w:rPr>
              <w:t>件，比上年增长</w:t>
            </w:r>
            <w:r>
              <w:rPr>
                <w:kern w:val="0"/>
                <w:sz w:val="24"/>
              </w:rPr>
              <w:t>34.6%</w:t>
            </w:r>
            <w:r>
              <w:rPr>
                <w:kern w:val="0"/>
                <w:sz w:val="24"/>
              </w:rPr>
              <w:t>，其中授权发明专利</w:t>
            </w:r>
            <w:r>
              <w:rPr>
                <w:kern w:val="0"/>
                <w:sz w:val="24"/>
              </w:rPr>
              <w:t>234</w:t>
            </w:r>
            <w:r>
              <w:rPr>
                <w:kern w:val="0"/>
                <w:sz w:val="24"/>
              </w:rPr>
              <w:t>件，增长</w:t>
            </w:r>
            <w:r>
              <w:rPr>
                <w:kern w:val="0"/>
                <w:sz w:val="24"/>
              </w:rPr>
              <w:t>11.96%</w:t>
            </w:r>
            <w:r>
              <w:rPr>
                <w:kern w:val="0"/>
                <w:sz w:val="24"/>
              </w:rPr>
              <w:t>。</w:t>
            </w:r>
          </w:p>
          <w:p w:rsidR="00D156CA" w:rsidRDefault="00D156CA" w:rsidP="00D156CA">
            <w:pPr>
              <w:widowControl/>
              <w:spacing w:line="360" w:lineRule="auto"/>
              <w:rPr>
                <w:kern w:val="0"/>
                <w:sz w:val="24"/>
              </w:rPr>
            </w:pPr>
            <w:r>
              <w:rPr>
                <w:kern w:val="0"/>
                <w:sz w:val="24"/>
              </w:rPr>
              <w:t>（</w:t>
            </w:r>
            <w:r>
              <w:rPr>
                <w:kern w:val="0"/>
                <w:sz w:val="24"/>
              </w:rPr>
              <w:t>5</w:t>
            </w:r>
            <w:r>
              <w:rPr>
                <w:kern w:val="0"/>
                <w:sz w:val="24"/>
              </w:rPr>
              <w:t>）卫生</w:t>
            </w:r>
          </w:p>
          <w:p w:rsidR="00D156CA" w:rsidRDefault="00D156CA" w:rsidP="00D156CA">
            <w:pPr>
              <w:widowControl/>
              <w:spacing w:line="360" w:lineRule="auto"/>
              <w:ind w:firstLine="480"/>
              <w:rPr>
                <w:kern w:val="0"/>
                <w:sz w:val="24"/>
              </w:rPr>
            </w:pPr>
            <w:r>
              <w:rPr>
                <w:kern w:val="0"/>
                <w:sz w:val="24"/>
              </w:rPr>
              <w:lastRenderedPageBreak/>
              <w:t>2013</w:t>
            </w:r>
            <w:r>
              <w:rPr>
                <w:kern w:val="0"/>
                <w:sz w:val="24"/>
              </w:rPr>
              <w:t>年年末栖霞区拥有医疗卫生机构</w:t>
            </w:r>
            <w:r>
              <w:rPr>
                <w:kern w:val="0"/>
                <w:sz w:val="24"/>
              </w:rPr>
              <w:t>199</w:t>
            </w:r>
            <w:r>
              <w:rPr>
                <w:kern w:val="0"/>
                <w:sz w:val="24"/>
              </w:rPr>
              <w:t>个，其中：医院</w:t>
            </w:r>
            <w:r>
              <w:rPr>
                <w:kern w:val="0"/>
                <w:sz w:val="24"/>
              </w:rPr>
              <w:t>18</w:t>
            </w:r>
            <w:r>
              <w:rPr>
                <w:kern w:val="0"/>
                <w:sz w:val="24"/>
              </w:rPr>
              <w:t>个，社区卫生服务中心（站）</w:t>
            </w:r>
            <w:r>
              <w:rPr>
                <w:kern w:val="0"/>
                <w:sz w:val="24"/>
              </w:rPr>
              <w:t>46</w:t>
            </w:r>
            <w:r>
              <w:rPr>
                <w:kern w:val="0"/>
                <w:sz w:val="24"/>
              </w:rPr>
              <w:t>个，门诊部（所）（含诊所）</w:t>
            </w:r>
            <w:r>
              <w:rPr>
                <w:kern w:val="0"/>
                <w:sz w:val="24"/>
              </w:rPr>
              <w:t>132</w:t>
            </w:r>
            <w:r>
              <w:rPr>
                <w:kern w:val="0"/>
                <w:sz w:val="24"/>
              </w:rPr>
              <w:t>个，疾病预防控制中心（防疫站）</w:t>
            </w:r>
            <w:r>
              <w:rPr>
                <w:kern w:val="0"/>
                <w:sz w:val="24"/>
              </w:rPr>
              <w:t>1</w:t>
            </w:r>
            <w:r>
              <w:rPr>
                <w:kern w:val="0"/>
                <w:sz w:val="24"/>
              </w:rPr>
              <w:t>个，妇幼保健院（所、站）</w:t>
            </w:r>
            <w:r>
              <w:rPr>
                <w:kern w:val="0"/>
                <w:sz w:val="24"/>
              </w:rPr>
              <w:t>1</w:t>
            </w:r>
            <w:r>
              <w:rPr>
                <w:kern w:val="0"/>
                <w:sz w:val="24"/>
              </w:rPr>
              <w:t>个，卫生监督所</w:t>
            </w:r>
            <w:r>
              <w:rPr>
                <w:kern w:val="0"/>
                <w:sz w:val="24"/>
              </w:rPr>
              <w:t>1</w:t>
            </w:r>
            <w:r>
              <w:rPr>
                <w:kern w:val="0"/>
                <w:sz w:val="24"/>
              </w:rPr>
              <w:t>个。各类卫生机构实有床位</w:t>
            </w:r>
            <w:r>
              <w:rPr>
                <w:kern w:val="0"/>
                <w:sz w:val="24"/>
              </w:rPr>
              <w:t>1787</w:t>
            </w:r>
            <w:r>
              <w:rPr>
                <w:kern w:val="0"/>
                <w:sz w:val="24"/>
              </w:rPr>
              <w:t>张，卫生技术人员</w:t>
            </w:r>
            <w:r>
              <w:rPr>
                <w:kern w:val="0"/>
                <w:sz w:val="24"/>
              </w:rPr>
              <w:t>2804</w:t>
            </w:r>
            <w:r>
              <w:rPr>
                <w:kern w:val="0"/>
                <w:sz w:val="24"/>
              </w:rPr>
              <w:t>人，其中执业（助理）医师</w:t>
            </w:r>
            <w:r>
              <w:rPr>
                <w:kern w:val="0"/>
                <w:sz w:val="24"/>
              </w:rPr>
              <w:t>1188</w:t>
            </w:r>
            <w:r>
              <w:rPr>
                <w:kern w:val="0"/>
                <w:sz w:val="24"/>
              </w:rPr>
              <w:t>人。新型农村合作医疗制度不断完善，</w:t>
            </w:r>
            <w:r>
              <w:rPr>
                <w:kern w:val="0"/>
                <w:sz w:val="24"/>
              </w:rPr>
              <w:t>2013</w:t>
            </w:r>
            <w:r>
              <w:rPr>
                <w:kern w:val="0"/>
                <w:sz w:val="24"/>
              </w:rPr>
              <w:t>年</w:t>
            </w:r>
            <w:r>
              <w:rPr>
                <w:kern w:val="0"/>
                <w:sz w:val="24"/>
              </w:rPr>
              <w:t>1</w:t>
            </w:r>
            <w:r>
              <w:rPr>
                <w:kern w:val="0"/>
                <w:sz w:val="24"/>
              </w:rPr>
              <w:t>月底，</w:t>
            </w:r>
            <w:r>
              <w:rPr>
                <w:kern w:val="0"/>
                <w:sz w:val="24"/>
              </w:rPr>
              <w:t>5</w:t>
            </w:r>
            <w:r>
              <w:rPr>
                <w:kern w:val="0"/>
                <w:sz w:val="24"/>
              </w:rPr>
              <w:t>个街道全面完成参合办理工作，参合群众</w:t>
            </w:r>
            <w:r>
              <w:rPr>
                <w:kern w:val="0"/>
                <w:sz w:val="24"/>
              </w:rPr>
              <w:t>41760</w:t>
            </w:r>
            <w:r>
              <w:rPr>
                <w:kern w:val="0"/>
                <w:sz w:val="24"/>
              </w:rPr>
              <w:t>名，参合率</w:t>
            </w:r>
            <w:r>
              <w:rPr>
                <w:kern w:val="0"/>
                <w:sz w:val="24"/>
              </w:rPr>
              <w:t>99.5%</w:t>
            </w:r>
            <w:r>
              <w:rPr>
                <w:kern w:val="0"/>
                <w:sz w:val="24"/>
              </w:rPr>
              <w:t>，覆盖率</w:t>
            </w:r>
            <w:r>
              <w:rPr>
                <w:kern w:val="0"/>
                <w:sz w:val="24"/>
              </w:rPr>
              <w:t>100%</w:t>
            </w:r>
            <w:r>
              <w:rPr>
                <w:kern w:val="0"/>
                <w:sz w:val="24"/>
              </w:rPr>
              <w:t>。</w:t>
            </w:r>
          </w:p>
          <w:p w:rsidR="00D156CA" w:rsidRDefault="00D156CA" w:rsidP="00D156CA">
            <w:pPr>
              <w:widowControl/>
              <w:spacing w:line="360" w:lineRule="auto"/>
              <w:rPr>
                <w:kern w:val="0"/>
                <w:sz w:val="24"/>
              </w:rPr>
            </w:pPr>
            <w:r>
              <w:rPr>
                <w:kern w:val="0"/>
                <w:sz w:val="24"/>
              </w:rPr>
              <w:t>（</w:t>
            </w:r>
            <w:r>
              <w:rPr>
                <w:kern w:val="0"/>
                <w:sz w:val="24"/>
              </w:rPr>
              <w:t>6</w:t>
            </w:r>
            <w:r>
              <w:rPr>
                <w:kern w:val="0"/>
                <w:sz w:val="24"/>
              </w:rPr>
              <w:t>）人民生活</w:t>
            </w:r>
          </w:p>
          <w:p w:rsidR="00D156CA" w:rsidRDefault="00D156CA" w:rsidP="00D156CA">
            <w:pPr>
              <w:widowControl/>
              <w:spacing w:line="360" w:lineRule="auto"/>
              <w:ind w:firstLine="480"/>
              <w:rPr>
                <w:kern w:val="0"/>
                <w:sz w:val="24"/>
              </w:rPr>
            </w:pPr>
            <w:r>
              <w:rPr>
                <w:kern w:val="0"/>
                <w:sz w:val="24"/>
              </w:rPr>
              <w:t>2013</w:t>
            </w:r>
            <w:r>
              <w:rPr>
                <w:kern w:val="0"/>
                <w:sz w:val="24"/>
              </w:rPr>
              <w:t>年，栖霞区城镇居民家庭人均总收入为</w:t>
            </w:r>
            <w:r>
              <w:rPr>
                <w:kern w:val="0"/>
                <w:sz w:val="24"/>
              </w:rPr>
              <w:t>38201</w:t>
            </w:r>
            <w:r>
              <w:rPr>
                <w:kern w:val="0"/>
                <w:sz w:val="24"/>
              </w:rPr>
              <w:t>元，比上年增长</w:t>
            </w:r>
            <w:r>
              <w:rPr>
                <w:kern w:val="0"/>
                <w:sz w:val="24"/>
              </w:rPr>
              <w:t>12.97%</w:t>
            </w:r>
            <w:r>
              <w:rPr>
                <w:kern w:val="0"/>
                <w:sz w:val="24"/>
              </w:rPr>
              <w:t>，其中人均可支配收入为</w:t>
            </w:r>
            <w:r>
              <w:rPr>
                <w:kern w:val="0"/>
                <w:sz w:val="24"/>
              </w:rPr>
              <w:t>33678</w:t>
            </w:r>
            <w:r>
              <w:rPr>
                <w:kern w:val="0"/>
                <w:sz w:val="24"/>
              </w:rPr>
              <w:t>元，比上年增加</w:t>
            </w:r>
            <w:r>
              <w:rPr>
                <w:kern w:val="0"/>
                <w:sz w:val="24"/>
              </w:rPr>
              <w:t>3927</w:t>
            </w:r>
            <w:r>
              <w:rPr>
                <w:kern w:val="0"/>
                <w:sz w:val="24"/>
              </w:rPr>
              <w:t>元，增长</w:t>
            </w:r>
            <w:r>
              <w:rPr>
                <w:kern w:val="0"/>
                <w:sz w:val="24"/>
              </w:rPr>
              <w:t>13.20%</w:t>
            </w:r>
            <w:r>
              <w:rPr>
                <w:kern w:val="0"/>
                <w:sz w:val="24"/>
              </w:rPr>
              <w:t>；农村居民人均纯收入</w:t>
            </w:r>
            <w:r>
              <w:rPr>
                <w:kern w:val="0"/>
                <w:sz w:val="24"/>
              </w:rPr>
              <w:t>16775</w:t>
            </w:r>
            <w:r>
              <w:rPr>
                <w:kern w:val="0"/>
                <w:sz w:val="24"/>
              </w:rPr>
              <w:t>元，比上年增加</w:t>
            </w:r>
            <w:r>
              <w:rPr>
                <w:kern w:val="0"/>
                <w:sz w:val="24"/>
              </w:rPr>
              <w:t>1877</w:t>
            </w:r>
            <w:r>
              <w:rPr>
                <w:kern w:val="0"/>
                <w:sz w:val="24"/>
              </w:rPr>
              <w:t>元，增长</w:t>
            </w:r>
            <w:r>
              <w:rPr>
                <w:kern w:val="0"/>
                <w:sz w:val="24"/>
              </w:rPr>
              <w:t>12.6%</w:t>
            </w:r>
            <w:r>
              <w:rPr>
                <w:kern w:val="0"/>
                <w:sz w:val="24"/>
              </w:rPr>
              <w:t>。城镇居民人均消费支出</w:t>
            </w:r>
            <w:r>
              <w:rPr>
                <w:kern w:val="0"/>
                <w:sz w:val="24"/>
              </w:rPr>
              <w:t>20188</w:t>
            </w:r>
            <w:r>
              <w:rPr>
                <w:kern w:val="0"/>
                <w:sz w:val="24"/>
              </w:rPr>
              <w:t>元，比上年增加</w:t>
            </w:r>
            <w:r>
              <w:rPr>
                <w:kern w:val="0"/>
                <w:sz w:val="24"/>
              </w:rPr>
              <w:t>159</w:t>
            </w:r>
            <w:r>
              <w:rPr>
                <w:kern w:val="0"/>
                <w:sz w:val="24"/>
              </w:rPr>
              <w:t>元，增长</w:t>
            </w:r>
            <w:r>
              <w:rPr>
                <w:kern w:val="0"/>
                <w:sz w:val="24"/>
              </w:rPr>
              <w:t>0.79%</w:t>
            </w:r>
            <w:r>
              <w:rPr>
                <w:kern w:val="0"/>
                <w:sz w:val="24"/>
              </w:rPr>
              <w:t>；农村居民人均生活消费支出</w:t>
            </w:r>
            <w:r>
              <w:rPr>
                <w:kern w:val="0"/>
                <w:sz w:val="24"/>
              </w:rPr>
              <w:t>12315</w:t>
            </w:r>
            <w:r>
              <w:rPr>
                <w:kern w:val="0"/>
                <w:sz w:val="24"/>
              </w:rPr>
              <w:t>元，比上年增加</w:t>
            </w:r>
            <w:r>
              <w:rPr>
                <w:kern w:val="0"/>
                <w:sz w:val="24"/>
              </w:rPr>
              <w:t>1344</w:t>
            </w:r>
            <w:r>
              <w:rPr>
                <w:kern w:val="0"/>
                <w:sz w:val="24"/>
              </w:rPr>
              <w:t>元，增长</w:t>
            </w:r>
            <w:r>
              <w:rPr>
                <w:kern w:val="0"/>
                <w:sz w:val="24"/>
              </w:rPr>
              <w:t>12.3%</w:t>
            </w:r>
            <w:r>
              <w:rPr>
                <w:kern w:val="0"/>
                <w:sz w:val="24"/>
              </w:rPr>
              <w:t>。</w:t>
            </w:r>
          </w:p>
          <w:p w:rsidR="00D475D9" w:rsidRPr="00D156CA" w:rsidRDefault="00D475D9" w:rsidP="00D475D9">
            <w:pPr>
              <w:snapToGrid w:val="0"/>
              <w:spacing w:line="360" w:lineRule="auto"/>
              <w:ind w:firstLineChars="200" w:firstLine="480"/>
              <w:rPr>
                <w:sz w:val="24"/>
              </w:rPr>
            </w:pPr>
          </w:p>
          <w:p w:rsidR="00D475D9" w:rsidRDefault="00D475D9" w:rsidP="00D475D9">
            <w:pPr>
              <w:snapToGrid w:val="0"/>
              <w:spacing w:line="360" w:lineRule="auto"/>
              <w:ind w:firstLineChars="200" w:firstLine="480"/>
              <w:rPr>
                <w:sz w:val="24"/>
              </w:rPr>
            </w:pPr>
          </w:p>
          <w:p w:rsidR="00D475D9" w:rsidRDefault="00D475D9" w:rsidP="00D475D9">
            <w:pPr>
              <w:snapToGrid w:val="0"/>
              <w:spacing w:line="360" w:lineRule="auto"/>
              <w:ind w:firstLineChars="200" w:firstLine="480"/>
              <w:rPr>
                <w:sz w:val="24"/>
              </w:rPr>
            </w:pPr>
          </w:p>
          <w:p w:rsidR="00D475D9" w:rsidRDefault="00D475D9" w:rsidP="00D475D9">
            <w:pPr>
              <w:snapToGrid w:val="0"/>
              <w:spacing w:line="360" w:lineRule="auto"/>
              <w:ind w:firstLineChars="200" w:firstLine="480"/>
              <w:rPr>
                <w:sz w:val="24"/>
              </w:rPr>
            </w:pPr>
          </w:p>
          <w:p w:rsidR="00D475D9" w:rsidRDefault="00D475D9" w:rsidP="00D475D9">
            <w:pPr>
              <w:snapToGrid w:val="0"/>
              <w:spacing w:line="360" w:lineRule="auto"/>
              <w:ind w:firstLineChars="200" w:firstLine="480"/>
              <w:rPr>
                <w:sz w:val="24"/>
              </w:rPr>
            </w:pPr>
          </w:p>
          <w:p w:rsidR="00D475D9" w:rsidRDefault="00D475D9" w:rsidP="00D475D9">
            <w:pPr>
              <w:snapToGrid w:val="0"/>
              <w:spacing w:line="360" w:lineRule="auto"/>
              <w:ind w:firstLineChars="200" w:firstLine="480"/>
              <w:rPr>
                <w:sz w:val="24"/>
              </w:rPr>
            </w:pPr>
          </w:p>
          <w:p w:rsidR="00D475D9" w:rsidRDefault="00D475D9" w:rsidP="00D475D9">
            <w:pPr>
              <w:snapToGrid w:val="0"/>
              <w:spacing w:line="360" w:lineRule="auto"/>
              <w:ind w:firstLineChars="200" w:firstLine="480"/>
              <w:rPr>
                <w:sz w:val="24"/>
              </w:rPr>
            </w:pPr>
          </w:p>
          <w:p w:rsidR="00D475D9" w:rsidRDefault="00D475D9" w:rsidP="00D475D9">
            <w:pPr>
              <w:snapToGrid w:val="0"/>
              <w:spacing w:line="360" w:lineRule="auto"/>
              <w:ind w:firstLineChars="200" w:firstLine="480"/>
              <w:rPr>
                <w:sz w:val="24"/>
              </w:rPr>
            </w:pPr>
          </w:p>
          <w:p w:rsidR="00D475D9" w:rsidRDefault="00D475D9" w:rsidP="00D475D9">
            <w:pPr>
              <w:snapToGrid w:val="0"/>
              <w:spacing w:line="360" w:lineRule="auto"/>
              <w:ind w:firstLineChars="200" w:firstLine="480"/>
              <w:rPr>
                <w:sz w:val="24"/>
              </w:rPr>
            </w:pPr>
          </w:p>
          <w:p w:rsidR="00D475D9" w:rsidRDefault="00D475D9" w:rsidP="00D475D9">
            <w:pPr>
              <w:snapToGrid w:val="0"/>
              <w:spacing w:line="360" w:lineRule="auto"/>
              <w:ind w:firstLineChars="200" w:firstLine="480"/>
              <w:rPr>
                <w:sz w:val="24"/>
              </w:rPr>
            </w:pPr>
          </w:p>
          <w:p w:rsidR="00D475D9" w:rsidRDefault="00D475D9" w:rsidP="00D475D9">
            <w:pPr>
              <w:snapToGrid w:val="0"/>
              <w:spacing w:line="360" w:lineRule="auto"/>
              <w:ind w:firstLineChars="200" w:firstLine="480"/>
              <w:rPr>
                <w:sz w:val="24"/>
              </w:rPr>
            </w:pPr>
          </w:p>
          <w:p w:rsidR="00FA6C03" w:rsidRDefault="00FA6C03" w:rsidP="00D475D9">
            <w:pPr>
              <w:snapToGrid w:val="0"/>
              <w:spacing w:line="360" w:lineRule="auto"/>
              <w:ind w:firstLineChars="200" w:firstLine="480"/>
              <w:rPr>
                <w:sz w:val="24"/>
              </w:rPr>
            </w:pPr>
          </w:p>
          <w:p w:rsidR="00FA6C03" w:rsidRDefault="00FA6C03" w:rsidP="00D475D9">
            <w:pPr>
              <w:snapToGrid w:val="0"/>
              <w:spacing w:line="360" w:lineRule="auto"/>
              <w:ind w:firstLineChars="200" w:firstLine="480"/>
              <w:rPr>
                <w:sz w:val="24"/>
              </w:rPr>
            </w:pPr>
          </w:p>
          <w:p w:rsidR="00FA6C03" w:rsidRDefault="00FA6C03" w:rsidP="00D475D9">
            <w:pPr>
              <w:snapToGrid w:val="0"/>
              <w:spacing w:line="360" w:lineRule="auto"/>
              <w:ind w:firstLineChars="200" w:firstLine="480"/>
              <w:rPr>
                <w:sz w:val="24"/>
              </w:rPr>
            </w:pPr>
          </w:p>
          <w:p w:rsidR="00FA6C03" w:rsidRDefault="00FA6C03" w:rsidP="00462A3A">
            <w:pPr>
              <w:snapToGrid w:val="0"/>
              <w:spacing w:line="360" w:lineRule="auto"/>
              <w:rPr>
                <w:sz w:val="24"/>
              </w:rPr>
            </w:pPr>
          </w:p>
        </w:tc>
      </w:tr>
    </w:tbl>
    <w:p w:rsidR="00D475D9" w:rsidRPr="00D156CA" w:rsidRDefault="00D475D9" w:rsidP="00D156CA">
      <w:pPr>
        <w:widowControl/>
        <w:jc w:val="left"/>
        <w:rPr>
          <w:b/>
          <w:sz w:val="24"/>
        </w:rPr>
      </w:pPr>
      <w:r>
        <w:lastRenderedPageBreak/>
        <w:br w:type="page"/>
      </w:r>
      <w:r w:rsidRPr="00D156CA">
        <w:rPr>
          <w:b/>
          <w:sz w:val="24"/>
        </w:rPr>
        <w:lastRenderedPageBreak/>
        <w:t>环境质量状况</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475D9" w:rsidRPr="0015150E">
        <w:trPr>
          <w:trHeight w:val="13437"/>
        </w:trPr>
        <w:tc>
          <w:tcPr>
            <w:tcW w:w="9180" w:type="dxa"/>
          </w:tcPr>
          <w:p w:rsidR="00D475D9" w:rsidRPr="0015150E" w:rsidRDefault="00D475D9" w:rsidP="00D475D9">
            <w:pPr>
              <w:spacing w:line="360" w:lineRule="auto"/>
              <w:rPr>
                <w:b/>
                <w:sz w:val="24"/>
              </w:rPr>
            </w:pPr>
            <w:r w:rsidRPr="0015150E">
              <w:rPr>
                <w:b/>
                <w:sz w:val="24"/>
              </w:rPr>
              <w:t>建设项目所在区域环境质量现状及主要环境问题：</w:t>
            </w:r>
            <w:r w:rsidRPr="0015150E">
              <w:rPr>
                <w:b/>
                <w:sz w:val="24"/>
              </w:rPr>
              <w:t>(</w:t>
            </w:r>
            <w:r w:rsidRPr="0015150E">
              <w:rPr>
                <w:b/>
                <w:sz w:val="24"/>
              </w:rPr>
              <w:t>空气环境、地面水、地下水、声环境、辐射环境、生态环境</w:t>
            </w:r>
            <w:r w:rsidRPr="0015150E">
              <w:rPr>
                <w:b/>
                <w:sz w:val="24"/>
              </w:rPr>
              <w:t>)</w:t>
            </w:r>
          </w:p>
          <w:p w:rsidR="00D475D9" w:rsidRPr="0015150E" w:rsidRDefault="00D475D9" w:rsidP="00D475D9">
            <w:pPr>
              <w:spacing w:line="360" w:lineRule="auto"/>
              <w:rPr>
                <w:b/>
                <w:kern w:val="0"/>
                <w:sz w:val="24"/>
              </w:rPr>
            </w:pPr>
            <w:r w:rsidRPr="0015150E">
              <w:rPr>
                <w:b/>
                <w:sz w:val="24"/>
              </w:rPr>
              <w:t>根据</w:t>
            </w:r>
            <w:r w:rsidRPr="00462A3A">
              <w:rPr>
                <w:b/>
                <w:sz w:val="24"/>
              </w:rPr>
              <w:t>《</w:t>
            </w:r>
            <w:r w:rsidRPr="00462A3A">
              <w:rPr>
                <w:b/>
                <w:sz w:val="24"/>
              </w:rPr>
              <w:t>201</w:t>
            </w:r>
            <w:r w:rsidR="00462A3A" w:rsidRPr="00462A3A">
              <w:rPr>
                <w:b/>
                <w:sz w:val="24"/>
              </w:rPr>
              <w:t>5</w:t>
            </w:r>
            <w:r w:rsidRPr="00462A3A">
              <w:rPr>
                <w:b/>
                <w:sz w:val="24"/>
              </w:rPr>
              <w:t>年南京市环境状况公报》，</w:t>
            </w:r>
            <w:r w:rsidRPr="0015150E">
              <w:rPr>
                <w:b/>
                <w:sz w:val="24"/>
              </w:rPr>
              <w:t>建设项目所在区域环境质量如下：</w:t>
            </w:r>
            <w:r w:rsidRPr="0015150E">
              <w:rPr>
                <w:b/>
                <w:sz w:val="24"/>
              </w:rPr>
              <w:t xml:space="preserve"> </w:t>
            </w:r>
            <w:r w:rsidRPr="0015150E">
              <w:rPr>
                <w:b/>
                <w:sz w:val="24"/>
              </w:rPr>
              <w:cr/>
            </w:r>
            <w:r w:rsidRPr="0015150E">
              <w:rPr>
                <w:b/>
                <w:kern w:val="0"/>
                <w:sz w:val="24"/>
              </w:rPr>
              <w:t>1</w:t>
            </w:r>
            <w:r w:rsidRPr="0015150E">
              <w:rPr>
                <w:b/>
                <w:kern w:val="0"/>
                <w:sz w:val="24"/>
              </w:rPr>
              <w:t>、大气环境质量现状</w:t>
            </w:r>
          </w:p>
          <w:p w:rsidR="00D475D9" w:rsidRPr="0015150E" w:rsidRDefault="00D475D9" w:rsidP="00DE35B8">
            <w:pPr>
              <w:adjustRightInd w:val="0"/>
              <w:snapToGrid w:val="0"/>
              <w:spacing w:line="440" w:lineRule="exact"/>
              <w:ind w:firstLineChars="200" w:firstLine="480"/>
              <w:rPr>
                <w:kern w:val="0"/>
                <w:sz w:val="24"/>
              </w:rPr>
            </w:pPr>
            <w:r w:rsidRPr="0015150E">
              <w:rPr>
                <w:kern w:val="0"/>
                <w:sz w:val="24"/>
              </w:rPr>
              <w:t>201</w:t>
            </w:r>
            <w:r w:rsidR="00B00198">
              <w:rPr>
                <w:kern w:val="0"/>
                <w:sz w:val="24"/>
              </w:rPr>
              <w:t>5</w:t>
            </w:r>
            <w:r w:rsidRPr="0015150E">
              <w:rPr>
                <w:kern w:val="0"/>
                <w:sz w:val="24"/>
              </w:rPr>
              <w:t>年，南京市建成区环境空气质量达到二级标准的天数为</w:t>
            </w:r>
            <w:r w:rsidR="00B00198">
              <w:rPr>
                <w:kern w:val="0"/>
                <w:sz w:val="24"/>
              </w:rPr>
              <w:t>235</w:t>
            </w:r>
            <w:r w:rsidRPr="0015150E">
              <w:rPr>
                <w:kern w:val="0"/>
                <w:sz w:val="24"/>
              </w:rPr>
              <w:t>天，达标率为</w:t>
            </w:r>
            <w:r w:rsidR="00B00198">
              <w:rPr>
                <w:kern w:val="0"/>
                <w:sz w:val="24"/>
              </w:rPr>
              <w:t>64.4</w:t>
            </w:r>
            <w:r w:rsidRPr="0015150E">
              <w:rPr>
                <w:kern w:val="0"/>
                <w:sz w:val="24"/>
              </w:rPr>
              <w:t>%</w:t>
            </w:r>
            <w:r w:rsidRPr="0015150E">
              <w:rPr>
                <w:kern w:val="0"/>
                <w:sz w:val="24"/>
              </w:rPr>
              <w:t>，同比</w:t>
            </w:r>
            <w:r w:rsidR="00B00198">
              <w:rPr>
                <w:rFonts w:hint="eastAsia"/>
                <w:kern w:val="0"/>
                <w:sz w:val="24"/>
              </w:rPr>
              <w:t>上升</w:t>
            </w:r>
            <w:r w:rsidR="00B00198">
              <w:rPr>
                <w:rFonts w:hint="eastAsia"/>
                <w:kern w:val="0"/>
                <w:sz w:val="24"/>
              </w:rPr>
              <w:t>12.3</w:t>
            </w:r>
            <w:r w:rsidRPr="0015150E">
              <w:rPr>
                <w:kern w:val="0"/>
                <w:sz w:val="24"/>
              </w:rPr>
              <w:t>个百分点；环境空气质量超标</w:t>
            </w:r>
            <w:r w:rsidRPr="0015150E">
              <w:rPr>
                <w:kern w:val="0"/>
                <w:sz w:val="24"/>
              </w:rPr>
              <w:t>1</w:t>
            </w:r>
            <w:r w:rsidR="00B00198">
              <w:rPr>
                <w:kern w:val="0"/>
                <w:sz w:val="24"/>
              </w:rPr>
              <w:t>30</w:t>
            </w:r>
            <w:r w:rsidRPr="0015150E">
              <w:rPr>
                <w:kern w:val="0"/>
                <w:sz w:val="24"/>
              </w:rPr>
              <w:t>天（其中轻度污染</w:t>
            </w:r>
            <w:r w:rsidR="00B00198">
              <w:rPr>
                <w:kern w:val="0"/>
                <w:sz w:val="24"/>
              </w:rPr>
              <w:t>93</w:t>
            </w:r>
            <w:r w:rsidRPr="0015150E">
              <w:rPr>
                <w:kern w:val="0"/>
                <w:sz w:val="24"/>
              </w:rPr>
              <w:t>天，中度污染</w:t>
            </w:r>
            <w:r w:rsidRPr="0015150E">
              <w:rPr>
                <w:kern w:val="0"/>
                <w:sz w:val="24"/>
              </w:rPr>
              <w:t xml:space="preserve"> </w:t>
            </w:r>
            <w:r w:rsidR="00B00198">
              <w:rPr>
                <w:kern w:val="0"/>
                <w:sz w:val="24"/>
              </w:rPr>
              <w:t>27</w:t>
            </w:r>
            <w:r w:rsidRPr="0015150E">
              <w:rPr>
                <w:kern w:val="0"/>
                <w:sz w:val="24"/>
              </w:rPr>
              <w:t>天，重度污染</w:t>
            </w:r>
            <w:r w:rsidR="00B00198">
              <w:rPr>
                <w:kern w:val="0"/>
                <w:sz w:val="24"/>
              </w:rPr>
              <w:t>10</w:t>
            </w:r>
            <w:r w:rsidRPr="0015150E">
              <w:rPr>
                <w:kern w:val="0"/>
                <w:sz w:val="24"/>
              </w:rPr>
              <w:t>天，严重污染</w:t>
            </w:r>
            <w:r w:rsidR="00B00198">
              <w:rPr>
                <w:kern w:val="0"/>
                <w:sz w:val="24"/>
              </w:rPr>
              <w:t>10</w:t>
            </w:r>
            <w:r w:rsidRPr="0015150E">
              <w:rPr>
                <w:kern w:val="0"/>
                <w:sz w:val="24"/>
              </w:rPr>
              <w:t>天）。全年各项污染物指标监测结果如下：</w:t>
            </w:r>
            <w:r w:rsidRPr="0015150E">
              <w:rPr>
                <w:kern w:val="0"/>
                <w:sz w:val="24"/>
              </w:rPr>
              <w:t>PM</w:t>
            </w:r>
            <w:r w:rsidRPr="00B00198">
              <w:rPr>
                <w:kern w:val="0"/>
                <w:sz w:val="24"/>
                <w:vertAlign w:val="subscript"/>
              </w:rPr>
              <w:t>2.5</w:t>
            </w:r>
            <w:r w:rsidRPr="0015150E">
              <w:rPr>
                <w:kern w:val="0"/>
                <w:sz w:val="24"/>
              </w:rPr>
              <w:t>年均值为</w:t>
            </w:r>
            <w:r w:rsidR="00B00198">
              <w:rPr>
                <w:kern w:val="0"/>
                <w:sz w:val="24"/>
              </w:rPr>
              <w:t>57</w:t>
            </w:r>
            <w:r w:rsidRPr="0015150E">
              <w:rPr>
                <w:kern w:val="0"/>
                <w:sz w:val="24"/>
              </w:rPr>
              <w:t>μg/m³</w:t>
            </w:r>
            <w:r w:rsidRPr="0015150E">
              <w:rPr>
                <w:kern w:val="0"/>
                <w:sz w:val="24"/>
              </w:rPr>
              <w:t>，超标</w:t>
            </w:r>
            <w:r w:rsidR="00B00198">
              <w:rPr>
                <w:kern w:val="0"/>
                <w:sz w:val="24"/>
              </w:rPr>
              <w:t>0.63</w:t>
            </w:r>
            <w:r w:rsidRPr="0015150E">
              <w:rPr>
                <w:kern w:val="0"/>
                <w:sz w:val="24"/>
              </w:rPr>
              <w:t>倍，同比下降</w:t>
            </w:r>
            <w:r w:rsidR="00B00198">
              <w:rPr>
                <w:kern w:val="0"/>
                <w:sz w:val="24"/>
              </w:rPr>
              <w:t>23.0</w:t>
            </w:r>
            <w:r w:rsidRPr="0015150E">
              <w:rPr>
                <w:kern w:val="0"/>
                <w:sz w:val="24"/>
              </w:rPr>
              <w:t>%</w:t>
            </w:r>
            <w:r w:rsidRPr="0015150E">
              <w:rPr>
                <w:kern w:val="0"/>
                <w:sz w:val="24"/>
              </w:rPr>
              <w:t>；</w:t>
            </w:r>
            <w:r w:rsidRPr="0015150E">
              <w:rPr>
                <w:kern w:val="0"/>
                <w:sz w:val="24"/>
              </w:rPr>
              <w:t>PM</w:t>
            </w:r>
            <w:r w:rsidRPr="00B00198">
              <w:rPr>
                <w:kern w:val="0"/>
                <w:sz w:val="24"/>
                <w:vertAlign w:val="subscript"/>
              </w:rPr>
              <w:t>10</w:t>
            </w:r>
            <w:r w:rsidRPr="0015150E">
              <w:rPr>
                <w:kern w:val="0"/>
                <w:sz w:val="24"/>
              </w:rPr>
              <w:t>年均值为</w:t>
            </w:r>
            <w:r w:rsidR="00B00198">
              <w:rPr>
                <w:kern w:val="0"/>
                <w:sz w:val="24"/>
              </w:rPr>
              <w:t>96</w:t>
            </w:r>
            <w:r w:rsidRPr="0015150E">
              <w:rPr>
                <w:kern w:val="0"/>
                <w:sz w:val="24"/>
              </w:rPr>
              <w:t>μg/m³</w:t>
            </w:r>
            <w:r w:rsidRPr="0015150E">
              <w:rPr>
                <w:kern w:val="0"/>
                <w:sz w:val="24"/>
              </w:rPr>
              <w:t>，超标</w:t>
            </w:r>
            <w:r w:rsidR="00B00198">
              <w:rPr>
                <w:kern w:val="0"/>
                <w:sz w:val="24"/>
              </w:rPr>
              <w:t>0.37</w:t>
            </w:r>
            <w:r w:rsidRPr="0015150E">
              <w:rPr>
                <w:kern w:val="0"/>
                <w:sz w:val="24"/>
              </w:rPr>
              <w:t>倍，同比下降</w:t>
            </w:r>
            <w:r w:rsidR="00B00198">
              <w:rPr>
                <w:kern w:val="0"/>
                <w:sz w:val="24"/>
              </w:rPr>
              <w:t>22.0</w:t>
            </w:r>
            <w:r w:rsidRPr="0015150E">
              <w:rPr>
                <w:kern w:val="0"/>
                <w:sz w:val="24"/>
              </w:rPr>
              <w:t>%</w:t>
            </w:r>
            <w:r w:rsidRPr="0015150E">
              <w:rPr>
                <w:kern w:val="0"/>
                <w:sz w:val="24"/>
              </w:rPr>
              <w:t>；</w:t>
            </w:r>
            <w:r w:rsidRPr="0015150E">
              <w:rPr>
                <w:kern w:val="0"/>
                <w:sz w:val="24"/>
              </w:rPr>
              <w:t>SO</w:t>
            </w:r>
            <w:r w:rsidRPr="00B00198">
              <w:rPr>
                <w:kern w:val="0"/>
                <w:sz w:val="24"/>
                <w:vertAlign w:val="subscript"/>
              </w:rPr>
              <w:t>2</w:t>
            </w:r>
            <w:r w:rsidRPr="0015150E">
              <w:rPr>
                <w:kern w:val="0"/>
                <w:sz w:val="24"/>
              </w:rPr>
              <w:t>年均值为</w:t>
            </w:r>
            <w:r w:rsidR="00B00198">
              <w:rPr>
                <w:kern w:val="0"/>
                <w:sz w:val="24"/>
              </w:rPr>
              <w:t>19</w:t>
            </w:r>
            <w:r w:rsidRPr="0015150E">
              <w:rPr>
                <w:kern w:val="0"/>
                <w:sz w:val="24"/>
              </w:rPr>
              <w:t>μg/m³</w:t>
            </w:r>
            <w:r w:rsidRPr="0015150E">
              <w:rPr>
                <w:kern w:val="0"/>
                <w:sz w:val="24"/>
              </w:rPr>
              <w:t>，达标，同比下降</w:t>
            </w:r>
            <w:r w:rsidR="00B00198">
              <w:rPr>
                <w:kern w:val="0"/>
                <w:sz w:val="24"/>
              </w:rPr>
              <w:t>24.0</w:t>
            </w:r>
            <w:r w:rsidRPr="0015150E">
              <w:rPr>
                <w:kern w:val="0"/>
                <w:sz w:val="24"/>
              </w:rPr>
              <w:t>%</w:t>
            </w:r>
            <w:r w:rsidRPr="0015150E">
              <w:rPr>
                <w:kern w:val="0"/>
                <w:sz w:val="24"/>
              </w:rPr>
              <w:t>；</w:t>
            </w:r>
            <w:r w:rsidRPr="0015150E">
              <w:rPr>
                <w:kern w:val="0"/>
                <w:sz w:val="24"/>
              </w:rPr>
              <w:t>NO</w:t>
            </w:r>
            <w:r w:rsidRPr="00B00198">
              <w:rPr>
                <w:kern w:val="0"/>
                <w:sz w:val="24"/>
                <w:vertAlign w:val="subscript"/>
              </w:rPr>
              <w:t>2</w:t>
            </w:r>
            <w:r w:rsidRPr="0015150E">
              <w:rPr>
                <w:kern w:val="0"/>
                <w:sz w:val="24"/>
              </w:rPr>
              <w:t>年均值为</w:t>
            </w:r>
            <w:r w:rsidR="00B00198">
              <w:rPr>
                <w:kern w:val="0"/>
                <w:sz w:val="24"/>
              </w:rPr>
              <w:t>50</w:t>
            </w:r>
            <w:r w:rsidRPr="0015150E">
              <w:rPr>
                <w:kern w:val="0"/>
                <w:sz w:val="24"/>
              </w:rPr>
              <w:t>μg/m³</w:t>
            </w:r>
            <w:r w:rsidRPr="0015150E">
              <w:rPr>
                <w:kern w:val="0"/>
                <w:sz w:val="24"/>
              </w:rPr>
              <w:t>，超标</w:t>
            </w:r>
            <w:r w:rsidRPr="0015150E">
              <w:rPr>
                <w:kern w:val="0"/>
                <w:sz w:val="24"/>
              </w:rPr>
              <w:t>0.</w:t>
            </w:r>
            <w:r w:rsidR="00B00198">
              <w:rPr>
                <w:kern w:val="0"/>
                <w:sz w:val="24"/>
              </w:rPr>
              <w:t>25</w:t>
            </w:r>
            <w:r w:rsidRPr="0015150E">
              <w:rPr>
                <w:kern w:val="0"/>
                <w:sz w:val="24"/>
              </w:rPr>
              <w:t>倍，同比下降</w:t>
            </w:r>
            <w:r w:rsidR="00B00198">
              <w:rPr>
                <w:kern w:val="0"/>
                <w:sz w:val="24"/>
              </w:rPr>
              <w:t>7.4</w:t>
            </w:r>
            <w:r w:rsidRPr="0015150E">
              <w:rPr>
                <w:kern w:val="0"/>
                <w:sz w:val="24"/>
              </w:rPr>
              <w:t>%</w:t>
            </w:r>
            <w:r w:rsidRPr="0015150E">
              <w:rPr>
                <w:kern w:val="0"/>
                <w:sz w:val="24"/>
              </w:rPr>
              <w:t>；</w:t>
            </w:r>
            <w:r w:rsidRPr="0015150E">
              <w:rPr>
                <w:kern w:val="0"/>
                <w:sz w:val="24"/>
              </w:rPr>
              <w:t>O</w:t>
            </w:r>
            <w:r w:rsidRPr="00B00198">
              <w:rPr>
                <w:kern w:val="0"/>
                <w:sz w:val="24"/>
                <w:vertAlign w:val="subscript"/>
              </w:rPr>
              <w:t>3</w:t>
            </w:r>
            <w:r w:rsidRPr="0015150E">
              <w:rPr>
                <w:kern w:val="0"/>
                <w:sz w:val="24"/>
              </w:rPr>
              <w:t>日最大</w:t>
            </w:r>
            <w:r w:rsidRPr="0015150E">
              <w:rPr>
                <w:kern w:val="0"/>
                <w:sz w:val="24"/>
              </w:rPr>
              <w:t>8</w:t>
            </w:r>
            <w:r w:rsidRPr="0015150E">
              <w:rPr>
                <w:kern w:val="0"/>
                <w:sz w:val="24"/>
              </w:rPr>
              <w:t>小时值超标天数</w:t>
            </w:r>
            <w:r w:rsidR="00B00198">
              <w:rPr>
                <w:kern w:val="0"/>
                <w:sz w:val="24"/>
              </w:rPr>
              <w:t>50</w:t>
            </w:r>
            <w:r w:rsidRPr="0015150E">
              <w:rPr>
                <w:kern w:val="0"/>
                <w:sz w:val="24"/>
              </w:rPr>
              <w:t>天，超标率为</w:t>
            </w:r>
            <w:r w:rsidR="00B00198">
              <w:rPr>
                <w:kern w:val="0"/>
                <w:sz w:val="24"/>
              </w:rPr>
              <w:t>13.7</w:t>
            </w:r>
            <w:r w:rsidRPr="0015150E">
              <w:rPr>
                <w:kern w:val="0"/>
                <w:sz w:val="24"/>
              </w:rPr>
              <w:t>%</w:t>
            </w:r>
            <w:r w:rsidRPr="0015150E">
              <w:rPr>
                <w:kern w:val="0"/>
                <w:sz w:val="24"/>
              </w:rPr>
              <w:t>，超标主要集中在</w:t>
            </w:r>
            <w:r w:rsidRPr="0015150E">
              <w:rPr>
                <w:kern w:val="0"/>
                <w:sz w:val="24"/>
              </w:rPr>
              <w:t>4-6</w:t>
            </w:r>
            <w:r w:rsidRPr="0015150E">
              <w:rPr>
                <w:kern w:val="0"/>
                <w:sz w:val="24"/>
              </w:rPr>
              <w:t>月；</w:t>
            </w:r>
            <w:r w:rsidRPr="0015150E">
              <w:rPr>
                <w:kern w:val="0"/>
                <w:sz w:val="24"/>
              </w:rPr>
              <w:t xml:space="preserve">CO </w:t>
            </w:r>
            <w:r w:rsidRPr="0015150E">
              <w:rPr>
                <w:kern w:val="0"/>
                <w:sz w:val="24"/>
              </w:rPr>
              <w:t>年均值为</w:t>
            </w:r>
            <w:r w:rsidR="00B00198">
              <w:rPr>
                <w:kern w:val="0"/>
                <w:sz w:val="24"/>
              </w:rPr>
              <w:t>1.0</w:t>
            </w:r>
            <w:r w:rsidRPr="0015150E">
              <w:rPr>
                <w:kern w:val="0"/>
                <w:sz w:val="24"/>
              </w:rPr>
              <w:t>mg/m</w:t>
            </w:r>
            <w:r w:rsidRPr="00B00198">
              <w:rPr>
                <w:kern w:val="0"/>
                <w:sz w:val="24"/>
                <w:vertAlign w:val="superscript"/>
              </w:rPr>
              <w:t>3</w:t>
            </w:r>
            <w:r w:rsidRPr="0015150E">
              <w:rPr>
                <w:kern w:val="0"/>
                <w:sz w:val="24"/>
              </w:rPr>
              <w:t>，同比</w:t>
            </w:r>
            <w:r w:rsidR="00B00198">
              <w:rPr>
                <w:rFonts w:hint="eastAsia"/>
                <w:kern w:val="0"/>
                <w:sz w:val="24"/>
              </w:rPr>
              <w:t>基本持平</w:t>
            </w:r>
            <w:r w:rsidRPr="0015150E">
              <w:rPr>
                <w:kern w:val="0"/>
                <w:sz w:val="24"/>
              </w:rPr>
              <w:t>，日均值均达标。</w:t>
            </w:r>
          </w:p>
          <w:p w:rsidR="00D475D9" w:rsidRPr="0015150E" w:rsidRDefault="00D475D9" w:rsidP="00DE35B8">
            <w:pPr>
              <w:pStyle w:val="a9"/>
              <w:adjustRightInd w:val="0"/>
              <w:snapToGrid w:val="0"/>
              <w:spacing w:line="440" w:lineRule="exact"/>
              <w:ind w:firstLineChars="0" w:firstLine="0"/>
              <w:rPr>
                <w:b/>
                <w:kern w:val="0"/>
                <w:sz w:val="24"/>
              </w:rPr>
            </w:pPr>
            <w:r w:rsidRPr="0015150E">
              <w:rPr>
                <w:b/>
                <w:kern w:val="0"/>
                <w:sz w:val="24"/>
              </w:rPr>
              <w:t>2</w:t>
            </w:r>
            <w:r w:rsidRPr="0015150E">
              <w:rPr>
                <w:b/>
                <w:kern w:val="0"/>
                <w:sz w:val="24"/>
              </w:rPr>
              <w:t>、</w:t>
            </w:r>
            <w:r w:rsidRPr="0015150E">
              <w:rPr>
                <w:b/>
                <w:kern w:val="0"/>
                <w:sz w:val="24"/>
              </w:rPr>
              <w:t xml:space="preserve"> </w:t>
            </w:r>
            <w:r w:rsidRPr="0015150E">
              <w:rPr>
                <w:b/>
                <w:kern w:val="0"/>
                <w:sz w:val="24"/>
              </w:rPr>
              <w:t>地表水环境质量现状</w:t>
            </w:r>
          </w:p>
          <w:p w:rsidR="00D475D9" w:rsidRPr="00DE35B8" w:rsidRDefault="00D475D9" w:rsidP="00DE35B8">
            <w:pPr>
              <w:pStyle w:val="a9"/>
              <w:adjustRightInd w:val="0"/>
              <w:snapToGrid w:val="0"/>
              <w:spacing w:after="0" w:line="360" w:lineRule="auto"/>
              <w:ind w:firstLineChars="200" w:firstLine="480"/>
              <w:rPr>
                <w:sz w:val="24"/>
              </w:rPr>
            </w:pPr>
            <w:r w:rsidRPr="00DE35B8">
              <w:rPr>
                <w:sz w:val="24"/>
              </w:rPr>
              <w:t>201</w:t>
            </w:r>
            <w:r w:rsidR="00B00198" w:rsidRPr="00DE35B8">
              <w:rPr>
                <w:sz w:val="24"/>
              </w:rPr>
              <w:t>5</w:t>
            </w:r>
            <w:r w:rsidRPr="00DE35B8">
              <w:rPr>
                <w:sz w:val="24"/>
              </w:rPr>
              <w:t>年，全市监测水环境断面</w:t>
            </w:r>
            <w:r w:rsidRPr="00DE35B8">
              <w:rPr>
                <w:sz w:val="24"/>
              </w:rPr>
              <w:t>(</w:t>
            </w:r>
            <w:r w:rsidRPr="00DE35B8">
              <w:rPr>
                <w:sz w:val="24"/>
              </w:rPr>
              <w:t>点</w:t>
            </w:r>
            <w:r w:rsidRPr="00DE35B8">
              <w:rPr>
                <w:sz w:val="24"/>
              </w:rPr>
              <w:t>)</w:t>
            </w:r>
            <w:r w:rsidR="00B00198" w:rsidRPr="00DE35B8">
              <w:rPr>
                <w:sz w:val="24"/>
              </w:rPr>
              <w:t>233</w:t>
            </w:r>
            <w:r w:rsidRPr="00DE35B8">
              <w:rPr>
                <w:sz w:val="24"/>
              </w:rPr>
              <w:t>个，</w:t>
            </w:r>
            <w:r w:rsidR="00B00198" w:rsidRPr="00DE35B8">
              <w:rPr>
                <w:sz w:val="24"/>
              </w:rPr>
              <w:t>148</w:t>
            </w:r>
            <w:r w:rsidRPr="00DE35B8">
              <w:rPr>
                <w:sz w:val="24"/>
              </w:rPr>
              <w:t>个断面水质达到功能类别标准</w:t>
            </w:r>
            <w:r w:rsidRPr="00DE35B8">
              <w:rPr>
                <w:sz w:val="24"/>
              </w:rPr>
              <w:t>,</w:t>
            </w:r>
            <w:r w:rsidRPr="00DE35B8">
              <w:rPr>
                <w:sz w:val="24"/>
              </w:rPr>
              <w:t>达标率为</w:t>
            </w:r>
            <w:r w:rsidR="00B00198" w:rsidRPr="00DE35B8">
              <w:rPr>
                <w:sz w:val="24"/>
              </w:rPr>
              <w:t>63.5</w:t>
            </w:r>
            <w:r w:rsidRPr="00DE35B8">
              <w:rPr>
                <w:sz w:val="24"/>
              </w:rPr>
              <w:t>%</w:t>
            </w:r>
            <w:r w:rsidRPr="00DE35B8">
              <w:rPr>
                <w:sz w:val="24"/>
              </w:rPr>
              <w:t>；监测水环境功能区断面（点）</w:t>
            </w:r>
            <w:r w:rsidRPr="00DE35B8">
              <w:rPr>
                <w:sz w:val="24"/>
              </w:rPr>
              <w:t>124</w:t>
            </w:r>
            <w:r w:rsidRPr="00DE35B8">
              <w:rPr>
                <w:sz w:val="24"/>
              </w:rPr>
              <w:t>个，</w:t>
            </w:r>
            <w:r w:rsidR="00B00198" w:rsidRPr="00DE35B8">
              <w:rPr>
                <w:sz w:val="24"/>
              </w:rPr>
              <w:t>80</w:t>
            </w:r>
            <w:r w:rsidRPr="00DE35B8">
              <w:rPr>
                <w:sz w:val="24"/>
              </w:rPr>
              <w:t>个断面水质达到功能类别标准，达标率为</w:t>
            </w:r>
            <w:r w:rsidR="00B00198" w:rsidRPr="00DE35B8">
              <w:rPr>
                <w:sz w:val="24"/>
              </w:rPr>
              <w:t>64.5</w:t>
            </w:r>
            <w:r w:rsidRPr="00DE35B8">
              <w:rPr>
                <w:sz w:val="24"/>
              </w:rPr>
              <w:t>%</w:t>
            </w:r>
            <w:r w:rsidRPr="00DE35B8">
              <w:rPr>
                <w:sz w:val="24"/>
              </w:rPr>
              <w:t>，同比</w:t>
            </w:r>
            <w:r w:rsidR="00B00198" w:rsidRPr="00DE35B8">
              <w:rPr>
                <w:rFonts w:hint="eastAsia"/>
                <w:sz w:val="24"/>
              </w:rPr>
              <w:t>上升</w:t>
            </w:r>
            <w:r w:rsidR="00B00198" w:rsidRPr="00DE35B8">
              <w:rPr>
                <w:rFonts w:hint="eastAsia"/>
                <w:sz w:val="24"/>
              </w:rPr>
              <w:t>1.6</w:t>
            </w:r>
            <w:r w:rsidRPr="00DE35B8">
              <w:rPr>
                <w:sz w:val="24"/>
              </w:rPr>
              <w:t>个百分点；监测</w:t>
            </w:r>
            <w:r w:rsidRPr="00DE35B8">
              <w:rPr>
                <w:sz w:val="24"/>
              </w:rPr>
              <w:t>28</w:t>
            </w:r>
            <w:r w:rsidRPr="00DE35B8">
              <w:rPr>
                <w:sz w:val="24"/>
              </w:rPr>
              <w:t>个基本现代化考核断面，其中水质达到</w:t>
            </w:r>
            <w:r w:rsidRPr="00DE35B8">
              <w:rPr>
                <w:rFonts w:hint="eastAsia"/>
                <w:sz w:val="24"/>
              </w:rPr>
              <w:t>Ⅲ</w:t>
            </w:r>
            <w:r w:rsidRPr="00DE35B8">
              <w:rPr>
                <w:sz w:val="24"/>
              </w:rPr>
              <w:t>类（含）以上断面比例为</w:t>
            </w:r>
            <w:r w:rsidRPr="00DE35B8">
              <w:rPr>
                <w:sz w:val="24"/>
              </w:rPr>
              <w:t>57.1%</w:t>
            </w:r>
            <w:r w:rsidRPr="00DE35B8">
              <w:rPr>
                <w:sz w:val="24"/>
              </w:rPr>
              <w:t>，</w:t>
            </w:r>
            <w:r w:rsidR="00B00198" w:rsidRPr="00DE35B8">
              <w:rPr>
                <w:rFonts w:hint="eastAsia"/>
                <w:sz w:val="24"/>
              </w:rPr>
              <w:t>与上年持平</w:t>
            </w:r>
            <w:r w:rsidRPr="00DE35B8">
              <w:rPr>
                <w:sz w:val="24"/>
              </w:rPr>
              <w:t>。</w:t>
            </w:r>
          </w:p>
          <w:p w:rsidR="00D475D9" w:rsidRPr="0015150E" w:rsidRDefault="00D475D9" w:rsidP="00EE4C29">
            <w:pPr>
              <w:pStyle w:val="a9"/>
              <w:adjustRightInd w:val="0"/>
              <w:snapToGrid w:val="0"/>
              <w:spacing w:line="360" w:lineRule="auto"/>
              <w:ind w:firstLineChars="0" w:firstLine="0"/>
              <w:rPr>
                <w:b/>
                <w:kern w:val="0"/>
                <w:sz w:val="24"/>
              </w:rPr>
            </w:pPr>
            <w:r w:rsidRPr="0015150E">
              <w:rPr>
                <w:b/>
                <w:kern w:val="0"/>
                <w:sz w:val="24"/>
              </w:rPr>
              <w:t xml:space="preserve">3 </w:t>
            </w:r>
            <w:r w:rsidRPr="0015150E">
              <w:rPr>
                <w:b/>
                <w:kern w:val="0"/>
                <w:sz w:val="24"/>
              </w:rPr>
              <w:t>、声环境质量现状</w:t>
            </w:r>
          </w:p>
          <w:p w:rsidR="00D475D9" w:rsidRPr="0015150E" w:rsidRDefault="00B00198" w:rsidP="00D475D9">
            <w:pPr>
              <w:pStyle w:val="a9"/>
              <w:adjustRightInd w:val="0"/>
              <w:snapToGrid w:val="0"/>
              <w:spacing w:after="0" w:line="360" w:lineRule="auto"/>
              <w:ind w:firstLineChars="200" w:firstLine="480"/>
              <w:rPr>
                <w:sz w:val="24"/>
              </w:rPr>
            </w:pPr>
            <w:r>
              <w:rPr>
                <w:rFonts w:hint="eastAsia"/>
                <w:sz w:val="24"/>
              </w:rPr>
              <w:t>全市交通</w:t>
            </w:r>
            <w:r>
              <w:rPr>
                <w:sz w:val="24"/>
              </w:rPr>
              <w:t>噪声监测点位</w:t>
            </w:r>
            <w:r>
              <w:rPr>
                <w:rFonts w:hint="eastAsia"/>
                <w:sz w:val="24"/>
              </w:rPr>
              <w:t>247</w:t>
            </w:r>
            <w:r>
              <w:rPr>
                <w:rFonts w:hint="eastAsia"/>
                <w:sz w:val="24"/>
              </w:rPr>
              <w:t>个</w:t>
            </w:r>
            <w:r>
              <w:rPr>
                <w:sz w:val="24"/>
              </w:rPr>
              <w:t>，城区交通噪声均值为</w:t>
            </w:r>
            <w:r>
              <w:rPr>
                <w:rFonts w:hint="eastAsia"/>
                <w:sz w:val="24"/>
              </w:rPr>
              <w:t>67.8</w:t>
            </w:r>
            <w:r>
              <w:rPr>
                <w:rFonts w:hint="eastAsia"/>
                <w:sz w:val="24"/>
              </w:rPr>
              <w:t>分贝</w:t>
            </w:r>
            <w:r>
              <w:rPr>
                <w:sz w:val="24"/>
              </w:rPr>
              <w:t>，较上年上升</w:t>
            </w:r>
            <w:r>
              <w:rPr>
                <w:rFonts w:hint="eastAsia"/>
                <w:sz w:val="24"/>
              </w:rPr>
              <w:t>0.6</w:t>
            </w:r>
            <w:r>
              <w:rPr>
                <w:rFonts w:hint="eastAsia"/>
                <w:sz w:val="24"/>
              </w:rPr>
              <w:t>分贝</w:t>
            </w:r>
            <w:r>
              <w:rPr>
                <w:sz w:val="24"/>
              </w:rPr>
              <w:t>，五郊区（</w:t>
            </w:r>
            <w:r>
              <w:rPr>
                <w:rFonts w:hint="eastAsia"/>
                <w:sz w:val="24"/>
              </w:rPr>
              <w:t>江宁</w:t>
            </w:r>
            <w:r>
              <w:rPr>
                <w:sz w:val="24"/>
              </w:rPr>
              <w:t>、浦口、六合、溧水、高淳）</w:t>
            </w:r>
            <w:r>
              <w:rPr>
                <w:rFonts w:hint="eastAsia"/>
                <w:sz w:val="24"/>
              </w:rPr>
              <w:t>交通</w:t>
            </w:r>
            <w:r>
              <w:rPr>
                <w:sz w:val="24"/>
              </w:rPr>
              <w:t>噪声均值为</w:t>
            </w:r>
            <w:r>
              <w:rPr>
                <w:rFonts w:hint="eastAsia"/>
                <w:sz w:val="24"/>
              </w:rPr>
              <w:t>67.9</w:t>
            </w:r>
            <w:r>
              <w:rPr>
                <w:rFonts w:hint="eastAsia"/>
                <w:sz w:val="24"/>
              </w:rPr>
              <w:t>分贝</w:t>
            </w:r>
            <w:r>
              <w:rPr>
                <w:sz w:val="24"/>
              </w:rPr>
              <w:t>，同比上升</w:t>
            </w:r>
            <w:r>
              <w:rPr>
                <w:rFonts w:hint="eastAsia"/>
                <w:sz w:val="24"/>
              </w:rPr>
              <w:t>0.3</w:t>
            </w:r>
            <w:r>
              <w:rPr>
                <w:rFonts w:hint="eastAsia"/>
                <w:sz w:val="24"/>
              </w:rPr>
              <w:t>分贝</w:t>
            </w:r>
            <w:r>
              <w:rPr>
                <w:sz w:val="24"/>
              </w:rPr>
              <w:t>；区域噪声监测点位</w:t>
            </w:r>
            <w:r>
              <w:rPr>
                <w:rFonts w:hint="eastAsia"/>
                <w:sz w:val="24"/>
              </w:rPr>
              <w:t>539</w:t>
            </w:r>
            <w:r>
              <w:rPr>
                <w:rFonts w:hint="eastAsia"/>
                <w:sz w:val="24"/>
              </w:rPr>
              <w:t>个</w:t>
            </w:r>
            <w:r>
              <w:rPr>
                <w:sz w:val="24"/>
              </w:rPr>
              <w:t>，城区区域环境噪声均值为</w:t>
            </w:r>
            <w:r>
              <w:rPr>
                <w:rFonts w:hint="eastAsia"/>
                <w:sz w:val="24"/>
              </w:rPr>
              <w:t>54.8</w:t>
            </w:r>
            <w:r>
              <w:rPr>
                <w:rFonts w:hint="eastAsia"/>
                <w:sz w:val="24"/>
              </w:rPr>
              <w:t>分贝</w:t>
            </w:r>
            <w:r>
              <w:rPr>
                <w:sz w:val="24"/>
              </w:rPr>
              <w:t>，同比上升</w:t>
            </w:r>
            <w:r>
              <w:rPr>
                <w:rFonts w:hint="eastAsia"/>
                <w:sz w:val="24"/>
              </w:rPr>
              <w:t>1.0</w:t>
            </w:r>
            <w:r>
              <w:rPr>
                <w:rFonts w:hint="eastAsia"/>
                <w:sz w:val="24"/>
              </w:rPr>
              <w:t>分贝</w:t>
            </w:r>
            <w:r>
              <w:rPr>
                <w:sz w:val="24"/>
              </w:rPr>
              <w:t>，郊区区域</w:t>
            </w:r>
            <w:r>
              <w:rPr>
                <w:rFonts w:hint="eastAsia"/>
                <w:sz w:val="24"/>
              </w:rPr>
              <w:t>环境</w:t>
            </w:r>
            <w:r>
              <w:rPr>
                <w:sz w:val="24"/>
              </w:rPr>
              <w:t>噪声</w:t>
            </w:r>
            <w:r>
              <w:rPr>
                <w:rFonts w:hint="eastAsia"/>
                <w:sz w:val="24"/>
              </w:rPr>
              <w:t>54.6</w:t>
            </w:r>
            <w:r>
              <w:rPr>
                <w:rFonts w:hint="eastAsia"/>
                <w:sz w:val="24"/>
              </w:rPr>
              <w:t>分贝</w:t>
            </w:r>
            <w:r>
              <w:rPr>
                <w:sz w:val="24"/>
              </w:rPr>
              <w:t>，同比上升</w:t>
            </w:r>
            <w:r>
              <w:rPr>
                <w:rFonts w:hint="eastAsia"/>
                <w:sz w:val="24"/>
              </w:rPr>
              <w:t>3.5</w:t>
            </w:r>
            <w:r>
              <w:rPr>
                <w:rFonts w:hint="eastAsia"/>
                <w:sz w:val="24"/>
              </w:rPr>
              <w:t>分贝</w:t>
            </w:r>
            <w:r>
              <w:rPr>
                <w:sz w:val="24"/>
              </w:rPr>
              <w:t>；功能区噪声监测点位</w:t>
            </w:r>
            <w:r>
              <w:rPr>
                <w:rFonts w:hint="eastAsia"/>
                <w:sz w:val="24"/>
              </w:rPr>
              <w:t>28</w:t>
            </w:r>
            <w:r>
              <w:rPr>
                <w:rFonts w:hint="eastAsia"/>
                <w:sz w:val="24"/>
              </w:rPr>
              <w:t>个</w:t>
            </w:r>
            <w:r>
              <w:rPr>
                <w:sz w:val="24"/>
              </w:rPr>
              <w:t>，昼</w:t>
            </w:r>
            <w:r>
              <w:rPr>
                <w:rFonts w:hint="eastAsia"/>
                <w:sz w:val="24"/>
              </w:rPr>
              <w:t>间</w:t>
            </w:r>
            <w:r>
              <w:rPr>
                <w:sz w:val="24"/>
              </w:rPr>
              <w:t>噪声达标率为</w:t>
            </w:r>
            <w:r>
              <w:rPr>
                <w:rFonts w:hint="eastAsia"/>
                <w:sz w:val="24"/>
              </w:rPr>
              <w:t>98.2</w:t>
            </w:r>
            <w:r>
              <w:rPr>
                <w:sz w:val="24"/>
              </w:rPr>
              <w:t>%</w:t>
            </w:r>
            <w:r>
              <w:rPr>
                <w:sz w:val="24"/>
              </w:rPr>
              <w:t>，同比上升</w:t>
            </w:r>
            <w:r>
              <w:rPr>
                <w:rFonts w:hint="eastAsia"/>
                <w:sz w:val="24"/>
              </w:rPr>
              <w:t>2.7</w:t>
            </w:r>
            <w:r>
              <w:rPr>
                <w:rFonts w:hint="eastAsia"/>
                <w:sz w:val="24"/>
              </w:rPr>
              <w:t>个</w:t>
            </w:r>
            <w:r>
              <w:rPr>
                <w:sz w:val="24"/>
              </w:rPr>
              <w:t>百分点，液碱噪声达标率为</w:t>
            </w:r>
            <w:r>
              <w:rPr>
                <w:rFonts w:hint="eastAsia"/>
                <w:sz w:val="24"/>
              </w:rPr>
              <w:t>83.9</w:t>
            </w:r>
            <w:r>
              <w:rPr>
                <w:sz w:val="24"/>
              </w:rPr>
              <w:t>%</w:t>
            </w:r>
            <w:r>
              <w:rPr>
                <w:sz w:val="24"/>
              </w:rPr>
              <w:t>，同比下降</w:t>
            </w:r>
            <w:r>
              <w:rPr>
                <w:rFonts w:hint="eastAsia"/>
                <w:sz w:val="24"/>
              </w:rPr>
              <w:t>4.5</w:t>
            </w:r>
            <w:r>
              <w:rPr>
                <w:rFonts w:hint="eastAsia"/>
                <w:sz w:val="24"/>
              </w:rPr>
              <w:t>个</w:t>
            </w:r>
            <w:r>
              <w:rPr>
                <w:sz w:val="24"/>
              </w:rPr>
              <w:t>百分点。</w:t>
            </w:r>
          </w:p>
          <w:p w:rsidR="00D475D9" w:rsidRPr="0015150E" w:rsidRDefault="00D475D9" w:rsidP="00D475D9">
            <w:pPr>
              <w:spacing w:line="360" w:lineRule="auto"/>
              <w:rPr>
                <w:b/>
                <w:sz w:val="24"/>
              </w:rPr>
            </w:pPr>
          </w:p>
          <w:p w:rsidR="00D475D9" w:rsidRPr="0015150E" w:rsidRDefault="00D475D9" w:rsidP="00D475D9">
            <w:pPr>
              <w:spacing w:line="360" w:lineRule="auto"/>
              <w:rPr>
                <w:b/>
                <w:sz w:val="24"/>
              </w:rPr>
            </w:pPr>
          </w:p>
          <w:p w:rsidR="00D475D9" w:rsidRPr="0015150E" w:rsidRDefault="00D475D9" w:rsidP="00D475D9">
            <w:pPr>
              <w:spacing w:line="360" w:lineRule="auto"/>
              <w:rPr>
                <w:b/>
                <w:sz w:val="24"/>
              </w:rPr>
            </w:pPr>
          </w:p>
          <w:p w:rsidR="00D475D9" w:rsidRDefault="00D475D9" w:rsidP="00D475D9">
            <w:pPr>
              <w:spacing w:line="360" w:lineRule="auto"/>
              <w:rPr>
                <w:b/>
                <w:sz w:val="24"/>
              </w:rPr>
            </w:pPr>
          </w:p>
          <w:p w:rsidR="00DE35B8" w:rsidRPr="0015150E" w:rsidRDefault="00DE35B8" w:rsidP="00D475D9">
            <w:pPr>
              <w:spacing w:line="360" w:lineRule="auto"/>
              <w:rPr>
                <w:b/>
                <w:sz w:val="24"/>
              </w:rPr>
            </w:pPr>
          </w:p>
          <w:p w:rsidR="00D475D9" w:rsidRPr="0015150E" w:rsidRDefault="00D475D9" w:rsidP="00D475D9">
            <w:pPr>
              <w:spacing w:line="360" w:lineRule="auto"/>
              <w:rPr>
                <w:b/>
                <w:sz w:val="24"/>
              </w:rPr>
            </w:pPr>
            <w:r w:rsidRPr="0015150E">
              <w:rPr>
                <w:b/>
                <w:sz w:val="24"/>
              </w:rPr>
              <w:lastRenderedPageBreak/>
              <w:t>主要环境保护目标：</w:t>
            </w:r>
          </w:p>
          <w:p w:rsidR="00D475D9" w:rsidRPr="0015150E" w:rsidRDefault="00D475D9" w:rsidP="00D475D9">
            <w:pPr>
              <w:adjustRightInd w:val="0"/>
              <w:snapToGrid w:val="0"/>
              <w:spacing w:line="360" w:lineRule="auto"/>
              <w:ind w:firstLineChars="200" w:firstLine="480"/>
              <w:rPr>
                <w:kern w:val="0"/>
                <w:sz w:val="24"/>
                <w:lang w:val="zh-CN"/>
              </w:rPr>
            </w:pPr>
            <w:r w:rsidRPr="0015150E">
              <w:rPr>
                <w:sz w:val="24"/>
              </w:rPr>
              <w:t>根据现场踏勘和有关资料，本项目环境敏感目标见表</w:t>
            </w:r>
            <w:r w:rsidRPr="0015150E">
              <w:rPr>
                <w:sz w:val="24"/>
              </w:rPr>
              <w:t>3-1</w:t>
            </w:r>
            <w:r w:rsidRPr="0015150E">
              <w:rPr>
                <w:sz w:val="24"/>
              </w:rPr>
              <w:t>，周围</w:t>
            </w:r>
            <w:r w:rsidR="00D711EB">
              <w:rPr>
                <w:sz w:val="24"/>
              </w:rPr>
              <w:t>300</w:t>
            </w:r>
            <w:r w:rsidRPr="0015150E">
              <w:rPr>
                <w:rFonts w:hint="eastAsia"/>
                <w:sz w:val="24"/>
              </w:rPr>
              <w:t>米</w:t>
            </w:r>
            <w:r w:rsidRPr="0015150E">
              <w:rPr>
                <w:sz w:val="24"/>
              </w:rPr>
              <w:t>范围环境概况见</w:t>
            </w:r>
            <w:r w:rsidRPr="00F807B2">
              <w:rPr>
                <w:sz w:val="24"/>
              </w:rPr>
              <w:t>附图二。</w:t>
            </w:r>
          </w:p>
          <w:p w:rsidR="00D475D9" w:rsidRPr="0015150E" w:rsidRDefault="00D475D9" w:rsidP="00D475D9">
            <w:pPr>
              <w:adjustRightInd w:val="0"/>
              <w:snapToGrid w:val="0"/>
              <w:spacing w:line="360" w:lineRule="auto"/>
              <w:jc w:val="center"/>
              <w:rPr>
                <w:b/>
                <w:sz w:val="24"/>
              </w:rPr>
            </w:pPr>
            <w:r w:rsidRPr="0015150E">
              <w:rPr>
                <w:b/>
                <w:sz w:val="24"/>
              </w:rPr>
              <w:t>表</w:t>
            </w:r>
            <w:r w:rsidRPr="0015150E">
              <w:rPr>
                <w:b/>
                <w:sz w:val="24"/>
              </w:rPr>
              <w:t xml:space="preserve">3-1 </w:t>
            </w:r>
            <w:r w:rsidRPr="0015150E">
              <w:rPr>
                <w:b/>
                <w:sz w:val="24"/>
              </w:rPr>
              <w:t>环境保护目标一览表</w:t>
            </w: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55"/>
              <w:gridCol w:w="2130"/>
              <w:gridCol w:w="708"/>
              <w:gridCol w:w="1276"/>
              <w:gridCol w:w="1390"/>
              <w:gridCol w:w="2299"/>
            </w:tblGrid>
            <w:tr w:rsidR="00D475D9" w:rsidRPr="0015150E" w:rsidTr="00864F3B">
              <w:trPr>
                <w:trHeight w:val="672"/>
              </w:trPr>
              <w:tc>
                <w:tcPr>
                  <w:tcW w:w="645" w:type="pct"/>
                  <w:vAlign w:val="center"/>
                </w:tcPr>
                <w:p w:rsidR="00D475D9" w:rsidRPr="0015150E" w:rsidRDefault="00D475D9" w:rsidP="00D475D9">
                  <w:pPr>
                    <w:pStyle w:val="aa"/>
                    <w:tabs>
                      <w:tab w:val="left" w:pos="4620"/>
                    </w:tabs>
                    <w:jc w:val="center"/>
                    <w:rPr>
                      <w:rFonts w:ascii="Times New Roman" w:hAnsi="Times New Roman"/>
                      <w:bCs/>
                      <w:szCs w:val="21"/>
                    </w:rPr>
                  </w:pPr>
                  <w:r w:rsidRPr="0015150E">
                    <w:rPr>
                      <w:rFonts w:ascii="Times New Roman" w:hAnsi="Times New Roman"/>
                      <w:bCs/>
                      <w:szCs w:val="21"/>
                    </w:rPr>
                    <w:t>类别</w:t>
                  </w:r>
                </w:p>
              </w:tc>
              <w:tc>
                <w:tcPr>
                  <w:tcW w:w="1189" w:type="pct"/>
                  <w:vAlign w:val="center"/>
                </w:tcPr>
                <w:p w:rsidR="00D475D9" w:rsidRPr="0015150E" w:rsidRDefault="00D475D9" w:rsidP="00D475D9">
                  <w:pPr>
                    <w:pStyle w:val="aa"/>
                    <w:tabs>
                      <w:tab w:val="left" w:pos="4620"/>
                    </w:tabs>
                    <w:jc w:val="center"/>
                    <w:rPr>
                      <w:rFonts w:ascii="Times New Roman" w:hAnsi="Times New Roman"/>
                      <w:bCs/>
                      <w:szCs w:val="21"/>
                    </w:rPr>
                  </w:pPr>
                  <w:r w:rsidRPr="0015150E">
                    <w:rPr>
                      <w:rFonts w:ascii="Times New Roman" w:hAnsi="Times New Roman"/>
                      <w:bCs/>
                      <w:szCs w:val="21"/>
                    </w:rPr>
                    <w:t>保护对象名称</w:t>
                  </w:r>
                </w:p>
              </w:tc>
              <w:tc>
                <w:tcPr>
                  <w:tcW w:w="395" w:type="pct"/>
                  <w:vAlign w:val="center"/>
                </w:tcPr>
                <w:p w:rsidR="00D475D9" w:rsidRPr="0015150E" w:rsidRDefault="00D475D9" w:rsidP="00D475D9">
                  <w:pPr>
                    <w:pStyle w:val="aa"/>
                    <w:tabs>
                      <w:tab w:val="left" w:pos="4620"/>
                    </w:tabs>
                    <w:jc w:val="center"/>
                    <w:rPr>
                      <w:rFonts w:ascii="Times New Roman" w:hAnsi="Times New Roman"/>
                      <w:bCs/>
                      <w:szCs w:val="21"/>
                    </w:rPr>
                  </w:pPr>
                  <w:r w:rsidRPr="0015150E">
                    <w:rPr>
                      <w:rFonts w:ascii="Times New Roman" w:hAnsi="Times New Roman"/>
                      <w:bCs/>
                      <w:szCs w:val="21"/>
                    </w:rPr>
                    <w:t>方位</w:t>
                  </w:r>
                </w:p>
              </w:tc>
              <w:tc>
                <w:tcPr>
                  <w:tcW w:w="712" w:type="pct"/>
                  <w:vAlign w:val="center"/>
                </w:tcPr>
                <w:p w:rsidR="00D475D9" w:rsidRPr="0015150E" w:rsidRDefault="00D475D9" w:rsidP="00D475D9">
                  <w:pPr>
                    <w:pStyle w:val="aa"/>
                    <w:tabs>
                      <w:tab w:val="left" w:pos="4620"/>
                    </w:tabs>
                    <w:jc w:val="center"/>
                    <w:rPr>
                      <w:rFonts w:ascii="Times New Roman" w:hAnsi="Times New Roman"/>
                      <w:bCs/>
                      <w:szCs w:val="21"/>
                    </w:rPr>
                  </w:pPr>
                  <w:r w:rsidRPr="0015150E">
                    <w:rPr>
                      <w:rFonts w:ascii="Times New Roman" w:hAnsi="Times New Roman"/>
                      <w:bCs/>
                      <w:szCs w:val="21"/>
                    </w:rPr>
                    <w:t>边界最近距离（</w:t>
                  </w:r>
                  <w:r w:rsidRPr="0015150E">
                    <w:rPr>
                      <w:rFonts w:ascii="Times New Roman" w:hAnsi="Times New Roman"/>
                      <w:bCs/>
                      <w:szCs w:val="21"/>
                    </w:rPr>
                    <w:t>m</w:t>
                  </w:r>
                  <w:r w:rsidRPr="0015150E">
                    <w:rPr>
                      <w:rFonts w:ascii="Times New Roman" w:hAnsi="Times New Roman"/>
                      <w:bCs/>
                      <w:szCs w:val="21"/>
                    </w:rPr>
                    <w:t>）</w:t>
                  </w:r>
                </w:p>
              </w:tc>
              <w:tc>
                <w:tcPr>
                  <w:tcW w:w="776" w:type="pct"/>
                  <w:vAlign w:val="center"/>
                </w:tcPr>
                <w:p w:rsidR="00D475D9" w:rsidRPr="0015150E" w:rsidRDefault="00D475D9" w:rsidP="00D475D9">
                  <w:pPr>
                    <w:pStyle w:val="aa"/>
                    <w:tabs>
                      <w:tab w:val="left" w:pos="4620"/>
                    </w:tabs>
                    <w:jc w:val="center"/>
                    <w:rPr>
                      <w:rFonts w:ascii="Times New Roman" w:hAnsi="Times New Roman"/>
                      <w:bCs/>
                      <w:szCs w:val="21"/>
                    </w:rPr>
                  </w:pPr>
                  <w:r w:rsidRPr="0015150E">
                    <w:rPr>
                      <w:rFonts w:ascii="Times New Roman" w:hAnsi="Times New Roman"/>
                      <w:bCs/>
                      <w:szCs w:val="21"/>
                    </w:rPr>
                    <w:t>规模</w:t>
                  </w:r>
                </w:p>
              </w:tc>
              <w:tc>
                <w:tcPr>
                  <w:tcW w:w="1283" w:type="pct"/>
                  <w:vAlign w:val="center"/>
                </w:tcPr>
                <w:p w:rsidR="00D475D9" w:rsidRPr="0015150E" w:rsidRDefault="00D475D9" w:rsidP="00D475D9">
                  <w:pPr>
                    <w:pStyle w:val="21"/>
                    <w:spacing w:before="0"/>
                  </w:pPr>
                  <w:r w:rsidRPr="0015150E">
                    <w:t>环境功能</w:t>
                  </w:r>
                </w:p>
              </w:tc>
            </w:tr>
            <w:tr w:rsidR="00D475D9" w:rsidRPr="0015150E" w:rsidTr="00864F3B">
              <w:trPr>
                <w:trHeight w:val="245"/>
              </w:trPr>
              <w:tc>
                <w:tcPr>
                  <w:tcW w:w="645" w:type="pct"/>
                  <w:vMerge w:val="restart"/>
                  <w:vAlign w:val="center"/>
                </w:tcPr>
                <w:p w:rsidR="00D475D9" w:rsidRPr="0015150E" w:rsidRDefault="00D475D9" w:rsidP="00D475D9">
                  <w:pPr>
                    <w:pStyle w:val="aa"/>
                    <w:tabs>
                      <w:tab w:val="left" w:pos="4620"/>
                    </w:tabs>
                    <w:jc w:val="center"/>
                    <w:rPr>
                      <w:rFonts w:ascii="Times New Roman" w:hAnsi="Times New Roman"/>
                      <w:bCs/>
                      <w:szCs w:val="21"/>
                    </w:rPr>
                  </w:pPr>
                  <w:r w:rsidRPr="0015150E">
                    <w:rPr>
                      <w:rFonts w:ascii="Times New Roman" w:hAnsi="Times New Roman"/>
                      <w:bCs/>
                      <w:szCs w:val="21"/>
                    </w:rPr>
                    <w:t>大气</w:t>
                  </w:r>
                </w:p>
              </w:tc>
              <w:tc>
                <w:tcPr>
                  <w:tcW w:w="1189" w:type="pct"/>
                  <w:vAlign w:val="center"/>
                </w:tcPr>
                <w:p w:rsidR="00D475D9" w:rsidRPr="0015150E" w:rsidRDefault="00D711EB" w:rsidP="00D475D9">
                  <w:pPr>
                    <w:pStyle w:val="21"/>
                    <w:spacing w:before="0"/>
                  </w:pPr>
                  <w:r>
                    <w:rPr>
                      <w:rFonts w:hint="eastAsia"/>
                    </w:rPr>
                    <w:t>白水桥</w:t>
                  </w:r>
                  <w:r>
                    <w:t>中心村小区</w:t>
                  </w:r>
                </w:p>
              </w:tc>
              <w:tc>
                <w:tcPr>
                  <w:tcW w:w="395" w:type="pct"/>
                  <w:vAlign w:val="center"/>
                </w:tcPr>
                <w:p w:rsidR="00D475D9" w:rsidRPr="0015150E" w:rsidRDefault="00D711EB" w:rsidP="00D475D9">
                  <w:pPr>
                    <w:pStyle w:val="21"/>
                    <w:spacing w:before="0"/>
                  </w:pPr>
                  <w:r>
                    <w:rPr>
                      <w:rFonts w:hint="eastAsia"/>
                    </w:rPr>
                    <w:t>EW</w:t>
                  </w:r>
                </w:p>
              </w:tc>
              <w:tc>
                <w:tcPr>
                  <w:tcW w:w="712" w:type="pct"/>
                  <w:vAlign w:val="center"/>
                </w:tcPr>
                <w:p w:rsidR="00D475D9" w:rsidRPr="0015150E" w:rsidRDefault="00D711EB" w:rsidP="00D475D9">
                  <w:pPr>
                    <w:pStyle w:val="21"/>
                    <w:spacing w:before="0"/>
                  </w:pPr>
                  <w:r>
                    <w:rPr>
                      <w:rFonts w:hint="eastAsia"/>
                    </w:rPr>
                    <w:t>110</w:t>
                  </w:r>
                </w:p>
              </w:tc>
              <w:tc>
                <w:tcPr>
                  <w:tcW w:w="776" w:type="pct"/>
                  <w:vAlign w:val="center"/>
                </w:tcPr>
                <w:p w:rsidR="00D475D9" w:rsidRPr="0015150E" w:rsidRDefault="00940A51" w:rsidP="00D475D9">
                  <w:pPr>
                    <w:pStyle w:val="21"/>
                    <w:spacing w:before="0"/>
                  </w:pPr>
                  <w:r>
                    <w:rPr>
                      <w:rFonts w:hint="eastAsia"/>
                    </w:rPr>
                    <w:t>300</w:t>
                  </w:r>
                  <w:r>
                    <w:rPr>
                      <w:rFonts w:hint="eastAsia"/>
                    </w:rPr>
                    <w:t>户</w:t>
                  </w:r>
                </w:p>
              </w:tc>
              <w:tc>
                <w:tcPr>
                  <w:tcW w:w="1283" w:type="pct"/>
                  <w:vAlign w:val="center"/>
                </w:tcPr>
                <w:p w:rsidR="00D475D9" w:rsidRPr="0015150E" w:rsidRDefault="00940A51" w:rsidP="00D475D9">
                  <w:pPr>
                    <w:pStyle w:val="21"/>
                    <w:spacing w:before="0"/>
                  </w:pPr>
                  <w:r>
                    <w:t>《环境空气质量标准》（</w:t>
                  </w:r>
                  <w:r>
                    <w:t>GB3095-2012</w:t>
                  </w:r>
                  <w:r>
                    <w:t>）二类区</w:t>
                  </w:r>
                </w:p>
              </w:tc>
            </w:tr>
            <w:tr w:rsidR="008540F7" w:rsidRPr="0015150E" w:rsidTr="00864F3B">
              <w:trPr>
                <w:trHeight w:val="245"/>
              </w:trPr>
              <w:tc>
                <w:tcPr>
                  <w:tcW w:w="645" w:type="pct"/>
                  <w:vMerge/>
                  <w:vAlign w:val="center"/>
                </w:tcPr>
                <w:p w:rsidR="008540F7" w:rsidRPr="0015150E" w:rsidRDefault="008540F7" w:rsidP="00D475D9">
                  <w:pPr>
                    <w:pStyle w:val="aa"/>
                    <w:tabs>
                      <w:tab w:val="left" w:pos="4620"/>
                    </w:tabs>
                    <w:jc w:val="center"/>
                    <w:rPr>
                      <w:rFonts w:ascii="Times New Roman" w:hAnsi="Times New Roman"/>
                      <w:bCs/>
                      <w:szCs w:val="21"/>
                    </w:rPr>
                  </w:pPr>
                </w:p>
              </w:tc>
              <w:tc>
                <w:tcPr>
                  <w:tcW w:w="1189" w:type="pct"/>
                  <w:vAlign w:val="center"/>
                </w:tcPr>
                <w:p w:rsidR="008540F7" w:rsidRPr="00BC6051" w:rsidRDefault="008540F7" w:rsidP="00D475D9">
                  <w:pPr>
                    <w:pStyle w:val="21"/>
                    <w:spacing w:before="0"/>
                  </w:pPr>
                  <w:r w:rsidRPr="00BC6051">
                    <w:rPr>
                      <w:rFonts w:hint="eastAsia"/>
                    </w:rPr>
                    <w:t>南京</w:t>
                  </w:r>
                  <w:r w:rsidRPr="00BC6051">
                    <w:t>交通</w:t>
                  </w:r>
                  <w:r w:rsidR="003C226A" w:rsidRPr="00BC6051">
                    <w:rPr>
                      <w:rFonts w:hint="eastAsia"/>
                    </w:rPr>
                    <w:t>技师</w:t>
                  </w:r>
                  <w:r w:rsidRPr="00BC6051">
                    <w:t>学院</w:t>
                  </w:r>
                  <w:r w:rsidR="003C226A" w:rsidRPr="00BC6051">
                    <w:rPr>
                      <w:rFonts w:hint="eastAsia"/>
                    </w:rPr>
                    <w:t>汽车驾驶实训基地</w:t>
                  </w:r>
                </w:p>
              </w:tc>
              <w:tc>
                <w:tcPr>
                  <w:tcW w:w="395" w:type="pct"/>
                  <w:vAlign w:val="center"/>
                </w:tcPr>
                <w:p w:rsidR="008540F7" w:rsidRPr="00BC6051" w:rsidRDefault="008540F7" w:rsidP="00D475D9">
                  <w:pPr>
                    <w:pStyle w:val="21"/>
                    <w:spacing w:before="0"/>
                  </w:pPr>
                  <w:r w:rsidRPr="00BC6051">
                    <w:rPr>
                      <w:rFonts w:hint="eastAsia"/>
                    </w:rPr>
                    <w:t>EN</w:t>
                  </w:r>
                </w:p>
              </w:tc>
              <w:tc>
                <w:tcPr>
                  <w:tcW w:w="712" w:type="pct"/>
                  <w:vAlign w:val="center"/>
                </w:tcPr>
                <w:p w:rsidR="008540F7" w:rsidRPr="00BC6051" w:rsidRDefault="008540F7" w:rsidP="00D475D9">
                  <w:pPr>
                    <w:pStyle w:val="21"/>
                    <w:spacing w:before="0"/>
                  </w:pPr>
                  <w:r w:rsidRPr="00BC6051">
                    <w:rPr>
                      <w:rFonts w:hint="eastAsia"/>
                    </w:rPr>
                    <w:t>95</w:t>
                  </w:r>
                </w:p>
              </w:tc>
              <w:tc>
                <w:tcPr>
                  <w:tcW w:w="776" w:type="pct"/>
                  <w:vAlign w:val="center"/>
                </w:tcPr>
                <w:p w:rsidR="008540F7" w:rsidRPr="00BC6051" w:rsidRDefault="003C226A" w:rsidP="00D475D9">
                  <w:pPr>
                    <w:jc w:val="center"/>
                    <w:rPr>
                      <w:szCs w:val="21"/>
                    </w:rPr>
                  </w:pPr>
                  <w:r w:rsidRPr="00BC6051">
                    <w:rPr>
                      <w:rFonts w:hint="eastAsia"/>
                      <w:szCs w:val="21"/>
                    </w:rPr>
                    <w:t>400</w:t>
                  </w:r>
                  <w:r w:rsidR="008540F7" w:rsidRPr="00BC6051">
                    <w:rPr>
                      <w:szCs w:val="21"/>
                    </w:rPr>
                    <w:t>人</w:t>
                  </w:r>
                </w:p>
              </w:tc>
              <w:tc>
                <w:tcPr>
                  <w:tcW w:w="1283" w:type="pct"/>
                  <w:vMerge w:val="restart"/>
                  <w:vAlign w:val="center"/>
                </w:tcPr>
                <w:p w:rsidR="008540F7" w:rsidRPr="00BC6051" w:rsidRDefault="008540F7" w:rsidP="008540F7">
                  <w:pPr>
                    <w:pStyle w:val="21"/>
                    <w:spacing w:before="0"/>
                  </w:pPr>
                  <w:r w:rsidRPr="00BC6051">
                    <w:t>《环境空气质量标准》（</w:t>
                  </w:r>
                  <w:r w:rsidRPr="00BC6051">
                    <w:t>GB3095-2012</w:t>
                  </w:r>
                  <w:r w:rsidRPr="00BC6051">
                    <w:t>）</w:t>
                  </w:r>
                  <w:r w:rsidRPr="00BC6051">
                    <w:rPr>
                      <w:rFonts w:hint="eastAsia"/>
                    </w:rPr>
                    <w:t>一</w:t>
                  </w:r>
                  <w:r w:rsidRPr="00BC6051">
                    <w:t>类区</w:t>
                  </w:r>
                </w:p>
              </w:tc>
            </w:tr>
            <w:tr w:rsidR="008540F7" w:rsidRPr="0015150E" w:rsidTr="00864F3B">
              <w:trPr>
                <w:trHeight w:val="245"/>
              </w:trPr>
              <w:tc>
                <w:tcPr>
                  <w:tcW w:w="645" w:type="pct"/>
                  <w:vMerge/>
                  <w:vAlign w:val="center"/>
                </w:tcPr>
                <w:p w:rsidR="008540F7" w:rsidRPr="0015150E" w:rsidRDefault="008540F7" w:rsidP="00D475D9">
                  <w:pPr>
                    <w:pStyle w:val="aa"/>
                    <w:tabs>
                      <w:tab w:val="left" w:pos="4620"/>
                    </w:tabs>
                    <w:jc w:val="center"/>
                    <w:rPr>
                      <w:rFonts w:ascii="Times New Roman" w:hAnsi="Times New Roman"/>
                      <w:bCs/>
                      <w:szCs w:val="21"/>
                    </w:rPr>
                  </w:pPr>
                </w:p>
              </w:tc>
              <w:tc>
                <w:tcPr>
                  <w:tcW w:w="1189" w:type="pct"/>
                  <w:vAlign w:val="center"/>
                </w:tcPr>
                <w:p w:rsidR="008540F7" w:rsidRPr="00BC6051" w:rsidRDefault="008540F7" w:rsidP="00D475D9">
                  <w:pPr>
                    <w:pStyle w:val="21"/>
                    <w:spacing w:before="0"/>
                  </w:pPr>
                  <w:r w:rsidRPr="00BC6051">
                    <w:rPr>
                      <w:rFonts w:hint="eastAsia"/>
                    </w:rPr>
                    <w:t>南京</w:t>
                  </w:r>
                  <w:r w:rsidRPr="00BC6051">
                    <w:t>交通技师学院</w:t>
                  </w:r>
                  <w:r w:rsidR="003C226A" w:rsidRPr="00BC6051">
                    <w:rPr>
                      <w:rFonts w:hint="eastAsia"/>
                    </w:rPr>
                    <w:t>教学区</w:t>
                  </w:r>
                </w:p>
              </w:tc>
              <w:tc>
                <w:tcPr>
                  <w:tcW w:w="395" w:type="pct"/>
                  <w:vAlign w:val="center"/>
                </w:tcPr>
                <w:p w:rsidR="008540F7" w:rsidRPr="00BC6051" w:rsidRDefault="008540F7" w:rsidP="00D475D9">
                  <w:pPr>
                    <w:pStyle w:val="21"/>
                    <w:spacing w:before="0"/>
                  </w:pPr>
                  <w:r w:rsidRPr="00BC6051">
                    <w:rPr>
                      <w:rFonts w:hint="eastAsia"/>
                    </w:rPr>
                    <w:t>E</w:t>
                  </w:r>
                </w:p>
              </w:tc>
              <w:tc>
                <w:tcPr>
                  <w:tcW w:w="712" w:type="pct"/>
                  <w:vAlign w:val="center"/>
                </w:tcPr>
                <w:p w:rsidR="008540F7" w:rsidRPr="00BC6051" w:rsidRDefault="003C226A" w:rsidP="00D475D9">
                  <w:pPr>
                    <w:pStyle w:val="21"/>
                    <w:spacing w:before="0"/>
                  </w:pPr>
                  <w:r w:rsidRPr="00BC6051">
                    <w:rPr>
                      <w:rFonts w:hint="eastAsia"/>
                    </w:rPr>
                    <w:t>800</w:t>
                  </w:r>
                </w:p>
              </w:tc>
              <w:tc>
                <w:tcPr>
                  <w:tcW w:w="776" w:type="pct"/>
                  <w:vAlign w:val="center"/>
                </w:tcPr>
                <w:p w:rsidR="008540F7" w:rsidRPr="00BC6051" w:rsidRDefault="003C226A" w:rsidP="00D475D9">
                  <w:pPr>
                    <w:pStyle w:val="21"/>
                    <w:spacing w:before="0"/>
                  </w:pPr>
                  <w:r w:rsidRPr="00BC6051">
                    <w:rPr>
                      <w:rFonts w:hint="eastAsia"/>
                    </w:rPr>
                    <w:t>4</w:t>
                  </w:r>
                  <w:r w:rsidR="008540F7" w:rsidRPr="00BC6051">
                    <w:rPr>
                      <w:rFonts w:hint="eastAsia"/>
                    </w:rPr>
                    <w:t>000</w:t>
                  </w:r>
                  <w:r w:rsidR="008540F7" w:rsidRPr="00BC6051">
                    <w:rPr>
                      <w:rFonts w:hint="eastAsia"/>
                    </w:rPr>
                    <w:t>人</w:t>
                  </w:r>
                </w:p>
              </w:tc>
              <w:tc>
                <w:tcPr>
                  <w:tcW w:w="1283" w:type="pct"/>
                  <w:vMerge/>
                  <w:vAlign w:val="center"/>
                </w:tcPr>
                <w:p w:rsidR="008540F7" w:rsidRPr="00BC6051" w:rsidRDefault="008540F7" w:rsidP="00D475D9">
                  <w:pPr>
                    <w:pStyle w:val="21"/>
                    <w:spacing w:before="0"/>
                  </w:pPr>
                </w:p>
              </w:tc>
            </w:tr>
            <w:tr w:rsidR="00D475D9" w:rsidRPr="0015150E" w:rsidTr="00864F3B">
              <w:trPr>
                <w:trHeight w:val="264"/>
              </w:trPr>
              <w:tc>
                <w:tcPr>
                  <w:tcW w:w="645" w:type="pct"/>
                  <w:vAlign w:val="center"/>
                </w:tcPr>
                <w:p w:rsidR="00D475D9" w:rsidRPr="0015150E" w:rsidRDefault="00D475D9" w:rsidP="00D475D9">
                  <w:pPr>
                    <w:pStyle w:val="aa"/>
                    <w:tabs>
                      <w:tab w:val="left" w:pos="4620"/>
                    </w:tabs>
                    <w:jc w:val="center"/>
                    <w:rPr>
                      <w:rFonts w:ascii="Times New Roman" w:hAnsi="Times New Roman"/>
                      <w:bCs/>
                      <w:szCs w:val="21"/>
                    </w:rPr>
                  </w:pPr>
                  <w:r w:rsidRPr="0015150E">
                    <w:rPr>
                      <w:rFonts w:ascii="Times New Roman" w:hAnsi="Times New Roman"/>
                      <w:bCs/>
                      <w:szCs w:val="21"/>
                    </w:rPr>
                    <w:t>地表水</w:t>
                  </w:r>
                </w:p>
              </w:tc>
              <w:tc>
                <w:tcPr>
                  <w:tcW w:w="1189" w:type="pct"/>
                  <w:vAlign w:val="center"/>
                </w:tcPr>
                <w:p w:rsidR="00D475D9" w:rsidRPr="00BC6051" w:rsidRDefault="00940A51" w:rsidP="00D475D9">
                  <w:pPr>
                    <w:pStyle w:val="21"/>
                    <w:spacing w:before="0"/>
                  </w:pPr>
                  <w:r w:rsidRPr="00BC6051">
                    <w:rPr>
                      <w:rFonts w:hint="eastAsia"/>
                    </w:rPr>
                    <w:t>长江</w:t>
                  </w:r>
                </w:p>
              </w:tc>
              <w:tc>
                <w:tcPr>
                  <w:tcW w:w="395" w:type="pct"/>
                  <w:vAlign w:val="center"/>
                </w:tcPr>
                <w:p w:rsidR="00D475D9" w:rsidRPr="00BC6051" w:rsidRDefault="00940A51" w:rsidP="00D475D9">
                  <w:pPr>
                    <w:pStyle w:val="21"/>
                    <w:spacing w:before="0"/>
                  </w:pPr>
                  <w:r w:rsidRPr="00BC6051">
                    <w:t>N</w:t>
                  </w:r>
                </w:p>
              </w:tc>
              <w:tc>
                <w:tcPr>
                  <w:tcW w:w="712" w:type="pct"/>
                  <w:vAlign w:val="center"/>
                </w:tcPr>
                <w:p w:rsidR="00D475D9" w:rsidRPr="00BC6051" w:rsidRDefault="00940A51" w:rsidP="00D475D9">
                  <w:pPr>
                    <w:pStyle w:val="21"/>
                    <w:spacing w:before="0"/>
                  </w:pPr>
                  <w:r w:rsidRPr="00BC6051">
                    <w:rPr>
                      <w:rFonts w:hint="eastAsia"/>
                    </w:rPr>
                    <w:t>12</w:t>
                  </w:r>
                  <w:r w:rsidRPr="00BC6051">
                    <w:t>km</w:t>
                  </w:r>
                </w:p>
              </w:tc>
              <w:tc>
                <w:tcPr>
                  <w:tcW w:w="776" w:type="pct"/>
                  <w:vAlign w:val="center"/>
                </w:tcPr>
                <w:p w:rsidR="00D475D9" w:rsidRPr="00BC6051" w:rsidRDefault="00940A51" w:rsidP="00D475D9">
                  <w:pPr>
                    <w:pStyle w:val="21"/>
                    <w:spacing w:before="0"/>
                  </w:pPr>
                  <w:r w:rsidRPr="00BC6051">
                    <w:rPr>
                      <w:rFonts w:hint="eastAsia"/>
                    </w:rPr>
                    <w:t>大型</w:t>
                  </w:r>
                </w:p>
              </w:tc>
              <w:tc>
                <w:tcPr>
                  <w:tcW w:w="1283" w:type="pct"/>
                  <w:vAlign w:val="center"/>
                </w:tcPr>
                <w:p w:rsidR="00D475D9" w:rsidRPr="00BC6051" w:rsidRDefault="00940A51" w:rsidP="00D475D9">
                  <w:pPr>
                    <w:pStyle w:val="21"/>
                    <w:spacing w:before="0"/>
                  </w:pPr>
                  <w:r w:rsidRPr="00BC6051">
                    <w:t>《地表水环境质量标准》</w:t>
                  </w:r>
                  <w:r w:rsidRPr="00BC6051">
                    <w:rPr>
                      <w:rFonts w:ascii="宋体" w:hAnsi="宋体" w:cs="宋体" w:hint="eastAsia"/>
                    </w:rPr>
                    <w:t>Ⅱ</w:t>
                  </w:r>
                  <w:r w:rsidRPr="00BC6051">
                    <w:t>类</w:t>
                  </w:r>
                </w:p>
              </w:tc>
            </w:tr>
            <w:tr w:rsidR="00A16665" w:rsidRPr="0015150E" w:rsidTr="00864F3B">
              <w:trPr>
                <w:trHeight w:val="318"/>
              </w:trPr>
              <w:tc>
                <w:tcPr>
                  <w:tcW w:w="645" w:type="pct"/>
                  <w:vMerge w:val="restart"/>
                  <w:vAlign w:val="center"/>
                </w:tcPr>
                <w:p w:rsidR="00A16665" w:rsidRPr="0015150E" w:rsidRDefault="00A16665" w:rsidP="00940A51">
                  <w:pPr>
                    <w:pStyle w:val="aa"/>
                    <w:tabs>
                      <w:tab w:val="left" w:pos="4620"/>
                    </w:tabs>
                    <w:jc w:val="center"/>
                    <w:rPr>
                      <w:rFonts w:ascii="Times New Roman" w:hAnsi="Times New Roman"/>
                      <w:bCs/>
                      <w:szCs w:val="21"/>
                    </w:rPr>
                  </w:pPr>
                  <w:r w:rsidRPr="0015150E">
                    <w:rPr>
                      <w:rFonts w:ascii="Times New Roman" w:hAnsi="Times New Roman"/>
                      <w:bCs/>
                      <w:szCs w:val="21"/>
                    </w:rPr>
                    <w:t>声环境</w:t>
                  </w:r>
                </w:p>
              </w:tc>
              <w:tc>
                <w:tcPr>
                  <w:tcW w:w="1189" w:type="pct"/>
                  <w:vAlign w:val="center"/>
                </w:tcPr>
                <w:p w:rsidR="00A16665" w:rsidRPr="00BC6051" w:rsidRDefault="00A16665" w:rsidP="00940A51">
                  <w:pPr>
                    <w:pStyle w:val="21"/>
                    <w:spacing w:before="0"/>
                  </w:pPr>
                  <w:r w:rsidRPr="00BC6051">
                    <w:rPr>
                      <w:rFonts w:hint="eastAsia"/>
                    </w:rPr>
                    <w:t>白水桥</w:t>
                  </w:r>
                  <w:r w:rsidRPr="00BC6051">
                    <w:t>中心村小区</w:t>
                  </w:r>
                </w:p>
              </w:tc>
              <w:tc>
                <w:tcPr>
                  <w:tcW w:w="395" w:type="pct"/>
                  <w:vAlign w:val="center"/>
                </w:tcPr>
                <w:p w:rsidR="00A16665" w:rsidRPr="00BC6051" w:rsidRDefault="00A16665" w:rsidP="00940A51">
                  <w:pPr>
                    <w:pStyle w:val="21"/>
                    <w:spacing w:before="0"/>
                  </w:pPr>
                  <w:r w:rsidRPr="00BC6051">
                    <w:rPr>
                      <w:rFonts w:hint="eastAsia"/>
                    </w:rPr>
                    <w:t>EW</w:t>
                  </w:r>
                </w:p>
              </w:tc>
              <w:tc>
                <w:tcPr>
                  <w:tcW w:w="712" w:type="pct"/>
                  <w:vAlign w:val="center"/>
                </w:tcPr>
                <w:p w:rsidR="00A16665" w:rsidRPr="00BC6051" w:rsidRDefault="00A16665" w:rsidP="00940A51">
                  <w:pPr>
                    <w:pStyle w:val="21"/>
                    <w:spacing w:before="0"/>
                  </w:pPr>
                  <w:r w:rsidRPr="00BC6051">
                    <w:rPr>
                      <w:rFonts w:hint="eastAsia"/>
                    </w:rPr>
                    <w:t>110</w:t>
                  </w:r>
                </w:p>
              </w:tc>
              <w:tc>
                <w:tcPr>
                  <w:tcW w:w="776" w:type="pct"/>
                  <w:vAlign w:val="center"/>
                </w:tcPr>
                <w:p w:rsidR="00A16665" w:rsidRPr="00BC6051" w:rsidRDefault="00A16665" w:rsidP="00940A51">
                  <w:pPr>
                    <w:pStyle w:val="21"/>
                    <w:spacing w:before="0"/>
                  </w:pPr>
                  <w:r w:rsidRPr="00BC6051">
                    <w:rPr>
                      <w:rFonts w:hint="eastAsia"/>
                    </w:rPr>
                    <w:t>300</w:t>
                  </w:r>
                  <w:r w:rsidRPr="00BC6051">
                    <w:rPr>
                      <w:rFonts w:hint="eastAsia"/>
                    </w:rPr>
                    <w:t>户</w:t>
                  </w:r>
                </w:p>
              </w:tc>
              <w:tc>
                <w:tcPr>
                  <w:tcW w:w="1283" w:type="pct"/>
                  <w:vMerge w:val="restart"/>
                  <w:vAlign w:val="center"/>
                </w:tcPr>
                <w:p w:rsidR="00A16665" w:rsidRPr="00BC6051" w:rsidRDefault="00A16665" w:rsidP="008540F7">
                  <w:pPr>
                    <w:pStyle w:val="21"/>
                    <w:spacing w:before="0"/>
                  </w:pPr>
                  <w:r w:rsidRPr="00BC6051">
                    <w:t>《声环境质量标准》（</w:t>
                  </w:r>
                  <w:r w:rsidRPr="00BC6051">
                    <w:t>GB3096-2008</w:t>
                  </w:r>
                  <w:r w:rsidRPr="00BC6051">
                    <w:t>）</w:t>
                  </w:r>
                  <w:r w:rsidR="008540F7" w:rsidRPr="00BC6051">
                    <w:rPr>
                      <w:rFonts w:hint="eastAsia"/>
                    </w:rPr>
                    <w:t>二</w:t>
                  </w:r>
                  <w:r w:rsidRPr="00BC6051">
                    <w:t>类</w:t>
                  </w:r>
                </w:p>
              </w:tc>
            </w:tr>
            <w:tr w:rsidR="00A16665" w:rsidRPr="0015150E" w:rsidTr="00864F3B">
              <w:trPr>
                <w:trHeight w:val="318"/>
              </w:trPr>
              <w:tc>
                <w:tcPr>
                  <w:tcW w:w="645" w:type="pct"/>
                  <w:vMerge/>
                  <w:vAlign w:val="center"/>
                </w:tcPr>
                <w:p w:rsidR="00A16665" w:rsidRPr="0015150E" w:rsidRDefault="00A16665" w:rsidP="00940A51">
                  <w:pPr>
                    <w:pStyle w:val="aa"/>
                    <w:tabs>
                      <w:tab w:val="left" w:pos="4620"/>
                    </w:tabs>
                    <w:jc w:val="center"/>
                    <w:rPr>
                      <w:rFonts w:ascii="Times New Roman" w:hAnsi="Times New Roman"/>
                      <w:bCs/>
                      <w:szCs w:val="21"/>
                    </w:rPr>
                  </w:pPr>
                </w:p>
              </w:tc>
              <w:tc>
                <w:tcPr>
                  <w:tcW w:w="1189" w:type="pct"/>
                  <w:vAlign w:val="center"/>
                </w:tcPr>
                <w:p w:rsidR="00A16665" w:rsidRPr="00BC6051" w:rsidRDefault="003C226A" w:rsidP="00940A51">
                  <w:pPr>
                    <w:pStyle w:val="21"/>
                    <w:spacing w:before="0"/>
                  </w:pPr>
                  <w:r w:rsidRPr="00BC6051">
                    <w:rPr>
                      <w:rFonts w:hint="eastAsia"/>
                    </w:rPr>
                    <w:t>南京</w:t>
                  </w:r>
                  <w:r w:rsidRPr="00BC6051">
                    <w:t>交通</w:t>
                  </w:r>
                  <w:r w:rsidRPr="00BC6051">
                    <w:rPr>
                      <w:rFonts w:hint="eastAsia"/>
                    </w:rPr>
                    <w:t>技师</w:t>
                  </w:r>
                  <w:r w:rsidRPr="00BC6051">
                    <w:t>学院</w:t>
                  </w:r>
                  <w:r w:rsidRPr="00BC6051">
                    <w:rPr>
                      <w:rFonts w:hint="eastAsia"/>
                    </w:rPr>
                    <w:t>汽车驾驶实训基地</w:t>
                  </w:r>
                </w:p>
              </w:tc>
              <w:tc>
                <w:tcPr>
                  <w:tcW w:w="395" w:type="pct"/>
                  <w:vAlign w:val="center"/>
                </w:tcPr>
                <w:p w:rsidR="00A16665" w:rsidRPr="00BC6051" w:rsidRDefault="00A16665" w:rsidP="00940A51">
                  <w:pPr>
                    <w:pStyle w:val="21"/>
                    <w:spacing w:before="0"/>
                  </w:pPr>
                  <w:r w:rsidRPr="00BC6051">
                    <w:rPr>
                      <w:rFonts w:hint="eastAsia"/>
                    </w:rPr>
                    <w:t>EN</w:t>
                  </w:r>
                </w:p>
              </w:tc>
              <w:tc>
                <w:tcPr>
                  <w:tcW w:w="712" w:type="pct"/>
                  <w:vAlign w:val="center"/>
                </w:tcPr>
                <w:p w:rsidR="00A16665" w:rsidRPr="00BC6051" w:rsidRDefault="00A16665" w:rsidP="00940A51">
                  <w:pPr>
                    <w:pStyle w:val="21"/>
                    <w:spacing w:before="0"/>
                  </w:pPr>
                  <w:r w:rsidRPr="00BC6051">
                    <w:rPr>
                      <w:rFonts w:hint="eastAsia"/>
                    </w:rPr>
                    <w:t>95</w:t>
                  </w:r>
                </w:p>
              </w:tc>
              <w:tc>
                <w:tcPr>
                  <w:tcW w:w="776" w:type="pct"/>
                  <w:vAlign w:val="center"/>
                </w:tcPr>
                <w:p w:rsidR="00A16665" w:rsidRPr="00BC6051" w:rsidRDefault="003C226A" w:rsidP="00940A51">
                  <w:pPr>
                    <w:jc w:val="center"/>
                    <w:rPr>
                      <w:szCs w:val="21"/>
                    </w:rPr>
                  </w:pPr>
                  <w:r w:rsidRPr="00BC6051">
                    <w:rPr>
                      <w:rFonts w:hint="eastAsia"/>
                      <w:szCs w:val="21"/>
                    </w:rPr>
                    <w:t>400</w:t>
                  </w:r>
                  <w:r w:rsidR="00A16665" w:rsidRPr="00BC6051">
                    <w:rPr>
                      <w:szCs w:val="21"/>
                    </w:rPr>
                    <w:t>人</w:t>
                  </w:r>
                </w:p>
              </w:tc>
              <w:tc>
                <w:tcPr>
                  <w:tcW w:w="1283" w:type="pct"/>
                  <w:vMerge/>
                  <w:vAlign w:val="center"/>
                </w:tcPr>
                <w:p w:rsidR="00A16665" w:rsidRPr="00BC6051" w:rsidRDefault="00A16665" w:rsidP="00940A51">
                  <w:pPr>
                    <w:pStyle w:val="21"/>
                    <w:spacing w:before="0"/>
                  </w:pPr>
                </w:p>
              </w:tc>
            </w:tr>
            <w:tr w:rsidR="00940A51" w:rsidRPr="0015150E" w:rsidTr="00864F3B">
              <w:trPr>
                <w:trHeight w:val="318"/>
              </w:trPr>
              <w:tc>
                <w:tcPr>
                  <w:tcW w:w="645" w:type="pct"/>
                  <w:vMerge/>
                  <w:vAlign w:val="center"/>
                </w:tcPr>
                <w:p w:rsidR="00940A51" w:rsidRPr="0015150E" w:rsidRDefault="00940A51" w:rsidP="00940A51">
                  <w:pPr>
                    <w:pStyle w:val="aa"/>
                    <w:tabs>
                      <w:tab w:val="left" w:pos="4620"/>
                    </w:tabs>
                    <w:jc w:val="center"/>
                    <w:rPr>
                      <w:rFonts w:ascii="Times New Roman" w:hAnsi="Times New Roman"/>
                      <w:bCs/>
                      <w:szCs w:val="21"/>
                    </w:rPr>
                  </w:pPr>
                </w:p>
              </w:tc>
              <w:tc>
                <w:tcPr>
                  <w:tcW w:w="1189" w:type="pct"/>
                  <w:vAlign w:val="center"/>
                </w:tcPr>
                <w:p w:rsidR="00940A51" w:rsidRPr="00BC6051" w:rsidRDefault="00940A51" w:rsidP="00940A51">
                  <w:pPr>
                    <w:pStyle w:val="21"/>
                    <w:spacing w:before="0"/>
                  </w:pPr>
                  <w:r w:rsidRPr="00BC6051">
                    <w:rPr>
                      <w:rFonts w:hint="eastAsia"/>
                    </w:rPr>
                    <w:t>南京</w:t>
                  </w:r>
                  <w:r w:rsidRPr="00BC6051">
                    <w:t>交通技师学院</w:t>
                  </w:r>
                  <w:r w:rsidR="003C226A" w:rsidRPr="00BC6051">
                    <w:rPr>
                      <w:rFonts w:hint="eastAsia"/>
                    </w:rPr>
                    <w:t>教学区</w:t>
                  </w:r>
                </w:p>
              </w:tc>
              <w:tc>
                <w:tcPr>
                  <w:tcW w:w="395" w:type="pct"/>
                  <w:vAlign w:val="center"/>
                </w:tcPr>
                <w:p w:rsidR="00940A51" w:rsidRPr="00BC6051" w:rsidRDefault="00940A51" w:rsidP="00940A51">
                  <w:pPr>
                    <w:pStyle w:val="21"/>
                    <w:spacing w:before="0"/>
                  </w:pPr>
                  <w:r w:rsidRPr="00BC6051">
                    <w:rPr>
                      <w:rFonts w:hint="eastAsia"/>
                    </w:rPr>
                    <w:t>E</w:t>
                  </w:r>
                </w:p>
              </w:tc>
              <w:tc>
                <w:tcPr>
                  <w:tcW w:w="712" w:type="pct"/>
                  <w:vAlign w:val="center"/>
                </w:tcPr>
                <w:p w:rsidR="00940A51" w:rsidRPr="00BC6051" w:rsidRDefault="00940A51" w:rsidP="00940A51">
                  <w:pPr>
                    <w:pStyle w:val="21"/>
                    <w:spacing w:before="0"/>
                  </w:pPr>
                  <w:r w:rsidRPr="00BC6051">
                    <w:rPr>
                      <w:rFonts w:hint="eastAsia"/>
                    </w:rPr>
                    <w:t>80</w:t>
                  </w:r>
                  <w:r w:rsidR="003C226A" w:rsidRPr="00BC6051">
                    <w:rPr>
                      <w:rFonts w:hint="eastAsia"/>
                    </w:rPr>
                    <w:t>0</w:t>
                  </w:r>
                </w:p>
              </w:tc>
              <w:tc>
                <w:tcPr>
                  <w:tcW w:w="776" w:type="pct"/>
                  <w:vAlign w:val="center"/>
                </w:tcPr>
                <w:p w:rsidR="00940A51" w:rsidRPr="00BC6051" w:rsidRDefault="003C226A" w:rsidP="00940A51">
                  <w:pPr>
                    <w:pStyle w:val="21"/>
                    <w:spacing w:before="0"/>
                  </w:pPr>
                  <w:r w:rsidRPr="00BC6051">
                    <w:rPr>
                      <w:rFonts w:hint="eastAsia"/>
                    </w:rPr>
                    <w:t>4</w:t>
                  </w:r>
                  <w:r w:rsidR="00940A51" w:rsidRPr="00BC6051">
                    <w:rPr>
                      <w:rFonts w:hint="eastAsia"/>
                    </w:rPr>
                    <w:t>000</w:t>
                  </w:r>
                  <w:r w:rsidR="00940A51" w:rsidRPr="00BC6051">
                    <w:rPr>
                      <w:rFonts w:hint="eastAsia"/>
                    </w:rPr>
                    <w:t>人</w:t>
                  </w:r>
                </w:p>
              </w:tc>
              <w:tc>
                <w:tcPr>
                  <w:tcW w:w="1283" w:type="pct"/>
                  <w:vAlign w:val="center"/>
                </w:tcPr>
                <w:p w:rsidR="00940A51" w:rsidRPr="00BC6051" w:rsidRDefault="00A16665" w:rsidP="008540F7">
                  <w:pPr>
                    <w:pStyle w:val="21"/>
                    <w:spacing w:before="0"/>
                  </w:pPr>
                  <w:r w:rsidRPr="00BC6051">
                    <w:t>《声环境质量标准》（</w:t>
                  </w:r>
                  <w:r w:rsidRPr="00BC6051">
                    <w:t>GB3096-2008</w:t>
                  </w:r>
                  <w:r w:rsidRPr="00BC6051">
                    <w:t>）</w:t>
                  </w:r>
                  <w:r w:rsidR="008540F7" w:rsidRPr="00BC6051">
                    <w:rPr>
                      <w:rFonts w:hint="eastAsia"/>
                    </w:rPr>
                    <w:t>一</w:t>
                  </w:r>
                  <w:r w:rsidRPr="00BC6051">
                    <w:t>类</w:t>
                  </w:r>
                </w:p>
              </w:tc>
            </w:tr>
            <w:tr w:rsidR="00A16665" w:rsidRPr="0015150E" w:rsidTr="00864F3B">
              <w:trPr>
                <w:trHeight w:val="318"/>
              </w:trPr>
              <w:tc>
                <w:tcPr>
                  <w:tcW w:w="645" w:type="pct"/>
                  <w:vAlign w:val="center"/>
                </w:tcPr>
                <w:p w:rsidR="00A16665" w:rsidRPr="00864F3B" w:rsidRDefault="00A16665" w:rsidP="00940A51">
                  <w:pPr>
                    <w:pStyle w:val="aa"/>
                    <w:tabs>
                      <w:tab w:val="left" w:pos="4620"/>
                    </w:tabs>
                    <w:jc w:val="center"/>
                    <w:rPr>
                      <w:rFonts w:ascii="Times New Roman" w:hAnsi="Times New Roman"/>
                      <w:bCs/>
                      <w:szCs w:val="21"/>
                    </w:rPr>
                  </w:pPr>
                  <w:r w:rsidRPr="00864F3B">
                    <w:rPr>
                      <w:rFonts w:ascii="Times New Roman" w:hAnsi="Times New Roman" w:hint="eastAsia"/>
                      <w:bCs/>
                      <w:szCs w:val="21"/>
                    </w:rPr>
                    <w:t>生态</w:t>
                  </w:r>
                  <w:r w:rsidRPr="00864F3B">
                    <w:rPr>
                      <w:rFonts w:ascii="Times New Roman" w:hAnsi="Times New Roman"/>
                      <w:bCs/>
                      <w:szCs w:val="21"/>
                    </w:rPr>
                    <w:t>环境</w:t>
                  </w:r>
                </w:p>
              </w:tc>
              <w:tc>
                <w:tcPr>
                  <w:tcW w:w="1189" w:type="pct"/>
                  <w:vAlign w:val="center"/>
                </w:tcPr>
                <w:p w:rsidR="00A16665" w:rsidRDefault="009901E0" w:rsidP="00940A51">
                  <w:pPr>
                    <w:pStyle w:val="21"/>
                    <w:spacing w:before="0"/>
                  </w:pPr>
                  <w:r>
                    <w:rPr>
                      <w:rFonts w:hint="eastAsia"/>
                    </w:rPr>
                    <w:t>钟山风景</w:t>
                  </w:r>
                  <w:r>
                    <w:t>名胜区</w:t>
                  </w:r>
                </w:p>
              </w:tc>
              <w:tc>
                <w:tcPr>
                  <w:tcW w:w="395" w:type="pct"/>
                  <w:vAlign w:val="center"/>
                </w:tcPr>
                <w:p w:rsidR="00A16665" w:rsidRDefault="00864F3B" w:rsidP="00940A51">
                  <w:pPr>
                    <w:pStyle w:val="21"/>
                    <w:spacing w:before="0"/>
                  </w:pPr>
                  <w:r>
                    <w:t>W</w:t>
                  </w:r>
                </w:p>
              </w:tc>
              <w:tc>
                <w:tcPr>
                  <w:tcW w:w="712" w:type="pct"/>
                  <w:vAlign w:val="center"/>
                </w:tcPr>
                <w:p w:rsidR="00A16665" w:rsidRDefault="00864F3B" w:rsidP="00940A51">
                  <w:pPr>
                    <w:pStyle w:val="21"/>
                    <w:spacing w:before="0"/>
                  </w:pPr>
                  <w:r>
                    <w:t>2.82</w:t>
                  </w:r>
                  <w:r>
                    <w:rPr>
                      <w:rFonts w:hint="eastAsia"/>
                    </w:rPr>
                    <w:t>公里</w:t>
                  </w:r>
                </w:p>
              </w:tc>
              <w:tc>
                <w:tcPr>
                  <w:tcW w:w="776" w:type="pct"/>
                  <w:vAlign w:val="center"/>
                </w:tcPr>
                <w:p w:rsidR="00A16665" w:rsidRDefault="00864F3B" w:rsidP="00864F3B">
                  <w:pPr>
                    <w:pStyle w:val="21"/>
                    <w:spacing w:before="0"/>
                  </w:pPr>
                  <w:r>
                    <w:t>二级管控区</w:t>
                  </w:r>
                </w:p>
              </w:tc>
              <w:tc>
                <w:tcPr>
                  <w:tcW w:w="1283" w:type="pct"/>
                  <w:vAlign w:val="center"/>
                </w:tcPr>
                <w:p w:rsidR="00A16665" w:rsidRPr="0015150E" w:rsidRDefault="00864F3B" w:rsidP="00864F3B">
                  <w:pPr>
                    <w:pStyle w:val="21"/>
                    <w:spacing w:before="0"/>
                  </w:pPr>
                  <w:r>
                    <w:rPr>
                      <w:rFonts w:hint="eastAsia"/>
                    </w:rPr>
                    <w:t>风景名胜</w:t>
                  </w:r>
                  <w:r w:rsidRPr="0015150E">
                    <w:rPr>
                      <w:rFonts w:hint="eastAsia"/>
                    </w:rPr>
                    <w:t xml:space="preserve"> </w:t>
                  </w:r>
                </w:p>
              </w:tc>
            </w:tr>
          </w:tbl>
          <w:p w:rsidR="00D475D9" w:rsidRPr="0015150E" w:rsidRDefault="00D475D9" w:rsidP="00D475D9">
            <w:pPr>
              <w:adjustRightInd w:val="0"/>
              <w:snapToGrid w:val="0"/>
              <w:spacing w:line="440" w:lineRule="exact"/>
              <w:ind w:firstLineChars="200" w:firstLine="480"/>
              <w:rPr>
                <w:sz w:val="24"/>
              </w:rPr>
            </w:pPr>
          </w:p>
        </w:tc>
      </w:tr>
    </w:tbl>
    <w:p w:rsidR="00D475D9" w:rsidRDefault="00D475D9"/>
    <w:p w:rsidR="00D475D9" w:rsidRPr="007A63F3" w:rsidRDefault="00D475D9" w:rsidP="00D475D9">
      <w:pPr>
        <w:widowControl/>
        <w:jc w:val="left"/>
        <w:rPr>
          <w:b/>
          <w:sz w:val="28"/>
          <w:szCs w:val="28"/>
        </w:rPr>
      </w:pPr>
      <w:r>
        <w:br w:type="page"/>
      </w:r>
      <w:r w:rsidRPr="007A63F3">
        <w:rPr>
          <w:b/>
          <w:sz w:val="28"/>
          <w:szCs w:val="28"/>
        </w:rPr>
        <w:lastRenderedPageBreak/>
        <w:t>评价适用标准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
        <w:gridCol w:w="8682"/>
      </w:tblGrid>
      <w:tr w:rsidR="00D475D9" w:rsidRPr="0015150E">
        <w:trPr>
          <w:trHeight w:val="6533"/>
          <w:jc w:val="center"/>
        </w:trPr>
        <w:tc>
          <w:tcPr>
            <w:tcW w:w="498" w:type="dxa"/>
            <w:vAlign w:val="center"/>
          </w:tcPr>
          <w:p w:rsidR="00D475D9" w:rsidRPr="0015150E" w:rsidRDefault="00D475D9" w:rsidP="00D475D9">
            <w:pPr>
              <w:spacing w:line="480" w:lineRule="auto"/>
              <w:jc w:val="center"/>
              <w:rPr>
                <w:b/>
                <w:bCs/>
                <w:sz w:val="28"/>
              </w:rPr>
            </w:pPr>
            <w:r w:rsidRPr="0015150E">
              <w:rPr>
                <w:b/>
                <w:bCs/>
                <w:sz w:val="28"/>
              </w:rPr>
              <w:t>环境质量标准</w:t>
            </w:r>
          </w:p>
        </w:tc>
        <w:tc>
          <w:tcPr>
            <w:tcW w:w="8682" w:type="dxa"/>
          </w:tcPr>
          <w:p w:rsidR="00D475D9" w:rsidRPr="0015150E" w:rsidRDefault="00D475D9" w:rsidP="008540F7">
            <w:pPr>
              <w:adjustRightInd w:val="0"/>
              <w:snapToGrid w:val="0"/>
              <w:spacing w:line="440" w:lineRule="exact"/>
              <w:ind w:firstLineChars="200" w:firstLine="480"/>
              <w:rPr>
                <w:kern w:val="0"/>
                <w:sz w:val="24"/>
              </w:rPr>
            </w:pPr>
            <w:r w:rsidRPr="0015150E">
              <w:rPr>
                <w:kern w:val="0"/>
                <w:sz w:val="24"/>
              </w:rPr>
              <w:t>1</w:t>
            </w:r>
            <w:r w:rsidRPr="0015150E">
              <w:rPr>
                <w:kern w:val="0"/>
                <w:sz w:val="24"/>
              </w:rPr>
              <w:t>、大气：</w:t>
            </w:r>
            <w:r w:rsidR="008540F7">
              <w:rPr>
                <w:rFonts w:hint="eastAsia"/>
                <w:kern w:val="0"/>
                <w:sz w:val="24"/>
              </w:rPr>
              <w:t>本项目评价</w:t>
            </w:r>
            <w:r w:rsidR="008540F7">
              <w:rPr>
                <w:kern w:val="0"/>
                <w:sz w:val="24"/>
              </w:rPr>
              <w:t>区域大气环境功能区划分为一类区，</w:t>
            </w:r>
            <w:r w:rsidRPr="0015150E">
              <w:rPr>
                <w:kern w:val="0"/>
                <w:sz w:val="24"/>
              </w:rPr>
              <w:t>执行《环境空气质量标准》</w:t>
            </w:r>
            <w:r w:rsidRPr="0015150E">
              <w:rPr>
                <w:kern w:val="0"/>
                <w:sz w:val="24"/>
              </w:rPr>
              <w:t>(GB3095—2012)</w:t>
            </w:r>
            <w:r w:rsidR="008540F7">
              <w:rPr>
                <w:rFonts w:hint="eastAsia"/>
                <w:kern w:val="0"/>
                <w:sz w:val="24"/>
              </w:rPr>
              <w:t>一</w:t>
            </w:r>
            <w:r w:rsidRPr="0015150E">
              <w:rPr>
                <w:kern w:val="0"/>
                <w:sz w:val="24"/>
              </w:rPr>
              <w:t>级标准，具体标准值见表</w:t>
            </w:r>
            <w:r w:rsidRPr="0015150E">
              <w:rPr>
                <w:kern w:val="0"/>
                <w:sz w:val="24"/>
              </w:rPr>
              <w:t>4-1</w:t>
            </w:r>
            <w:r w:rsidRPr="0015150E">
              <w:rPr>
                <w:kern w:val="0"/>
                <w:sz w:val="24"/>
              </w:rPr>
              <w:t>。</w:t>
            </w:r>
          </w:p>
          <w:p w:rsidR="00D475D9" w:rsidRPr="00F807B2" w:rsidRDefault="00D475D9" w:rsidP="00F807B2">
            <w:pPr>
              <w:adjustRightInd w:val="0"/>
              <w:snapToGrid w:val="0"/>
              <w:spacing w:beforeLines="50" w:before="156" w:line="360" w:lineRule="auto"/>
              <w:jc w:val="center"/>
              <w:rPr>
                <w:b/>
                <w:sz w:val="24"/>
              </w:rPr>
            </w:pPr>
            <w:r w:rsidRPr="00F807B2">
              <w:rPr>
                <w:b/>
                <w:sz w:val="24"/>
              </w:rPr>
              <w:t>表</w:t>
            </w:r>
            <w:r w:rsidRPr="00F807B2">
              <w:rPr>
                <w:b/>
                <w:sz w:val="24"/>
              </w:rPr>
              <w:t xml:space="preserve">4-1  </w:t>
            </w:r>
            <w:r w:rsidRPr="00F807B2">
              <w:rPr>
                <w:b/>
                <w:sz w:val="24"/>
              </w:rPr>
              <w:t>环境空气质量标准值表</w:t>
            </w:r>
            <w:r w:rsidRPr="00F807B2">
              <w:rPr>
                <w:b/>
                <w:sz w:val="24"/>
              </w:rPr>
              <w:t xml:space="preserve">  (</w:t>
            </w:r>
            <w:r w:rsidRPr="00F807B2">
              <w:rPr>
                <w:b/>
                <w:sz w:val="24"/>
              </w:rPr>
              <w:t>单位：</w:t>
            </w:r>
            <w:r w:rsidRPr="00F807B2">
              <w:rPr>
                <w:b/>
                <w:sz w:val="24"/>
              </w:rPr>
              <w:t>mg/Nm</w:t>
            </w:r>
            <w:r w:rsidRPr="00F807B2">
              <w:rPr>
                <w:b/>
                <w:sz w:val="24"/>
                <w:vertAlign w:val="superscript"/>
              </w:rPr>
              <w:t>3</w:t>
            </w:r>
            <w:r w:rsidRPr="00F807B2">
              <w:rPr>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8"/>
              <w:gridCol w:w="1368"/>
              <w:gridCol w:w="825"/>
              <w:gridCol w:w="1559"/>
              <w:gridCol w:w="2864"/>
            </w:tblGrid>
            <w:tr w:rsidR="008540F7" w:rsidRPr="007F5A2F">
              <w:tc>
                <w:tcPr>
                  <w:tcW w:w="1348" w:type="dxa"/>
                  <w:vAlign w:val="center"/>
                </w:tcPr>
                <w:p w:rsidR="008540F7" w:rsidRPr="007F5A2F" w:rsidRDefault="008540F7" w:rsidP="008540F7">
                  <w:pPr>
                    <w:jc w:val="center"/>
                  </w:pPr>
                  <w:r w:rsidRPr="007F5A2F">
                    <w:t>污染物</w:t>
                  </w:r>
                  <w:r>
                    <w:rPr>
                      <w:rFonts w:hint="eastAsia"/>
                    </w:rPr>
                    <w:t>名称</w:t>
                  </w:r>
                </w:p>
              </w:tc>
              <w:tc>
                <w:tcPr>
                  <w:tcW w:w="1368" w:type="dxa"/>
                  <w:vAlign w:val="center"/>
                </w:tcPr>
                <w:p w:rsidR="008540F7" w:rsidRPr="007F5A2F" w:rsidRDefault="008540F7" w:rsidP="008540F7">
                  <w:pPr>
                    <w:jc w:val="center"/>
                  </w:pPr>
                  <w:r>
                    <w:rPr>
                      <w:rFonts w:hint="eastAsia"/>
                    </w:rPr>
                    <w:t>取样</w:t>
                  </w:r>
                  <w:r w:rsidRPr="007F5A2F">
                    <w:t>时间</w:t>
                  </w:r>
                </w:p>
              </w:tc>
              <w:tc>
                <w:tcPr>
                  <w:tcW w:w="825" w:type="dxa"/>
                  <w:vAlign w:val="center"/>
                </w:tcPr>
                <w:p w:rsidR="008540F7" w:rsidRPr="007F5A2F" w:rsidRDefault="008540F7" w:rsidP="008540F7">
                  <w:pPr>
                    <w:jc w:val="center"/>
                  </w:pPr>
                  <w:r w:rsidRPr="007F5A2F">
                    <w:t>单位</w:t>
                  </w:r>
                </w:p>
              </w:tc>
              <w:tc>
                <w:tcPr>
                  <w:tcW w:w="1559" w:type="dxa"/>
                  <w:vAlign w:val="center"/>
                </w:tcPr>
                <w:p w:rsidR="008540F7" w:rsidRPr="007F5A2F" w:rsidRDefault="008540F7" w:rsidP="008540F7">
                  <w:pPr>
                    <w:jc w:val="center"/>
                  </w:pPr>
                  <w:r w:rsidRPr="007F5A2F">
                    <w:t>标准浓度</w:t>
                  </w:r>
                  <w:r>
                    <w:rPr>
                      <w:rFonts w:hint="eastAsia"/>
                    </w:rPr>
                    <w:t>限值</w:t>
                  </w:r>
                </w:p>
              </w:tc>
              <w:tc>
                <w:tcPr>
                  <w:tcW w:w="2864" w:type="dxa"/>
                  <w:vAlign w:val="center"/>
                </w:tcPr>
                <w:p w:rsidR="008540F7" w:rsidRPr="007F5A2F" w:rsidRDefault="008540F7" w:rsidP="008540F7">
                  <w:pPr>
                    <w:ind w:firstLineChars="11" w:firstLine="23"/>
                    <w:jc w:val="center"/>
                  </w:pPr>
                  <w:r w:rsidRPr="007F5A2F">
                    <w:t>标准来源</w:t>
                  </w:r>
                </w:p>
              </w:tc>
            </w:tr>
            <w:tr w:rsidR="008540F7" w:rsidRPr="007F5A2F">
              <w:tc>
                <w:tcPr>
                  <w:tcW w:w="1348" w:type="dxa"/>
                  <w:vMerge w:val="restart"/>
                  <w:vAlign w:val="center"/>
                </w:tcPr>
                <w:p w:rsidR="008540F7" w:rsidRPr="007F5A2F" w:rsidRDefault="008540F7" w:rsidP="008540F7">
                  <w:pPr>
                    <w:jc w:val="center"/>
                  </w:pPr>
                  <w:r w:rsidRPr="007F5A2F">
                    <w:t>SO</w:t>
                  </w:r>
                  <w:r w:rsidRPr="007F5A2F">
                    <w:rPr>
                      <w:vertAlign w:val="subscript"/>
                    </w:rPr>
                    <w:t>2</w:t>
                  </w:r>
                </w:p>
              </w:tc>
              <w:tc>
                <w:tcPr>
                  <w:tcW w:w="1368" w:type="dxa"/>
                  <w:vAlign w:val="center"/>
                </w:tcPr>
                <w:p w:rsidR="008540F7" w:rsidRPr="007F5A2F" w:rsidRDefault="008540F7" w:rsidP="008540F7">
                  <w:pPr>
                    <w:jc w:val="center"/>
                  </w:pPr>
                  <w:r w:rsidRPr="007F5A2F">
                    <w:t>年平均</w:t>
                  </w:r>
                </w:p>
              </w:tc>
              <w:tc>
                <w:tcPr>
                  <w:tcW w:w="825" w:type="dxa"/>
                  <w:vMerge w:val="restart"/>
                  <w:vAlign w:val="center"/>
                </w:tcPr>
                <w:p w:rsidR="008540F7" w:rsidRPr="007F5A2F" w:rsidRDefault="008540F7" w:rsidP="008540F7">
                  <w:pPr>
                    <w:jc w:val="center"/>
                  </w:pPr>
                  <w:r w:rsidRPr="007F5A2F">
                    <w:t>μg/m</w:t>
                  </w:r>
                  <w:r w:rsidRPr="007F5A2F">
                    <w:rPr>
                      <w:vertAlign w:val="superscript"/>
                    </w:rPr>
                    <w:t>3</w:t>
                  </w:r>
                </w:p>
              </w:tc>
              <w:tc>
                <w:tcPr>
                  <w:tcW w:w="1559" w:type="dxa"/>
                  <w:vAlign w:val="center"/>
                </w:tcPr>
                <w:p w:rsidR="008540F7" w:rsidRPr="00B5186A" w:rsidRDefault="00B5186A" w:rsidP="008540F7">
                  <w:pPr>
                    <w:jc w:val="center"/>
                  </w:pPr>
                  <w:r w:rsidRPr="00B5186A">
                    <w:t>20</w:t>
                  </w:r>
                </w:p>
              </w:tc>
              <w:tc>
                <w:tcPr>
                  <w:tcW w:w="2864" w:type="dxa"/>
                  <w:vMerge w:val="restart"/>
                  <w:vAlign w:val="center"/>
                </w:tcPr>
                <w:p w:rsidR="008540F7" w:rsidRPr="007F5A2F" w:rsidRDefault="008540F7" w:rsidP="008540F7">
                  <w:pPr>
                    <w:ind w:firstLineChars="11" w:firstLine="23"/>
                    <w:jc w:val="center"/>
                  </w:pPr>
                  <w:r w:rsidRPr="007F5A2F">
                    <w:t>《环境空气质量标准》</w:t>
                  </w:r>
                  <w:r w:rsidRPr="007F5A2F">
                    <w:t>(GB</w:t>
                  </w:r>
                  <w:r>
                    <w:rPr>
                      <w:rFonts w:hint="eastAsia"/>
                    </w:rPr>
                    <w:t>3</w:t>
                  </w:r>
                  <w:r w:rsidRPr="007F5A2F">
                    <w:t>095-2012)</w:t>
                  </w:r>
                </w:p>
              </w:tc>
            </w:tr>
            <w:tr w:rsidR="008540F7" w:rsidRPr="007F5A2F">
              <w:tc>
                <w:tcPr>
                  <w:tcW w:w="1348" w:type="dxa"/>
                  <w:vMerge/>
                  <w:vAlign w:val="center"/>
                </w:tcPr>
                <w:p w:rsidR="008540F7" w:rsidRPr="007F5A2F" w:rsidRDefault="008540F7" w:rsidP="008540F7">
                  <w:pPr>
                    <w:jc w:val="center"/>
                  </w:pPr>
                </w:p>
              </w:tc>
              <w:tc>
                <w:tcPr>
                  <w:tcW w:w="1368" w:type="dxa"/>
                  <w:vAlign w:val="center"/>
                </w:tcPr>
                <w:p w:rsidR="008540F7" w:rsidRPr="007F5A2F" w:rsidRDefault="008540F7" w:rsidP="008540F7">
                  <w:pPr>
                    <w:jc w:val="center"/>
                  </w:pPr>
                  <w:r w:rsidRPr="007F5A2F">
                    <w:t>24</w:t>
                  </w:r>
                  <w:r w:rsidRPr="007F5A2F">
                    <w:t>小时平均</w:t>
                  </w:r>
                </w:p>
              </w:tc>
              <w:tc>
                <w:tcPr>
                  <w:tcW w:w="825" w:type="dxa"/>
                  <w:vMerge/>
                  <w:vAlign w:val="center"/>
                </w:tcPr>
                <w:p w:rsidR="008540F7" w:rsidRPr="007F5A2F" w:rsidRDefault="008540F7" w:rsidP="008540F7">
                  <w:pPr>
                    <w:jc w:val="center"/>
                  </w:pPr>
                </w:p>
              </w:tc>
              <w:tc>
                <w:tcPr>
                  <w:tcW w:w="1559" w:type="dxa"/>
                  <w:vAlign w:val="center"/>
                </w:tcPr>
                <w:p w:rsidR="008540F7" w:rsidRPr="00B5186A" w:rsidRDefault="00B5186A" w:rsidP="008540F7">
                  <w:pPr>
                    <w:jc w:val="center"/>
                  </w:pPr>
                  <w:r w:rsidRPr="00B5186A">
                    <w:t>50</w:t>
                  </w:r>
                </w:p>
              </w:tc>
              <w:tc>
                <w:tcPr>
                  <w:tcW w:w="2864" w:type="dxa"/>
                  <w:vMerge/>
                  <w:vAlign w:val="center"/>
                </w:tcPr>
                <w:p w:rsidR="008540F7" w:rsidRPr="007F5A2F" w:rsidRDefault="008540F7" w:rsidP="008540F7">
                  <w:pPr>
                    <w:ind w:firstLineChars="11" w:firstLine="23"/>
                    <w:jc w:val="center"/>
                  </w:pPr>
                </w:p>
              </w:tc>
            </w:tr>
            <w:tr w:rsidR="008540F7" w:rsidRPr="007F5A2F">
              <w:tc>
                <w:tcPr>
                  <w:tcW w:w="1348" w:type="dxa"/>
                  <w:vMerge/>
                  <w:vAlign w:val="center"/>
                </w:tcPr>
                <w:p w:rsidR="008540F7" w:rsidRPr="007F5A2F" w:rsidRDefault="008540F7" w:rsidP="008540F7">
                  <w:pPr>
                    <w:jc w:val="center"/>
                  </w:pPr>
                </w:p>
              </w:tc>
              <w:tc>
                <w:tcPr>
                  <w:tcW w:w="1368" w:type="dxa"/>
                  <w:vAlign w:val="center"/>
                </w:tcPr>
                <w:p w:rsidR="008540F7" w:rsidRPr="007F5A2F" w:rsidRDefault="008540F7" w:rsidP="008540F7">
                  <w:pPr>
                    <w:jc w:val="center"/>
                  </w:pPr>
                  <w:r w:rsidRPr="007F5A2F">
                    <w:t>1</w:t>
                  </w:r>
                  <w:r w:rsidRPr="007F5A2F">
                    <w:t>小时平均</w:t>
                  </w:r>
                </w:p>
              </w:tc>
              <w:tc>
                <w:tcPr>
                  <w:tcW w:w="825" w:type="dxa"/>
                  <w:vMerge/>
                  <w:vAlign w:val="center"/>
                </w:tcPr>
                <w:p w:rsidR="008540F7" w:rsidRPr="007F5A2F" w:rsidRDefault="008540F7" w:rsidP="008540F7">
                  <w:pPr>
                    <w:jc w:val="center"/>
                  </w:pPr>
                </w:p>
              </w:tc>
              <w:tc>
                <w:tcPr>
                  <w:tcW w:w="1559" w:type="dxa"/>
                  <w:vAlign w:val="center"/>
                </w:tcPr>
                <w:p w:rsidR="008540F7" w:rsidRPr="00B5186A" w:rsidRDefault="00B5186A" w:rsidP="008540F7">
                  <w:pPr>
                    <w:jc w:val="center"/>
                  </w:pPr>
                  <w:r w:rsidRPr="00B5186A">
                    <w:t>150</w:t>
                  </w:r>
                </w:p>
              </w:tc>
              <w:tc>
                <w:tcPr>
                  <w:tcW w:w="2864" w:type="dxa"/>
                  <w:vMerge/>
                  <w:vAlign w:val="center"/>
                </w:tcPr>
                <w:p w:rsidR="008540F7" w:rsidRPr="007F5A2F" w:rsidRDefault="008540F7" w:rsidP="008540F7">
                  <w:pPr>
                    <w:ind w:firstLineChars="11" w:firstLine="23"/>
                    <w:jc w:val="center"/>
                  </w:pPr>
                </w:p>
              </w:tc>
            </w:tr>
            <w:tr w:rsidR="008540F7" w:rsidRPr="007F5A2F">
              <w:tc>
                <w:tcPr>
                  <w:tcW w:w="1348" w:type="dxa"/>
                  <w:vMerge w:val="restart"/>
                  <w:vAlign w:val="center"/>
                </w:tcPr>
                <w:p w:rsidR="008540F7" w:rsidRPr="007F5A2F" w:rsidRDefault="008540F7" w:rsidP="008540F7">
                  <w:pPr>
                    <w:jc w:val="center"/>
                  </w:pPr>
                  <w:r w:rsidRPr="007F5A2F">
                    <w:t>NO</w:t>
                  </w:r>
                  <w:r w:rsidRPr="007F5A2F">
                    <w:rPr>
                      <w:vertAlign w:val="subscript"/>
                    </w:rPr>
                    <w:t>2</w:t>
                  </w:r>
                </w:p>
              </w:tc>
              <w:tc>
                <w:tcPr>
                  <w:tcW w:w="1368" w:type="dxa"/>
                  <w:vAlign w:val="center"/>
                </w:tcPr>
                <w:p w:rsidR="008540F7" w:rsidRPr="007F5A2F" w:rsidRDefault="008540F7" w:rsidP="008540F7">
                  <w:pPr>
                    <w:jc w:val="center"/>
                  </w:pPr>
                  <w:r w:rsidRPr="007F5A2F">
                    <w:t>年</w:t>
                  </w:r>
                  <w:r>
                    <w:rPr>
                      <w:rFonts w:hint="eastAsia"/>
                    </w:rPr>
                    <w:t>平</w:t>
                  </w:r>
                  <w:r w:rsidRPr="007F5A2F">
                    <w:t>均</w:t>
                  </w:r>
                </w:p>
              </w:tc>
              <w:tc>
                <w:tcPr>
                  <w:tcW w:w="825" w:type="dxa"/>
                  <w:vMerge/>
                  <w:vAlign w:val="center"/>
                </w:tcPr>
                <w:p w:rsidR="008540F7" w:rsidRPr="007F5A2F" w:rsidRDefault="008540F7" w:rsidP="008540F7">
                  <w:pPr>
                    <w:jc w:val="center"/>
                  </w:pPr>
                </w:p>
              </w:tc>
              <w:tc>
                <w:tcPr>
                  <w:tcW w:w="1559" w:type="dxa"/>
                  <w:vAlign w:val="center"/>
                </w:tcPr>
                <w:p w:rsidR="008540F7" w:rsidRPr="00B5186A" w:rsidRDefault="008540F7" w:rsidP="008540F7">
                  <w:pPr>
                    <w:jc w:val="center"/>
                  </w:pPr>
                  <w:r w:rsidRPr="00B5186A">
                    <w:t>40</w:t>
                  </w:r>
                </w:p>
              </w:tc>
              <w:tc>
                <w:tcPr>
                  <w:tcW w:w="2864" w:type="dxa"/>
                  <w:vMerge/>
                  <w:vAlign w:val="center"/>
                </w:tcPr>
                <w:p w:rsidR="008540F7" w:rsidRPr="007F5A2F" w:rsidRDefault="008540F7" w:rsidP="008540F7">
                  <w:pPr>
                    <w:ind w:firstLineChars="11" w:firstLine="23"/>
                    <w:jc w:val="center"/>
                  </w:pPr>
                </w:p>
              </w:tc>
            </w:tr>
            <w:tr w:rsidR="008540F7" w:rsidRPr="007F5A2F">
              <w:tc>
                <w:tcPr>
                  <w:tcW w:w="1348" w:type="dxa"/>
                  <w:vMerge/>
                  <w:vAlign w:val="center"/>
                </w:tcPr>
                <w:p w:rsidR="008540F7" w:rsidRPr="007F5A2F" w:rsidRDefault="008540F7" w:rsidP="008540F7">
                  <w:pPr>
                    <w:jc w:val="center"/>
                  </w:pPr>
                </w:p>
              </w:tc>
              <w:tc>
                <w:tcPr>
                  <w:tcW w:w="1368" w:type="dxa"/>
                  <w:vAlign w:val="center"/>
                </w:tcPr>
                <w:p w:rsidR="008540F7" w:rsidRPr="007F5A2F" w:rsidRDefault="008540F7" w:rsidP="008540F7">
                  <w:pPr>
                    <w:jc w:val="center"/>
                  </w:pPr>
                  <w:r w:rsidRPr="007F5A2F">
                    <w:t>24</w:t>
                  </w:r>
                  <w:r w:rsidRPr="007F5A2F">
                    <w:t>小时</w:t>
                  </w:r>
                  <w:r>
                    <w:rPr>
                      <w:rFonts w:hint="eastAsia"/>
                    </w:rPr>
                    <w:t>平均</w:t>
                  </w:r>
                </w:p>
              </w:tc>
              <w:tc>
                <w:tcPr>
                  <w:tcW w:w="825" w:type="dxa"/>
                  <w:vMerge/>
                  <w:vAlign w:val="center"/>
                </w:tcPr>
                <w:p w:rsidR="008540F7" w:rsidRPr="007F5A2F" w:rsidRDefault="008540F7" w:rsidP="008540F7">
                  <w:pPr>
                    <w:jc w:val="center"/>
                  </w:pPr>
                </w:p>
              </w:tc>
              <w:tc>
                <w:tcPr>
                  <w:tcW w:w="1559" w:type="dxa"/>
                  <w:vAlign w:val="center"/>
                </w:tcPr>
                <w:p w:rsidR="008540F7" w:rsidRPr="00B5186A" w:rsidRDefault="008540F7" w:rsidP="008540F7">
                  <w:pPr>
                    <w:jc w:val="center"/>
                  </w:pPr>
                  <w:r w:rsidRPr="00B5186A">
                    <w:t>80</w:t>
                  </w:r>
                </w:p>
              </w:tc>
              <w:tc>
                <w:tcPr>
                  <w:tcW w:w="2864" w:type="dxa"/>
                  <w:vMerge/>
                  <w:vAlign w:val="center"/>
                </w:tcPr>
                <w:p w:rsidR="008540F7" w:rsidRPr="007F5A2F" w:rsidRDefault="008540F7" w:rsidP="008540F7">
                  <w:pPr>
                    <w:ind w:firstLineChars="11" w:firstLine="23"/>
                    <w:jc w:val="center"/>
                  </w:pPr>
                </w:p>
              </w:tc>
            </w:tr>
            <w:tr w:rsidR="008540F7" w:rsidRPr="007F5A2F">
              <w:tc>
                <w:tcPr>
                  <w:tcW w:w="1348" w:type="dxa"/>
                  <w:vMerge/>
                  <w:vAlign w:val="center"/>
                </w:tcPr>
                <w:p w:rsidR="008540F7" w:rsidRPr="007F5A2F" w:rsidRDefault="008540F7" w:rsidP="008540F7">
                  <w:pPr>
                    <w:jc w:val="center"/>
                  </w:pPr>
                </w:p>
              </w:tc>
              <w:tc>
                <w:tcPr>
                  <w:tcW w:w="1368" w:type="dxa"/>
                  <w:vAlign w:val="center"/>
                </w:tcPr>
                <w:p w:rsidR="008540F7" w:rsidRPr="007F5A2F" w:rsidRDefault="008540F7" w:rsidP="008540F7">
                  <w:pPr>
                    <w:jc w:val="center"/>
                  </w:pPr>
                  <w:r w:rsidRPr="007F5A2F">
                    <w:t>1</w:t>
                  </w:r>
                  <w:r w:rsidRPr="007F5A2F">
                    <w:t>小时平均</w:t>
                  </w:r>
                </w:p>
              </w:tc>
              <w:tc>
                <w:tcPr>
                  <w:tcW w:w="825" w:type="dxa"/>
                  <w:vMerge/>
                  <w:vAlign w:val="center"/>
                </w:tcPr>
                <w:p w:rsidR="008540F7" w:rsidRPr="007F5A2F" w:rsidRDefault="008540F7" w:rsidP="008540F7">
                  <w:pPr>
                    <w:jc w:val="center"/>
                  </w:pPr>
                </w:p>
              </w:tc>
              <w:tc>
                <w:tcPr>
                  <w:tcW w:w="1559" w:type="dxa"/>
                  <w:vAlign w:val="center"/>
                </w:tcPr>
                <w:p w:rsidR="008540F7" w:rsidRPr="00B5186A" w:rsidRDefault="008540F7" w:rsidP="008540F7">
                  <w:pPr>
                    <w:jc w:val="center"/>
                  </w:pPr>
                  <w:r w:rsidRPr="00B5186A">
                    <w:t>200</w:t>
                  </w:r>
                </w:p>
              </w:tc>
              <w:tc>
                <w:tcPr>
                  <w:tcW w:w="2864" w:type="dxa"/>
                  <w:vMerge/>
                  <w:vAlign w:val="center"/>
                </w:tcPr>
                <w:p w:rsidR="008540F7" w:rsidRPr="007F5A2F" w:rsidRDefault="008540F7" w:rsidP="008540F7">
                  <w:pPr>
                    <w:ind w:firstLineChars="11" w:firstLine="23"/>
                    <w:jc w:val="center"/>
                  </w:pPr>
                </w:p>
              </w:tc>
            </w:tr>
            <w:tr w:rsidR="008540F7" w:rsidRPr="007F5A2F">
              <w:tc>
                <w:tcPr>
                  <w:tcW w:w="1348" w:type="dxa"/>
                  <w:vMerge w:val="restart"/>
                  <w:vAlign w:val="center"/>
                </w:tcPr>
                <w:p w:rsidR="008540F7" w:rsidRPr="007F5A2F" w:rsidRDefault="008540F7" w:rsidP="008540F7">
                  <w:pPr>
                    <w:jc w:val="center"/>
                  </w:pPr>
                  <w:r w:rsidRPr="007F5A2F">
                    <w:t>PM</w:t>
                  </w:r>
                  <w:r w:rsidRPr="007F5A2F">
                    <w:rPr>
                      <w:vertAlign w:val="subscript"/>
                    </w:rPr>
                    <w:t>10</w:t>
                  </w:r>
                </w:p>
              </w:tc>
              <w:tc>
                <w:tcPr>
                  <w:tcW w:w="1368" w:type="dxa"/>
                  <w:vAlign w:val="center"/>
                </w:tcPr>
                <w:p w:rsidR="008540F7" w:rsidRPr="007F5A2F" w:rsidRDefault="008540F7" w:rsidP="008540F7">
                  <w:pPr>
                    <w:jc w:val="center"/>
                  </w:pPr>
                  <w:r w:rsidRPr="007F5A2F">
                    <w:t>年平均</w:t>
                  </w:r>
                </w:p>
              </w:tc>
              <w:tc>
                <w:tcPr>
                  <w:tcW w:w="825" w:type="dxa"/>
                  <w:vMerge/>
                  <w:vAlign w:val="center"/>
                </w:tcPr>
                <w:p w:rsidR="008540F7" w:rsidRPr="007F5A2F" w:rsidRDefault="008540F7" w:rsidP="008540F7">
                  <w:pPr>
                    <w:jc w:val="center"/>
                  </w:pPr>
                </w:p>
              </w:tc>
              <w:tc>
                <w:tcPr>
                  <w:tcW w:w="1559" w:type="dxa"/>
                  <w:vAlign w:val="center"/>
                </w:tcPr>
                <w:p w:rsidR="008540F7" w:rsidRPr="00B5186A" w:rsidRDefault="00B5186A" w:rsidP="008540F7">
                  <w:pPr>
                    <w:jc w:val="center"/>
                  </w:pPr>
                  <w:r w:rsidRPr="00B5186A">
                    <w:t>40</w:t>
                  </w:r>
                </w:p>
              </w:tc>
              <w:tc>
                <w:tcPr>
                  <w:tcW w:w="2864" w:type="dxa"/>
                  <w:vMerge/>
                  <w:vAlign w:val="center"/>
                </w:tcPr>
                <w:p w:rsidR="008540F7" w:rsidRPr="007F5A2F" w:rsidRDefault="008540F7" w:rsidP="008540F7">
                  <w:pPr>
                    <w:ind w:firstLineChars="11" w:firstLine="23"/>
                    <w:jc w:val="center"/>
                  </w:pPr>
                </w:p>
              </w:tc>
            </w:tr>
            <w:tr w:rsidR="008540F7" w:rsidRPr="007F5A2F">
              <w:tc>
                <w:tcPr>
                  <w:tcW w:w="1348" w:type="dxa"/>
                  <w:vMerge/>
                  <w:vAlign w:val="center"/>
                </w:tcPr>
                <w:p w:rsidR="008540F7" w:rsidRPr="007F5A2F" w:rsidRDefault="008540F7" w:rsidP="008540F7">
                  <w:pPr>
                    <w:jc w:val="center"/>
                  </w:pPr>
                </w:p>
              </w:tc>
              <w:tc>
                <w:tcPr>
                  <w:tcW w:w="1368" w:type="dxa"/>
                  <w:vAlign w:val="center"/>
                </w:tcPr>
                <w:p w:rsidR="008540F7" w:rsidRPr="007F5A2F" w:rsidRDefault="008540F7" w:rsidP="008540F7">
                  <w:pPr>
                    <w:jc w:val="center"/>
                  </w:pPr>
                  <w:r w:rsidRPr="007F5A2F">
                    <w:t>24</w:t>
                  </w:r>
                  <w:r w:rsidRPr="007F5A2F">
                    <w:t>小时平均</w:t>
                  </w:r>
                </w:p>
              </w:tc>
              <w:tc>
                <w:tcPr>
                  <w:tcW w:w="825" w:type="dxa"/>
                  <w:vMerge/>
                  <w:vAlign w:val="center"/>
                </w:tcPr>
                <w:p w:rsidR="008540F7" w:rsidRPr="007F5A2F" w:rsidRDefault="008540F7" w:rsidP="008540F7">
                  <w:pPr>
                    <w:jc w:val="center"/>
                  </w:pPr>
                </w:p>
              </w:tc>
              <w:tc>
                <w:tcPr>
                  <w:tcW w:w="1559" w:type="dxa"/>
                  <w:vAlign w:val="center"/>
                </w:tcPr>
                <w:p w:rsidR="008540F7" w:rsidRPr="00B5186A" w:rsidRDefault="00B5186A" w:rsidP="008540F7">
                  <w:pPr>
                    <w:jc w:val="center"/>
                  </w:pPr>
                  <w:r w:rsidRPr="00B5186A">
                    <w:t>50</w:t>
                  </w:r>
                </w:p>
              </w:tc>
              <w:tc>
                <w:tcPr>
                  <w:tcW w:w="2864" w:type="dxa"/>
                  <w:vMerge/>
                  <w:vAlign w:val="center"/>
                </w:tcPr>
                <w:p w:rsidR="008540F7" w:rsidRPr="007F5A2F" w:rsidRDefault="008540F7" w:rsidP="008540F7">
                  <w:pPr>
                    <w:ind w:firstLineChars="11" w:firstLine="23"/>
                    <w:jc w:val="center"/>
                  </w:pPr>
                </w:p>
              </w:tc>
            </w:tr>
          </w:tbl>
          <w:p w:rsidR="008540F7" w:rsidRPr="0015150E" w:rsidRDefault="008540F7" w:rsidP="00D475D9">
            <w:pPr>
              <w:adjustRightInd w:val="0"/>
              <w:snapToGrid w:val="0"/>
              <w:spacing w:line="360" w:lineRule="auto"/>
              <w:jc w:val="center"/>
              <w:rPr>
                <w:b/>
                <w:sz w:val="24"/>
              </w:rPr>
            </w:pPr>
          </w:p>
          <w:p w:rsidR="00D475D9" w:rsidRPr="0015150E" w:rsidRDefault="00D475D9" w:rsidP="00D475D9">
            <w:pPr>
              <w:snapToGrid w:val="0"/>
              <w:spacing w:line="360" w:lineRule="auto"/>
              <w:ind w:firstLineChars="200" w:firstLine="480"/>
              <w:rPr>
                <w:kern w:val="0"/>
                <w:sz w:val="24"/>
              </w:rPr>
            </w:pPr>
            <w:r w:rsidRPr="0015150E">
              <w:rPr>
                <w:kern w:val="0"/>
                <w:sz w:val="24"/>
              </w:rPr>
              <w:t>2</w:t>
            </w:r>
            <w:r w:rsidRPr="0015150E">
              <w:rPr>
                <w:kern w:val="0"/>
                <w:sz w:val="24"/>
              </w:rPr>
              <w:t>、地表水：</w:t>
            </w:r>
            <w:r w:rsidR="00AC0E6C">
              <w:rPr>
                <w:rFonts w:hint="eastAsia"/>
                <w:kern w:val="0"/>
                <w:sz w:val="24"/>
              </w:rPr>
              <w:t>本项目</w:t>
            </w:r>
            <w:r w:rsidR="00AC0E6C">
              <w:rPr>
                <w:kern w:val="0"/>
                <w:sz w:val="24"/>
              </w:rPr>
              <w:t>所在地长江地表水执行《</w:t>
            </w:r>
            <w:r w:rsidR="00AC0E6C">
              <w:rPr>
                <w:rFonts w:hint="eastAsia"/>
                <w:kern w:val="0"/>
                <w:sz w:val="24"/>
              </w:rPr>
              <w:t>地表水</w:t>
            </w:r>
            <w:r w:rsidR="00AC0E6C">
              <w:rPr>
                <w:kern w:val="0"/>
                <w:sz w:val="24"/>
              </w:rPr>
              <w:t>环境质量标准》</w:t>
            </w:r>
            <w:r w:rsidR="00AC0E6C">
              <w:rPr>
                <w:rFonts w:hint="eastAsia"/>
                <w:kern w:val="0"/>
                <w:sz w:val="24"/>
              </w:rPr>
              <w:t>（</w:t>
            </w:r>
            <w:r w:rsidR="00AC0E6C">
              <w:rPr>
                <w:rFonts w:hint="eastAsia"/>
                <w:kern w:val="0"/>
                <w:sz w:val="24"/>
              </w:rPr>
              <w:t>GB3838-2002</w:t>
            </w:r>
            <w:r w:rsidR="00AC0E6C">
              <w:rPr>
                <w:rFonts w:hint="eastAsia"/>
                <w:kern w:val="0"/>
                <w:sz w:val="24"/>
              </w:rPr>
              <w:t>）</w:t>
            </w:r>
            <w:r w:rsidR="00AC0E6C">
              <w:rPr>
                <w:rFonts w:ascii="宋体" w:hAnsi="宋体" w:hint="eastAsia"/>
                <w:kern w:val="0"/>
                <w:sz w:val="24"/>
              </w:rPr>
              <w:t>Ⅱ</w:t>
            </w:r>
            <w:r w:rsidR="00AC0E6C">
              <w:rPr>
                <w:rFonts w:hint="eastAsia"/>
                <w:kern w:val="0"/>
                <w:sz w:val="24"/>
              </w:rPr>
              <w:t>类</w:t>
            </w:r>
            <w:r w:rsidR="00AC0E6C">
              <w:rPr>
                <w:kern w:val="0"/>
                <w:sz w:val="24"/>
              </w:rPr>
              <w:t>标准</w:t>
            </w:r>
            <w:r w:rsidRPr="0015150E">
              <w:rPr>
                <w:kern w:val="0"/>
                <w:sz w:val="24"/>
              </w:rPr>
              <w:t>，见表</w:t>
            </w:r>
            <w:r w:rsidRPr="0015150E">
              <w:rPr>
                <w:kern w:val="0"/>
                <w:sz w:val="24"/>
              </w:rPr>
              <w:t>4-</w:t>
            </w:r>
            <w:r w:rsidR="008540F7">
              <w:rPr>
                <w:kern w:val="0"/>
                <w:sz w:val="24"/>
              </w:rPr>
              <w:t>2</w:t>
            </w:r>
            <w:r w:rsidRPr="0015150E">
              <w:rPr>
                <w:kern w:val="0"/>
                <w:sz w:val="24"/>
              </w:rPr>
              <w:t>。</w:t>
            </w:r>
          </w:p>
          <w:p w:rsidR="00D475D9" w:rsidRPr="0015150E" w:rsidRDefault="00D475D9" w:rsidP="00D475D9">
            <w:pPr>
              <w:adjustRightInd w:val="0"/>
              <w:snapToGrid w:val="0"/>
              <w:spacing w:line="360" w:lineRule="auto"/>
              <w:ind w:firstLineChars="200" w:firstLine="482"/>
              <w:rPr>
                <w:b/>
                <w:bCs/>
                <w:kern w:val="0"/>
                <w:sz w:val="24"/>
              </w:rPr>
            </w:pPr>
            <w:r w:rsidRPr="0015150E">
              <w:rPr>
                <w:b/>
                <w:bCs/>
                <w:kern w:val="0"/>
                <w:sz w:val="24"/>
              </w:rPr>
              <w:t xml:space="preserve">            </w:t>
            </w:r>
            <w:r w:rsidRPr="0015150E">
              <w:rPr>
                <w:b/>
                <w:bCs/>
                <w:kern w:val="0"/>
                <w:sz w:val="24"/>
              </w:rPr>
              <w:t>表</w:t>
            </w:r>
            <w:r w:rsidRPr="0015150E">
              <w:rPr>
                <w:b/>
                <w:bCs/>
                <w:kern w:val="0"/>
                <w:sz w:val="24"/>
              </w:rPr>
              <w:t>4-</w:t>
            </w:r>
            <w:r w:rsidR="008540F7">
              <w:rPr>
                <w:b/>
                <w:bCs/>
                <w:kern w:val="0"/>
                <w:sz w:val="24"/>
              </w:rPr>
              <w:t>2</w:t>
            </w:r>
            <w:r w:rsidRPr="0015150E">
              <w:rPr>
                <w:b/>
                <w:bCs/>
                <w:kern w:val="0"/>
                <w:sz w:val="24"/>
              </w:rPr>
              <w:t xml:space="preserve"> </w:t>
            </w:r>
            <w:r w:rsidRPr="0015150E">
              <w:rPr>
                <w:b/>
                <w:bCs/>
                <w:kern w:val="0"/>
                <w:sz w:val="24"/>
              </w:rPr>
              <w:t>地表水环境质量标准限值</w:t>
            </w:r>
            <w:r w:rsidRPr="0015150E">
              <w:rPr>
                <w:b/>
                <w:bCs/>
                <w:kern w:val="0"/>
                <w:sz w:val="24"/>
              </w:rPr>
              <w:t xml:space="preserve">    </w:t>
            </w:r>
            <w:r w:rsidRPr="0015150E">
              <w:rPr>
                <w:b/>
                <w:bCs/>
                <w:kern w:val="0"/>
                <w:sz w:val="24"/>
              </w:rPr>
              <w:t>单位：除</w:t>
            </w:r>
            <w:r w:rsidRPr="0015150E">
              <w:rPr>
                <w:b/>
                <w:bCs/>
                <w:kern w:val="0"/>
                <w:sz w:val="24"/>
              </w:rPr>
              <w:t>pH</w:t>
            </w:r>
            <w:r w:rsidRPr="0015150E">
              <w:rPr>
                <w:b/>
                <w:bCs/>
                <w:kern w:val="0"/>
                <w:sz w:val="24"/>
              </w:rPr>
              <w:t>外为</w:t>
            </w:r>
            <w:r w:rsidRPr="0015150E">
              <w:rPr>
                <w:b/>
                <w:bCs/>
                <w:kern w:val="0"/>
                <w:sz w:val="24"/>
              </w:rPr>
              <w:t>mg/L</w:t>
            </w:r>
          </w:p>
          <w:tbl>
            <w:tblPr>
              <w:tblW w:w="0" w:type="auto"/>
              <w:jc w:val="center"/>
              <w:tblBorders>
                <w:top w:val="single" w:sz="12" w:space="0" w:color="auto"/>
                <w:bottom w:val="single" w:sz="12" w:space="0" w:color="auto"/>
                <w:insideH w:val="single" w:sz="2" w:space="0" w:color="auto"/>
                <w:insideV w:val="single" w:sz="2" w:space="0" w:color="auto"/>
              </w:tblBorders>
              <w:tblLook w:val="0000" w:firstRow="0" w:lastRow="0" w:firstColumn="0" w:lastColumn="0" w:noHBand="0" w:noVBand="0"/>
            </w:tblPr>
            <w:tblGrid>
              <w:gridCol w:w="852"/>
              <w:gridCol w:w="1122"/>
              <w:gridCol w:w="1101"/>
              <w:gridCol w:w="1134"/>
              <w:gridCol w:w="1134"/>
              <w:gridCol w:w="1746"/>
              <w:gridCol w:w="1274"/>
            </w:tblGrid>
            <w:tr w:rsidR="002C2589" w:rsidRPr="0015150E">
              <w:trPr>
                <w:jc w:val="center"/>
              </w:trPr>
              <w:tc>
                <w:tcPr>
                  <w:tcW w:w="852" w:type="dxa"/>
                  <w:vAlign w:val="center"/>
                </w:tcPr>
                <w:p w:rsidR="002C2589" w:rsidRPr="0015150E" w:rsidRDefault="002C2589" w:rsidP="00D475D9">
                  <w:pPr>
                    <w:adjustRightInd w:val="0"/>
                    <w:snapToGrid w:val="0"/>
                    <w:spacing w:line="320" w:lineRule="exact"/>
                    <w:jc w:val="center"/>
                    <w:rPr>
                      <w:b/>
                      <w:bCs/>
                      <w:kern w:val="0"/>
                      <w:szCs w:val="21"/>
                    </w:rPr>
                  </w:pPr>
                  <w:r w:rsidRPr="0015150E">
                    <w:rPr>
                      <w:b/>
                      <w:bCs/>
                      <w:kern w:val="0"/>
                      <w:szCs w:val="21"/>
                    </w:rPr>
                    <w:t>水体</w:t>
                  </w:r>
                </w:p>
              </w:tc>
              <w:tc>
                <w:tcPr>
                  <w:tcW w:w="1122" w:type="dxa"/>
                  <w:vAlign w:val="center"/>
                </w:tcPr>
                <w:p w:rsidR="002C2589" w:rsidRPr="0015150E" w:rsidRDefault="002C2589" w:rsidP="00D475D9">
                  <w:pPr>
                    <w:adjustRightInd w:val="0"/>
                    <w:snapToGrid w:val="0"/>
                    <w:spacing w:line="320" w:lineRule="exact"/>
                    <w:jc w:val="center"/>
                    <w:rPr>
                      <w:b/>
                      <w:bCs/>
                      <w:kern w:val="0"/>
                      <w:szCs w:val="21"/>
                    </w:rPr>
                  </w:pPr>
                  <w:r w:rsidRPr="0015150E">
                    <w:rPr>
                      <w:b/>
                      <w:bCs/>
                      <w:kern w:val="0"/>
                      <w:szCs w:val="21"/>
                    </w:rPr>
                    <w:t>类别</w:t>
                  </w:r>
                </w:p>
              </w:tc>
              <w:tc>
                <w:tcPr>
                  <w:tcW w:w="1101" w:type="dxa"/>
                  <w:vAlign w:val="center"/>
                </w:tcPr>
                <w:p w:rsidR="002C2589" w:rsidRPr="0015150E" w:rsidRDefault="002C2589" w:rsidP="00D475D9">
                  <w:pPr>
                    <w:adjustRightInd w:val="0"/>
                    <w:snapToGrid w:val="0"/>
                    <w:spacing w:line="320" w:lineRule="exact"/>
                    <w:jc w:val="center"/>
                    <w:rPr>
                      <w:b/>
                      <w:bCs/>
                      <w:kern w:val="0"/>
                      <w:szCs w:val="21"/>
                    </w:rPr>
                  </w:pPr>
                  <w:r w:rsidRPr="0015150E">
                    <w:rPr>
                      <w:b/>
                      <w:bCs/>
                      <w:kern w:val="0"/>
                      <w:szCs w:val="21"/>
                    </w:rPr>
                    <w:t>pH</w:t>
                  </w:r>
                </w:p>
              </w:tc>
              <w:tc>
                <w:tcPr>
                  <w:tcW w:w="1134" w:type="dxa"/>
                  <w:vAlign w:val="center"/>
                </w:tcPr>
                <w:p w:rsidR="002C2589" w:rsidRPr="0015150E" w:rsidRDefault="002C2589" w:rsidP="00D475D9">
                  <w:pPr>
                    <w:adjustRightInd w:val="0"/>
                    <w:snapToGrid w:val="0"/>
                    <w:spacing w:line="320" w:lineRule="exact"/>
                    <w:jc w:val="center"/>
                    <w:rPr>
                      <w:b/>
                      <w:bCs/>
                      <w:kern w:val="0"/>
                      <w:szCs w:val="21"/>
                    </w:rPr>
                  </w:pPr>
                  <w:r w:rsidRPr="0015150E">
                    <w:rPr>
                      <w:b/>
                      <w:bCs/>
                      <w:kern w:val="0"/>
                      <w:szCs w:val="21"/>
                    </w:rPr>
                    <w:t>COD</w:t>
                  </w:r>
                </w:p>
              </w:tc>
              <w:tc>
                <w:tcPr>
                  <w:tcW w:w="1134" w:type="dxa"/>
                  <w:vAlign w:val="center"/>
                </w:tcPr>
                <w:p w:rsidR="002C2589" w:rsidRPr="0015150E" w:rsidRDefault="002C2589" w:rsidP="00D475D9">
                  <w:pPr>
                    <w:adjustRightInd w:val="0"/>
                    <w:snapToGrid w:val="0"/>
                    <w:spacing w:line="320" w:lineRule="exact"/>
                    <w:jc w:val="center"/>
                    <w:rPr>
                      <w:b/>
                      <w:bCs/>
                      <w:kern w:val="0"/>
                      <w:szCs w:val="21"/>
                    </w:rPr>
                  </w:pPr>
                  <w:r w:rsidRPr="0015150E">
                    <w:rPr>
                      <w:b/>
                      <w:bCs/>
                      <w:kern w:val="0"/>
                      <w:szCs w:val="21"/>
                    </w:rPr>
                    <w:t>SS</w:t>
                  </w:r>
                </w:p>
              </w:tc>
              <w:tc>
                <w:tcPr>
                  <w:tcW w:w="1746" w:type="dxa"/>
                  <w:vAlign w:val="center"/>
                </w:tcPr>
                <w:p w:rsidR="002C2589" w:rsidRPr="0015150E" w:rsidRDefault="002C2589" w:rsidP="00D475D9">
                  <w:pPr>
                    <w:adjustRightInd w:val="0"/>
                    <w:snapToGrid w:val="0"/>
                    <w:spacing w:line="320" w:lineRule="exact"/>
                    <w:jc w:val="center"/>
                    <w:rPr>
                      <w:b/>
                      <w:bCs/>
                      <w:kern w:val="0"/>
                      <w:szCs w:val="21"/>
                    </w:rPr>
                  </w:pPr>
                  <w:r w:rsidRPr="0015150E">
                    <w:rPr>
                      <w:b/>
                      <w:bCs/>
                      <w:kern w:val="0"/>
                      <w:szCs w:val="21"/>
                    </w:rPr>
                    <w:t>TP</w:t>
                  </w:r>
                  <w:r w:rsidRPr="0015150E">
                    <w:rPr>
                      <w:b/>
                      <w:bCs/>
                      <w:kern w:val="0"/>
                      <w:szCs w:val="21"/>
                    </w:rPr>
                    <w:t>（以</w:t>
                  </w:r>
                  <w:r w:rsidRPr="0015150E">
                    <w:rPr>
                      <w:b/>
                      <w:bCs/>
                      <w:kern w:val="0"/>
                      <w:szCs w:val="21"/>
                    </w:rPr>
                    <w:t>P</w:t>
                  </w:r>
                  <w:r w:rsidRPr="0015150E">
                    <w:rPr>
                      <w:b/>
                      <w:bCs/>
                      <w:kern w:val="0"/>
                      <w:szCs w:val="21"/>
                    </w:rPr>
                    <w:t>计）</w:t>
                  </w:r>
                </w:p>
              </w:tc>
              <w:tc>
                <w:tcPr>
                  <w:tcW w:w="1274" w:type="dxa"/>
                  <w:vAlign w:val="center"/>
                </w:tcPr>
                <w:p w:rsidR="002C2589" w:rsidRPr="0015150E" w:rsidRDefault="002C2589" w:rsidP="00D475D9">
                  <w:pPr>
                    <w:adjustRightInd w:val="0"/>
                    <w:snapToGrid w:val="0"/>
                    <w:spacing w:line="320" w:lineRule="exact"/>
                    <w:jc w:val="center"/>
                    <w:rPr>
                      <w:b/>
                      <w:bCs/>
                      <w:kern w:val="0"/>
                      <w:szCs w:val="21"/>
                    </w:rPr>
                  </w:pPr>
                  <w:r w:rsidRPr="0015150E">
                    <w:rPr>
                      <w:b/>
                      <w:bCs/>
                      <w:kern w:val="0"/>
                      <w:szCs w:val="21"/>
                    </w:rPr>
                    <w:t>氨氮</w:t>
                  </w:r>
                </w:p>
              </w:tc>
            </w:tr>
            <w:tr w:rsidR="002C2589" w:rsidRPr="0015150E">
              <w:trPr>
                <w:jc w:val="center"/>
              </w:trPr>
              <w:tc>
                <w:tcPr>
                  <w:tcW w:w="852" w:type="dxa"/>
                  <w:vAlign w:val="center"/>
                </w:tcPr>
                <w:p w:rsidR="002C2589" w:rsidRPr="0015150E" w:rsidRDefault="002C2589" w:rsidP="00D475D9">
                  <w:pPr>
                    <w:adjustRightInd w:val="0"/>
                    <w:snapToGrid w:val="0"/>
                    <w:spacing w:line="320" w:lineRule="exact"/>
                    <w:jc w:val="center"/>
                    <w:rPr>
                      <w:bCs/>
                      <w:kern w:val="0"/>
                      <w:szCs w:val="21"/>
                    </w:rPr>
                  </w:pPr>
                  <w:r>
                    <w:rPr>
                      <w:rFonts w:hint="eastAsia"/>
                      <w:bCs/>
                      <w:kern w:val="0"/>
                      <w:szCs w:val="21"/>
                    </w:rPr>
                    <w:t>长江</w:t>
                  </w:r>
                </w:p>
              </w:tc>
              <w:tc>
                <w:tcPr>
                  <w:tcW w:w="1122" w:type="dxa"/>
                  <w:vAlign w:val="center"/>
                </w:tcPr>
                <w:p w:rsidR="002C2589" w:rsidRPr="0015150E" w:rsidRDefault="002C2589" w:rsidP="00D475D9">
                  <w:pPr>
                    <w:adjustRightInd w:val="0"/>
                    <w:snapToGrid w:val="0"/>
                    <w:spacing w:line="320" w:lineRule="exact"/>
                    <w:jc w:val="center"/>
                    <w:rPr>
                      <w:bCs/>
                      <w:kern w:val="0"/>
                      <w:szCs w:val="21"/>
                    </w:rPr>
                  </w:pPr>
                  <w:r>
                    <w:rPr>
                      <w:rFonts w:ascii="宋体" w:hAnsi="宋体" w:hint="eastAsia"/>
                      <w:kern w:val="0"/>
                      <w:sz w:val="24"/>
                    </w:rPr>
                    <w:t>Ⅱ</w:t>
                  </w:r>
                </w:p>
              </w:tc>
              <w:tc>
                <w:tcPr>
                  <w:tcW w:w="1101" w:type="dxa"/>
                  <w:vAlign w:val="center"/>
                </w:tcPr>
                <w:p w:rsidR="002C2589" w:rsidRPr="0015150E" w:rsidRDefault="002C2589" w:rsidP="00D475D9">
                  <w:pPr>
                    <w:adjustRightInd w:val="0"/>
                    <w:snapToGrid w:val="0"/>
                    <w:spacing w:line="360" w:lineRule="auto"/>
                    <w:jc w:val="center"/>
                    <w:rPr>
                      <w:bCs/>
                      <w:kern w:val="0"/>
                      <w:szCs w:val="21"/>
                    </w:rPr>
                  </w:pPr>
                  <w:r w:rsidRPr="0015150E">
                    <w:rPr>
                      <w:bCs/>
                      <w:kern w:val="0"/>
                      <w:szCs w:val="21"/>
                    </w:rPr>
                    <w:t>6-9</w:t>
                  </w:r>
                </w:p>
              </w:tc>
              <w:tc>
                <w:tcPr>
                  <w:tcW w:w="1134" w:type="dxa"/>
                  <w:vAlign w:val="center"/>
                </w:tcPr>
                <w:p w:rsidR="002C2589" w:rsidRPr="0015150E" w:rsidRDefault="002C2589" w:rsidP="00AC0E6C">
                  <w:pPr>
                    <w:adjustRightInd w:val="0"/>
                    <w:snapToGrid w:val="0"/>
                    <w:spacing w:line="360" w:lineRule="auto"/>
                    <w:jc w:val="center"/>
                    <w:rPr>
                      <w:bCs/>
                      <w:kern w:val="0"/>
                      <w:szCs w:val="21"/>
                    </w:rPr>
                  </w:pPr>
                  <w:r w:rsidRPr="0015150E">
                    <w:rPr>
                      <w:bCs/>
                      <w:kern w:val="0"/>
                      <w:szCs w:val="21"/>
                    </w:rPr>
                    <w:t>≤</w:t>
                  </w:r>
                  <w:r>
                    <w:rPr>
                      <w:bCs/>
                      <w:kern w:val="0"/>
                      <w:szCs w:val="21"/>
                    </w:rPr>
                    <w:t>15</w:t>
                  </w:r>
                </w:p>
              </w:tc>
              <w:tc>
                <w:tcPr>
                  <w:tcW w:w="1134" w:type="dxa"/>
                  <w:vAlign w:val="center"/>
                </w:tcPr>
                <w:p w:rsidR="002C2589" w:rsidRPr="0015150E" w:rsidRDefault="002C2589" w:rsidP="002C2589">
                  <w:pPr>
                    <w:adjustRightInd w:val="0"/>
                    <w:snapToGrid w:val="0"/>
                    <w:spacing w:line="360" w:lineRule="auto"/>
                    <w:jc w:val="center"/>
                    <w:rPr>
                      <w:bCs/>
                      <w:kern w:val="0"/>
                      <w:szCs w:val="21"/>
                    </w:rPr>
                  </w:pPr>
                  <w:r w:rsidRPr="0015150E">
                    <w:rPr>
                      <w:bCs/>
                      <w:kern w:val="0"/>
                      <w:szCs w:val="21"/>
                    </w:rPr>
                    <w:t>≤</w:t>
                  </w:r>
                  <w:r>
                    <w:rPr>
                      <w:bCs/>
                      <w:kern w:val="0"/>
                      <w:szCs w:val="21"/>
                    </w:rPr>
                    <w:t>25</w:t>
                  </w:r>
                </w:p>
              </w:tc>
              <w:tc>
                <w:tcPr>
                  <w:tcW w:w="1746" w:type="dxa"/>
                  <w:vAlign w:val="center"/>
                </w:tcPr>
                <w:p w:rsidR="002C2589" w:rsidRPr="0015150E" w:rsidRDefault="002C2589" w:rsidP="002C2589">
                  <w:pPr>
                    <w:adjustRightInd w:val="0"/>
                    <w:snapToGrid w:val="0"/>
                    <w:spacing w:line="360" w:lineRule="auto"/>
                    <w:jc w:val="center"/>
                    <w:rPr>
                      <w:bCs/>
                      <w:kern w:val="0"/>
                      <w:szCs w:val="21"/>
                    </w:rPr>
                  </w:pPr>
                  <w:r w:rsidRPr="0015150E">
                    <w:rPr>
                      <w:bCs/>
                      <w:kern w:val="0"/>
                      <w:szCs w:val="21"/>
                    </w:rPr>
                    <w:t>≤0.</w:t>
                  </w:r>
                  <w:r>
                    <w:rPr>
                      <w:bCs/>
                      <w:kern w:val="0"/>
                      <w:szCs w:val="21"/>
                    </w:rPr>
                    <w:t>1</w:t>
                  </w:r>
                </w:p>
              </w:tc>
              <w:tc>
                <w:tcPr>
                  <w:tcW w:w="1274" w:type="dxa"/>
                  <w:vAlign w:val="center"/>
                </w:tcPr>
                <w:p w:rsidR="002C2589" w:rsidRPr="0015150E" w:rsidRDefault="002C2589" w:rsidP="002C2589">
                  <w:pPr>
                    <w:adjustRightInd w:val="0"/>
                    <w:snapToGrid w:val="0"/>
                    <w:spacing w:line="360" w:lineRule="auto"/>
                    <w:jc w:val="center"/>
                    <w:rPr>
                      <w:bCs/>
                      <w:kern w:val="0"/>
                      <w:szCs w:val="21"/>
                    </w:rPr>
                  </w:pPr>
                  <w:r w:rsidRPr="0015150E">
                    <w:rPr>
                      <w:bCs/>
                      <w:kern w:val="0"/>
                      <w:szCs w:val="21"/>
                    </w:rPr>
                    <w:t>≤</w:t>
                  </w:r>
                  <w:r>
                    <w:rPr>
                      <w:bCs/>
                      <w:kern w:val="0"/>
                      <w:szCs w:val="21"/>
                    </w:rPr>
                    <w:t>0</w:t>
                  </w:r>
                  <w:r w:rsidRPr="0015150E">
                    <w:rPr>
                      <w:bCs/>
                      <w:kern w:val="0"/>
                      <w:szCs w:val="21"/>
                    </w:rPr>
                    <w:t>.5</w:t>
                  </w:r>
                </w:p>
              </w:tc>
            </w:tr>
            <w:tr w:rsidR="00D475D9" w:rsidRPr="0015150E">
              <w:trPr>
                <w:jc w:val="center"/>
              </w:trPr>
              <w:tc>
                <w:tcPr>
                  <w:tcW w:w="852" w:type="dxa"/>
                  <w:vAlign w:val="center"/>
                </w:tcPr>
                <w:p w:rsidR="00D475D9" w:rsidRPr="0015150E" w:rsidRDefault="00D475D9" w:rsidP="00D475D9">
                  <w:pPr>
                    <w:adjustRightInd w:val="0"/>
                    <w:snapToGrid w:val="0"/>
                    <w:spacing w:line="360" w:lineRule="auto"/>
                    <w:jc w:val="center"/>
                    <w:rPr>
                      <w:bCs/>
                      <w:szCs w:val="21"/>
                    </w:rPr>
                  </w:pPr>
                  <w:r w:rsidRPr="0015150E">
                    <w:rPr>
                      <w:bCs/>
                      <w:szCs w:val="21"/>
                    </w:rPr>
                    <w:t>依据</w:t>
                  </w:r>
                </w:p>
              </w:tc>
              <w:tc>
                <w:tcPr>
                  <w:tcW w:w="7511" w:type="dxa"/>
                  <w:gridSpan w:val="6"/>
                  <w:vAlign w:val="center"/>
                </w:tcPr>
                <w:p w:rsidR="00D475D9" w:rsidRPr="0015150E" w:rsidRDefault="00D475D9" w:rsidP="00D475D9">
                  <w:pPr>
                    <w:adjustRightInd w:val="0"/>
                    <w:snapToGrid w:val="0"/>
                    <w:spacing w:line="360" w:lineRule="auto"/>
                    <w:rPr>
                      <w:bCs/>
                      <w:szCs w:val="21"/>
                    </w:rPr>
                  </w:pPr>
                  <w:r w:rsidRPr="0015150E">
                    <w:rPr>
                      <w:szCs w:val="21"/>
                    </w:rPr>
                    <w:t>《地表水环境质量标准》（</w:t>
                  </w:r>
                  <w:r w:rsidRPr="0015150E">
                    <w:rPr>
                      <w:szCs w:val="21"/>
                    </w:rPr>
                    <w:t>GB3838</w:t>
                  </w:r>
                  <w:r w:rsidRPr="0015150E">
                    <w:rPr>
                      <w:szCs w:val="21"/>
                    </w:rPr>
                    <w:t>－</w:t>
                  </w:r>
                  <w:r w:rsidRPr="0015150E">
                    <w:rPr>
                      <w:szCs w:val="21"/>
                    </w:rPr>
                    <w:t>2002</w:t>
                  </w:r>
                  <w:r w:rsidRPr="0015150E">
                    <w:rPr>
                      <w:szCs w:val="21"/>
                    </w:rPr>
                    <w:t>），</w:t>
                  </w:r>
                  <w:r w:rsidRPr="0015150E">
                    <w:rPr>
                      <w:szCs w:val="21"/>
                    </w:rPr>
                    <w:t>SS</w:t>
                  </w:r>
                  <w:r w:rsidRPr="0015150E">
                    <w:rPr>
                      <w:szCs w:val="21"/>
                    </w:rPr>
                    <w:t>引用《地表水资源质量标准》</w:t>
                  </w:r>
                  <w:r w:rsidRPr="0015150E">
                    <w:rPr>
                      <w:szCs w:val="21"/>
                    </w:rPr>
                    <w:t>(SL63-94)</w:t>
                  </w:r>
                </w:p>
              </w:tc>
            </w:tr>
          </w:tbl>
          <w:p w:rsidR="008540F7" w:rsidRPr="008540F7" w:rsidRDefault="00D475D9" w:rsidP="007A63F3">
            <w:pPr>
              <w:snapToGrid w:val="0"/>
              <w:spacing w:line="360" w:lineRule="auto"/>
              <w:ind w:firstLineChars="200" w:firstLine="480"/>
              <w:rPr>
                <w:kern w:val="0"/>
                <w:sz w:val="24"/>
              </w:rPr>
            </w:pPr>
            <w:r w:rsidRPr="0027739C">
              <w:rPr>
                <w:kern w:val="0"/>
                <w:sz w:val="24"/>
              </w:rPr>
              <w:t xml:space="preserve"> 3</w:t>
            </w:r>
            <w:r w:rsidRPr="0027739C">
              <w:rPr>
                <w:kern w:val="0"/>
                <w:sz w:val="24"/>
              </w:rPr>
              <w:t>、噪声：</w:t>
            </w:r>
            <w:r w:rsidR="008540F7">
              <w:rPr>
                <w:rFonts w:hint="eastAsia"/>
                <w:kern w:val="0"/>
                <w:sz w:val="24"/>
              </w:rPr>
              <w:t>根据</w:t>
            </w:r>
            <w:r w:rsidR="008540F7" w:rsidRPr="008540F7">
              <w:rPr>
                <w:kern w:val="0"/>
                <w:sz w:val="24"/>
              </w:rPr>
              <w:t>《</w:t>
            </w:r>
            <w:r w:rsidR="008540F7" w:rsidRPr="008540F7">
              <w:rPr>
                <w:rFonts w:hint="eastAsia"/>
                <w:kern w:val="0"/>
                <w:sz w:val="24"/>
              </w:rPr>
              <w:t>声</w:t>
            </w:r>
            <w:r w:rsidR="008540F7" w:rsidRPr="008540F7">
              <w:rPr>
                <w:kern w:val="0"/>
                <w:sz w:val="24"/>
              </w:rPr>
              <w:t>环境质量标准》</w:t>
            </w:r>
            <w:r w:rsidR="008540F7">
              <w:rPr>
                <w:rFonts w:hint="eastAsia"/>
                <w:kern w:val="0"/>
                <w:sz w:val="24"/>
              </w:rPr>
              <w:t>（</w:t>
            </w:r>
            <w:r w:rsidR="008540F7" w:rsidRPr="008540F7">
              <w:rPr>
                <w:rFonts w:hint="eastAsia"/>
                <w:kern w:val="0"/>
                <w:sz w:val="24"/>
              </w:rPr>
              <w:t>GB3096-2008</w:t>
            </w:r>
            <w:r w:rsidR="008540F7">
              <w:rPr>
                <w:rFonts w:hint="eastAsia"/>
                <w:kern w:val="0"/>
                <w:sz w:val="24"/>
              </w:rPr>
              <w:t>），本项目</w:t>
            </w:r>
            <w:r w:rsidR="008540F7">
              <w:rPr>
                <w:kern w:val="0"/>
                <w:sz w:val="24"/>
              </w:rPr>
              <w:t>所在区域为居民住宅、文化教育区，声环境质量应执行</w:t>
            </w:r>
            <w:r w:rsidR="007A63F3">
              <w:rPr>
                <w:rFonts w:hint="eastAsia"/>
                <w:kern w:val="0"/>
                <w:sz w:val="24"/>
              </w:rPr>
              <w:t>1</w:t>
            </w:r>
            <w:r w:rsidR="008540F7">
              <w:rPr>
                <w:kern w:val="0"/>
                <w:sz w:val="24"/>
              </w:rPr>
              <w:t>类标准</w:t>
            </w:r>
            <w:r w:rsidR="008540F7">
              <w:rPr>
                <w:rFonts w:hint="eastAsia"/>
                <w:kern w:val="0"/>
                <w:sz w:val="24"/>
              </w:rPr>
              <w:t>，</w:t>
            </w:r>
            <w:r w:rsidR="007A63F3">
              <w:rPr>
                <w:rFonts w:hint="eastAsia"/>
                <w:kern w:val="0"/>
                <w:sz w:val="24"/>
              </w:rPr>
              <w:t>项目</w:t>
            </w:r>
            <w:r w:rsidR="007A63F3">
              <w:rPr>
                <w:kern w:val="0"/>
                <w:sz w:val="24"/>
              </w:rPr>
              <w:t>拟建地东南侧</w:t>
            </w:r>
            <w:r w:rsidR="007A63F3">
              <w:rPr>
                <w:rFonts w:hint="eastAsia"/>
                <w:kern w:val="0"/>
                <w:sz w:val="24"/>
              </w:rPr>
              <w:t>距离</w:t>
            </w:r>
            <w:r w:rsidR="007A63F3">
              <w:rPr>
                <w:kern w:val="0"/>
                <w:sz w:val="24"/>
              </w:rPr>
              <w:t>项</w:t>
            </w:r>
            <w:r w:rsidR="007A63F3" w:rsidRPr="00B5186A">
              <w:rPr>
                <w:kern w:val="0"/>
                <w:sz w:val="24"/>
              </w:rPr>
              <w:t>目</w:t>
            </w:r>
            <w:r w:rsidR="00B5186A" w:rsidRPr="00B5186A">
              <w:rPr>
                <w:rFonts w:hint="eastAsia"/>
                <w:kern w:val="0"/>
                <w:sz w:val="24"/>
              </w:rPr>
              <w:t>150</w:t>
            </w:r>
            <w:r w:rsidR="007A63F3" w:rsidRPr="00B5186A">
              <w:rPr>
                <w:rFonts w:hint="eastAsia"/>
                <w:kern w:val="0"/>
                <w:sz w:val="24"/>
              </w:rPr>
              <w:t>m</w:t>
            </w:r>
            <w:r w:rsidR="007A63F3" w:rsidRPr="00B5186A">
              <w:rPr>
                <w:rFonts w:hint="eastAsia"/>
                <w:kern w:val="0"/>
                <w:sz w:val="24"/>
              </w:rPr>
              <w:t>为</w:t>
            </w:r>
            <w:r w:rsidR="007A63F3" w:rsidRPr="007A63F3">
              <w:rPr>
                <w:rFonts w:hint="eastAsia"/>
                <w:sz w:val="24"/>
              </w:rPr>
              <w:t>白水桥</w:t>
            </w:r>
            <w:r w:rsidR="007A63F3" w:rsidRPr="007A63F3">
              <w:rPr>
                <w:sz w:val="24"/>
              </w:rPr>
              <w:t>中心村小区</w:t>
            </w:r>
            <w:r w:rsidR="007A63F3">
              <w:rPr>
                <w:kern w:val="0"/>
                <w:sz w:val="24"/>
              </w:rPr>
              <w:t>，为</w:t>
            </w:r>
            <w:r w:rsidR="007A63F3">
              <w:rPr>
                <w:rFonts w:hint="eastAsia"/>
                <w:kern w:val="0"/>
                <w:sz w:val="24"/>
              </w:rPr>
              <w:t>敏感点</w:t>
            </w:r>
            <w:r w:rsidR="007A63F3">
              <w:rPr>
                <w:kern w:val="0"/>
                <w:sz w:val="24"/>
              </w:rPr>
              <w:t>，执行</w:t>
            </w:r>
            <w:r w:rsidR="007A63F3" w:rsidRPr="008540F7">
              <w:rPr>
                <w:kern w:val="0"/>
                <w:sz w:val="24"/>
              </w:rPr>
              <w:t>《</w:t>
            </w:r>
            <w:r w:rsidR="007A63F3" w:rsidRPr="008540F7">
              <w:rPr>
                <w:rFonts w:hint="eastAsia"/>
                <w:kern w:val="0"/>
                <w:sz w:val="24"/>
              </w:rPr>
              <w:t>声</w:t>
            </w:r>
            <w:r w:rsidR="007A63F3" w:rsidRPr="008540F7">
              <w:rPr>
                <w:kern w:val="0"/>
                <w:sz w:val="24"/>
              </w:rPr>
              <w:t>环境质量标准》</w:t>
            </w:r>
            <w:r w:rsidR="007A63F3">
              <w:rPr>
                <w:rFonts w:hint="eastAsia"/>
                <w:kern w:val="0"/>
                <w:sz w:val="24"/>
              </w:rPr>
              <w:t>（</w:t>
            </w:r>
            <w:r w:rsidR="007A63F3" w:rsidRPr="008540F7">
              <w:rPr>
                <w:rFonts w:hint="eastAsia"/>
                <w:kern w:val="0"/>
                <w:sz w:val="24"/>
              </w:rPr>
              <w:t>GB3096-2008</w:t>
            </w:r>
            <w:r w:rsidR="007A63F3">
              <w:rPr>
                <w:rFonts w:hint="eastAsia"/>
                <w:kern w:val="0"/>
                <w:sz w:val="24"/>
              </w:rPr>
              <w:t>）中</w:t>
            </w:r>
            <w:r w:rsidR="007A63F3">
              <w:rPr>
                <w:kern w:val="0"/>
                <w:sz w:val="24"/>
              </w:rPr>
              <w:t>的</w:t>
            </w:r>
            <w:r w:rsidR="007A63F3">
              <w:rPr>
                <w:rFonts w:hint="eastAsia"/>
                <w:kern w:val="0"/>
                <w:sz w:val="24"/>
              </w:rPr>
              <w:t>2</w:t>
            </w:r>
            <w:r w:rsidR="007A63F3">
              <w:rPr>
                <w:kern w:val="0"/>
                <w:sz w:val="24"/>
              </w:rPr>
              <w:t>类标准</w:t>
            </w:r>
            <w:r w:rsidR="007A63F3">
              <w:rPr>
                <w:rFonts w:hint="eastAsia"/>
                <w:kern w:val="0"/>
                <w:sz w:val="24"/>
              </w:rPr>
              <w:t>，</w:t>
            </w:r>
            <w:r w:rsidR="007A63F3">
              <w:rPr>
                <w:kern w:val="0"/>
                <w:sz w:val="24"/>
              </w:rPr>
              <w:t>见表</w:t>
            </w:r>
            <w:r w:rsidR="007A63F3">
              <w:rPr>
                <w:rFonts w:hint="eastAsia"/>
                <w:kern w:val="0"/>
                <w:sz w:val="24"/>
              </w:rPr>
              <w:t>4</w:t>
            </w:r>
            <w:r w:rsidR="007A63F3">
              <w:rPr>
                <w:kern w:val="0"/>
                <w:sz w:val="24"/>
              </w:rPr>
              <w:t>-3</w:t>
            </w:r>
            <w:r w:rsidR="008540F7">
              <w:rPr>
                <w:kern w:val="0"/>
                <w:sz w:val="24"/>
              </w:rPr>
              <w:t>。</w:t>
            </w:r>
          </w:p>
          <w:p w:rsidR="00D475D9" w:rsidRPr="0015150E" w:rsidRDefault="00D475D9" w:rsidP="00D475D9">
            <w:pPr>
              <w:adjustRightInd w:val="0"/>
              <w:snapToGrid w:val="0"/>
              <w:spacing w:line="360" w:lineRule="auto"/>
              <w:jc w:val="center"/>
              <w:rPr>
                <w:b/>
                <w:sz w:val="24"/>
              </w:rPr>
            </w:pPr>
            <w:r w:rsidRPr="0015150E">
              <w:rPr>
                <w:b/>
                <w:sz w:val="24"/>
              </w:rPr>
              <w:t>表</w:t>
            </w:r>
            <w:r w:rsidRPr="0015150E">
              <w:rPr>
                <w:b/>
                <w:sz w:val="24"/>
              </w:rPr>
              <w:t>4-</w:t>
            </w:r>
            <w:r w:rsidR="008540F7">
              <w:rPr>
                <w:b/>
                <w:sz w:val="24"/>
              </w:rPr>
              <w:t>3</w:t>
            </w:r>
            <w:r w:rsidRPr="0015150E">
              <w:rPr>
                <w:b/>
                <w:sz w:val="24"/>
              </w:rPr>
              <w:t xml:space="preserve">   </w:t>
            </w:r>
            <w:r w:rsidRPr="0015150E">
              <w:rPr>
                <w:b/>
                <w:sz w:val="24"/>
              </w:rPr>
              <w:t>声环境质量标准值表</w:t>
            </w:r>
            <w:r w:rsidRPr="0015150E">
              <w:rPr>
                <w:b/>
                <w:sz w:val="24"/>
              </w:rPr>
              <w:t xml:space="preserve">   (</w:t>
            </w:r>
            <w:r w:rsidRPr="0015150E">
              <w:rPr>
                <w:b/>
                <w:sz w:val="24"/>
              </w:rPr>
              <w:t>单位：</w:t>
            </w:r>
            <w:r w:rsidRPr="0015150E">
              <w:rPr>
                <w:b/>
                <w:sz w:val="24"/>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1701"/>
              <w:gridCol w:w="1417"/>
              <w:gridCol w:w="3969"/>
            </w:tblGrid>
            <w:tr w:rsidR="0027739C" w:rsidRPr="0015150E">
              <w:trPr>
                <w:trHeight w:val="340"/>
                <w:jc w:val="center"/>
              </w:trPr>
              <w:tc>
                <w:tcPr>
                  <w:tcW w:w="809" w:type="pct"/>
                  <w:vAlign w:val="center"/>
                </w:tcPr>
                <w:p w:rsidR="0027739C" w:rsidRPr="0015150E" w:rsidRDefault="0027739C" w:rsidP="00D475D9">
                  <w:pPr>
                    <w:ind w:right="113"/>
                    <w:jc w:val="center"/>
                    <w:rPr>
                      <w:kern w:val="0"/>
                      <w:szCs w:val="21"/>
                    </w:rPr>
                  </w:pPr>
                  <w:r w:rsidRPr="0015150E">
                    <w:rPr>
                      <w:kern w:val="0"/>
                      <w:szCs w:val="21"/>
                    </w:rPr>
                    <w:t>类别</w:t>
                  </w:r>
                </w:p>
              </w:tc>
              <w:tc>
                <w:tcPr>
                  <w:tcW w:w="1006" w:type="pct"/>
                  <w:vAlign w:val="center"/>
                </w:tcPr>
                <w:p w:rsidR="0027739C" w:rsidRPr="0015150E" w:rsidRDefault="0027739C" w:rsidP="00D475D9">
                  <w:pPr>
                    <w:ind w:right="113"/>
                    <w:jc w:val="center"/>
                    <w:rPr>
                      <w:kern w:val="0"/>
                      <w:szCs w:val="21"/>
                    </w:rPr>
                  </w:pPr>
                  <w:r w:rsidRPr="0015150E">
                    <w:rPr>
                      <w:kern w:val="0"/>
                      <w:szCs w:val="21"/>
                    </w:rPr>
                    <w:t>昼间</w:t>
                  </w:r>
                </w:p>
              </w:tc>
              <w:tc>
                <w:tcPr>
                  <w:tcW w:w="838" w:type="pct"/>
                  <w:vAlign w:val="center"/>
                </w:tcPr>
                <w:p w:rsidR="0027739C" w:rsidRPr="0015150E" w:rsidRDefault="0027739C" w:rsidP="00D475D9">
                  <w:pPr>
                    <w:ind w:right="113"/>
                    <w:jc w:val="center"/>
                    <w:rPr>
                      <w:kern w:val="0"/>
                      <w:szCs w:val="21"/>
                    </w:rPr>
                  </w:pPr>
                  <w:r w:rsidRPr="0015150E">
                    <w:rPr>
                      <w:kern w:val="0"/>
                      <w:szCs w:val="21"/>
                    </w:rPr>
                    <w:t>夜间</w:t>
                  </w:r>
                </w:p>
              </w:tc>
              <w:tc>
                <w:tcPr>
                  <w:tcW w:w="2347" w:type="pct"/>
                </w:tcPr>
                <w:p w:rsidR="0027739C" w:rsidRPr="0015150E" w:rsidRDefault="0027739C" w:rsidP="00D475D9">
                  <w:pPr>
                    <w:ind w:right="113"/>
                    <w:jc w:val="center"/>
                    <w:rPr>
                      <w:kern w:val="0"/>
                      <w:szCs w:val="21"/>
                    </w:rPr>
                  </w:pPr>
                  <w:r>
                    <w:rPr>
                      <w:rFonts w:hint="eastAsia"/>
                      <w:kern w:val="0"/>
                      <w:szCs w:val="21"/>
                    </w:rPr>
                    <w:t>标准</w:t>
                  </w:r>
                  <w:r>
                    <w:rPr>
                      <w:kern w:val="0"/>
                      <w:szCs w:val="21"/>
                    </w:rPr>
                    <w:t>来源</w:t>
                  </w:r>
                </w:p>
              </w:tc>
            </w:tr>
            <w:tr w:rsidR="007A63F3" w:rsidRPr="0015150E">
              <w:trPr>
                <w:trHeight w:val="340"/>
                <w:jc w:val="center"/>
              </w:trPr>
              <w:tc>
                <w:tcPr>
                  <w:tcW w:w="809" w:type="pct"/>
                  <w:vAlign w:val="center"/>
                </w:tcPr>
                <w:p w:rsidR="007A63F3" w:rsidRPr="0015150E" w:rsidRDefault="007A63F3" w:rsidP="00D475D9">
                  <w:pPr>
                    <w:ind w:right="113"/>
                    <w:jc w:val="center"/>
                    <w:rPr>
                      <w:kern w:val="0"/>
                      <w:szCs w:val="21"/>
                    </w:rPr>
                  </w:pPr>
                  <w:r>
                    <w:rPr>
                      <w:rFonts w:ascii="宋体" w:hAnsi="宋体" w:hint="eastAsia"/>
                      <w:kern w:val="0"/>
                      <w:sz w:val="24"/>
                    </w:rPr>
                    <w:t>1</w:t>
                  </w:r>
                  <w:r w:rsidRPr="0015150E">
                    <w:rPr>
                      <w:kern w:val="0"/>
                      <w:szCs w:val="21"/>
                    </w:rPr>
                    <w:t>类</w:t>
                  </w:r>
                </w:p>
              </w:tc>
              <w:tc>
                <w:tcPr>
                  <w:tcW w:w="1006" w:type="pct"/>
                  <w:vAlign w:val="center"/>
                </w:tcPr>
                <w:p w:rsidR="007A63F3" w:rsidRPr="0015150E" w:rsidRDefault="007A63F3" w:rsidP="00D475D9">
                  <w:pPr>
                    <w:ind w:right="113"/>
                    <w:jc w:val="center"/>
                    <w:rPr>
                      <w:kern w:val="0"/>
                      <w:szCs w:val="21"/>
                    </w:rPr>
                  </w:pPr>
                  <w:r>
                    <w:rPr>
                      <w:kern w:val="0"/>
                      <w:szCs w:val="21"/>
                    </w:rPr>
                    <w:t>55</w:t>
                  </w:r>
                </w:p>
              </w:tc>
              <w:tc>
                <w:tcPr>
                  <w:tcW w:w="838" w:type="pct"/>
                  <w:vAlign w:val="center"/>
                </w:tcPr>
                <w:p w:rsidR="007A63F3" w:rsidRPr="0015150E" w:rsidRDefault="007A63F3" w:rsidP="00D475D9">
                  <w:pPr>
                    <w:ind w:right="113"/>
                    <w:jc w:val="center"/>
                    <w:rPr>
                      <w:kern w:val="0"/>
                      <w:szCs w:val="21"/>
                    </w:rPr>
                  </w:pPr>
                  <w:r>
                    <w:rPr>
                      <w:kern w:val="0"/>
                      <w:szCs w:val="21"/>
                    </w:rPr>
                    <w:t>45</w:t>
                  </w:r>
                </w:p>
              </w:tc>
              <w:tc>
                <w:tcPr>
                  <w:tcW w:w="2347" w:type="pct"/>
                  <w:vMerge w:val="restart"/>
                </w:tcPr>
                <w:p w:rsidR="007A63F3" w:rsidRDefault="007A63F3" w:rsidP="00D475D9">
                  <w:pPr>
                    <w:ind w:right="113"/>
                    <w:jc w:val="center"/>
                    <w:rPr>
                      <w:kern w:val="0"/>
                      <w:szCs w:val="21"/>
                    </w:rPr>
                  </w:pPr>
                  <w:r w:rsidRPr="0027739C">
                    <w:rPr>
                      <w:kern w:val="0"/>
                      <w:szCs w:val="21"/>
                    </w:rPr>
                    <w:t>《</w:t>
                  </w:r>
                  <w:r w:rsidRPr="0027739C">
                    <w:rPr>
                      <w:rFonts w:hint="eastAsia"/>
                      <w:kern w:val="0"/>
                      <w:szCs w:val="21"/>
                    </w:rPr>
                    <w:t>声</w:t>
                  </w:r>
                  <w:r w:rsidRPr="0027739C">
                    <w:rPr>
                      <w:kern w:val="0"/>
                      <w:szCs w:val="21"/>
                    </w:rPr>
                    <w:t>环境质量标准》</w:t>
                  </w:r>
                  <w:r w:rsidRPr="0027739C">
                    <w:rPr>
                      <w:rFonts w:hint="eastAsia"/>
                      <w:kern w:val="0"/>
                      <w:szCs w:val="21"/>
                    </w:rPr>
                    <w:t>（</w:t>
                  </w:r>
                  <w:r w:rsidRPr="0027739C">
                    <w:rPr>
                      <w:rFonts w:hint="eastAsia"/>
                      <w:kern w:val="0"/>
                      <w:szCs w:val="21"/>
                    </w:rPr>
                    <w:t>GB3096-2008</w:t>
                  </w:r>
                  <w:r w:rsidRPr="0027739C">
                    <w:rPr>
                      <w:rFonts w:hint="eastAsia"/>
                      <w:kern w:val="0"/>
                      <w:szCs w:val="21"/>
                    </w:rPr>
                    <w:t>）</w:t>
                  </w:r>
                </w:p>
              </w:tc>
            </w:tr>
            <w:tr w:rsidR="007A63F3" w:rsidRPr="0015150E">
              <w:trPr>
                <w:trHeight w:val="340"/>
                <w:jc w:val="center"/>
              </w:trPr>
              <w:tc>
                <w:tcPr>
                  <w:tcW w:w="809" w:type="pct"/>
                  <w:vAlign w:val="center"/>
                </w:tcPr>
                <w:p w:rsidR="007A63F3" w:rsidRPr="0027739C" w:rsidRDefault="007A63F3" w:rsidP="00D475D9">
                  <w:pPr>
                    <w:ind w:right="113"/>
                    <w:jc w:val="center"/>
                    <w:rPr>
                      <w:rFonts w:ascii="宋体" w:hAnsi="宋体"/>
                      <w:kern w:val="0"/>
                      <w:sz w:val="24"/>
                    </w:rPr>
                  </w:pPr>
                  <w:r>
                    <w:rPr>
                      <w:rFonts w:ascii="宋体" w:hAnsi="宋体" w:hint="eastAsia"/>
                      <w:kern w:val="0"/>
                      <w:sz w:val="24"/>
                    </w:rPr>
                    <w:t>2类</w:t>
                  </w:r>
                </w:p>
              </w:tc>
              <w:tc>
                <w:tcPr>
                  <w:tcW w:w="1006" w:type="pct"/>
                  <w:vAlign w:val="center"/>
                </w:tcPr>
                <w:p w:rsidR="007A63F3" w:rsidRDefault="007A63F3" w:rsidP="00D475D9">
                  <w:pPr>
                    <w:ind w:right="113"/>
                    <w:jc w:val="center"/>
                    <w:rPr>
                      <w:kern w:val="0"/>
                      <w:szCs w:val="21"/>
                    </w:rPr>
                  </w:pPr>
                  <w:r>
                    <w:rPr>
                      <w:rFonts w:hint="eastAsia"/>
                      <w:kern w:val="0"/>
                      <w:szCs w:val="21"/>
                    </w:rPr>
                    <w:t>60</w:t>
                  </w:r>
                </w:p>
              </w:tc>
              <w:tc>
                <w:tcPr>
                  <w:tcW w:w="838" w:type="pct"/>
                  <w:vAlign w:val="center"/>
                </w:tcPr>
                <w:p w:rsidR="007A63F3" w:rsidRDefault="007A63F3" w:rsidP="00D475D9">
                  <w:pPr>
                    <w:ind w:right="113"/>
                    <w:jc w:val="center"/>
                    <w:rPr>
                      <w:kern w:val="0"/>
                      <w:szCs w:val="21"/>
                    </w:rPr>
                  </w:pPr>
                  <w:r>
                    <w:rPr>
                      <w:rFonts w:hint="eastAsia"/>
                      <w:kern w:val="0"/>
                      <w:szCs w:val="21"/>
                    </w:rPr>
                    <w:t>50</w:t>
                  </w:r>
                </w:p>
              </w:tc>
              <w:tc>
                <w:tcPr>
                  <w:tcW w:w="2347" w:type="pct"/>
                  <w:vMerge/>
                </w:tcPr>
                <w:p w:rsidR="007A63F3" w:rsidRPr="0027739C" w:rsidRDefault="007A63F3" w:rsidP="00D475D9">
                  <w:pPr>
                    <w:ind w:right="113"/>
                    <w:jc w:val="center"/>
                    <w:rPr>
                      <w:kern w:val="0"/>
                      <w:szCs w:val="21"/>
                    </w:rPr>
                  </w:pPr>
                </w:p>
              </w:tc>
            </w:tr>
          </w:tbl>
          <w:p w:rsidR="00D475D9" w:rsidRPr="0015150E" w:rsidRDefault="00D475D9" w:rsidP="00D475D9">
            <w:pPr>
              <w:spacing w:line="360" w:lineRule="auto"/>
              <w:ind w:firstLineChars="200" w:firstLine="480"/>
              <w:rPr>
                <w:kern w:val="0"/>
                <w:sz w:val="24"/>
              </w:rPr>
            </w:pPr>
          </w:p>
          <w:p w:rsidR="00D475D9" w:rsidRPr="0015150E" w:rsidRDefault="00D475D9" w:rsidP="00D475D9">
            <w:pPr>
              <w:spacing w:line="360" w:lineRule="auto"/>
              <w:rPr>
                <w:kern w:val="0"/>
                <w:sz w:val="24"/>
              </w:rPr>
            </w:pPr>
          </w:p>
          <w:p w:rsidR="00D475D9" w:rsidRPr="0015150E" w:rsidRDefault="00D475D9" w:rsidP="00D475D9">
            <w:pPr>
              <w:spacing w:line="360" w:lineRule="auto"/>
              <w:rPr>
                <w:kern w:val="0"/>
                <w:sz w:val="24"/>
              </w:rPr>
            </w:pPr>
          </w:p>
          <w:p w:rsidR="00D475D9" w:rsidRPr="0015150E" w:rsidRDefault="00D475D9" w:rsidP="00D475D9">
            <w:pPr>
              <w:spacing w:line="480" w:lineRule="auto"/>
              <w:rPr>
                <w:kern w:val="0"/>
                <w:sz w:val="24"/>
              </w:rPr>
            </w:pPr>
          </w:p>
        </w:tc>
      </w:tr>
      <w:tr w:rsidR="00D475D9" w:rsidRPr="0015150E">
        <w:trPr>
          <w:trHeight w:val="13740"/>
          <w:jc w:val="center"/>
        </w:trPr>
        <w:tc>
          <w:tcPr>
            <w:tcW w:w="498" w:type="dxa"/>
            <w:vAlign w:val="center"/>
          </w:tcPr>
          <w:p w:rsidR="00D475D9" w:rsidRPr="0015150E" w:rsidRDefault="00D475D9" w:rsidP="00D475D9">
            <w:pPr>
              <w:spacing w:line="480" w:lineRule="auto"/>
              <w:jc w:val="center"/>
              <w:rPr>
                <w:b/>
                <w:bCs/>
                <w:sz w:val="28"/>
              </w:rPr>
            </w:pPr>
            <w:r>
              <w:lastRenderedPageBreak/>
              <w:br w:type="page"/>
            </w:r>
            <w:r w:rsidRPr="0015150E">
              <w:rPr>
                <w:b/>
                <w:bCs/>
                <w:spacing w:val="-20"/>
                <w:sz w:val="28"/>
                <w:szCs w:val="28"/>
              </w:rPr>
              <w:t>污染物排放标准</w:t>
            </w:r>
          </w:p>
        </w:tc>
        <w:tc>
          <w:tcPr>
            <w:tcW w:w="8682" w:type="dxa"/>
          </w:tcPr>
          <w:p w:rsidR="00D475D9" w:rsidRPr="0004758F" w:rsidRDefault="00D475D9" w:rsidP="0027739C">
            <w:pPr>
              <w:pStyle w:val="ab"/>
              <w:adjustRightInd w:val="0"/>
              <w:snapToGrid w:val="0"/>
              <w:spacing w:line="360" w:lineRule="auto"/>
              <w:ind w:firstLineChars="200" w:firstLine="480"/>
              <w:rPr>
                <w:kern w:val="0"/>
              </w:rPr>
            </w:pPr>
            <w:r w:rsidRPr="0004758F">
              <w:rPr>
                <w:rFonts w:ascii="Times New Roman" w:hAnsi="Times New Roman"/>
                <w:kern w:val="0"/>
              </w:rPr>
              <w:t>1</w:t>
            </w:r>
            <w:r w:rsidRPr="0004758F">
              <w:rPr>
                <w:rFonts w:ascii="Times New Roman" w:hAnsi="Times New Roman"/>
                <w:kern w:val="0"/>
              </w:rPr>
              <w:t>、废气：</w:t>
            </w:r>
            <w:r w:rsidRPr="0004758F">
              <w:rPr>
                <w:rFonts w:ascii="Times New Roman" w:hAnsi="Times New Roman"/>
              </w:rPr>
              <w:t>地下车库尾气</w:t>
            </w:r>
            <w:r w:rsidRPr="0004758F">
              <w:rPr>
                <w:rFonts w:ascii="Times New Roman" w:hAnsi="Times New Roman"/>
              </w:rPr>
              <w:t>SO</w:t>
            </w:r>
            <w:r w:rsidRPr="0004758F">
              <w:rPr>
                <w:rFonts w:ascii="Times New Roman" w:hAnsi="Times New Roman"/>
                <w:vertAlign w:val="subscript"/>
              </w:rPr>
              <w:t>2</w:t>
            </w:r>
            <w:r w:rsidRPr="0004758F">
              <w:rPr>
                <w:rFonts w:ascii="Times New Roman" w:hAnsi="Times New Roman"/>
              </w:rPr>
              <w:t>、</w:t>
            </w:r>
            <w:r w:rsidRPr="0004758F">
              <w:rPr>
                <w:rFonts w:ascii="Times New Roman" w:hAnsi="Times New Roman"/>
              </w:rPr>
              <w:t>NO</w:t>
            </w:r>
            <w:r w:rsidRPr="0004758F">
              <w:rPr>
                <w:rFonts w:ascii="Times New Roman" w:hAnsi="Times New Roman"/>
                <w:vertAlign w:val="subscript"/>
              </w:rPr>
              <w:t>x</w:t>
            </w:r>
            <w:r w:rsidRPr="0004758F">
              <w:rPr>
                <w:rFonts w:ascii="Times New Roman" w:hAnsi="Times New Roman"/>
              </w:rPr>
              <w:t>、非甲烷总烃参照《大气污染物综合排放标准》（</w:t>
            </w:r>
            <w:r w:rsidRPr="0004758F">
              <w:rPr>
                <w:rFonts w:ascii="Times New Roman" w:hAnsi="Times New Roman"/>
              </w:rPr>
              <w:t>GB16297-1996</w:t>
            </w:r>
            <w:r w:rsidRPr="0004758F">
              <w:rPr>
                <w:rFonts w:ascii="Times New Roman" w:hAnsi="Times New Roman"/>
              </w:rPr>
              <w:t>）表</w:t>
            </w:r>
            <w:r w:rsidRPr="0004758F">
              <w:rPr>
                <w:rFonts w:ascii="Times New Roman" w:hAnsi="Times New Roman"/>
              </w:rPr>
              <w:t>3</w:t>
            </w:r>
            <w:r w:rsidRPr="0004758F">
              <w:rPr>
                <w:rFonts w:ascii="Times New Roman" w:hAnsi="Times New Roman"/>
              </w:rPr>
              <w:t>中厂界无组织排放监控浓度限制，</w:t>
            </w:r>
            <w:r w:rsidRPr="0004758F">
              <w:rPr>
                <w:rFonts w:ascii="Times New Roman" w:hAnsi="Times New Roman"/>
              </w:rPr>
              <w:t>CO</w:t>
            </w:r>
            <w:r w:rsidRPr="0004758F">
              <w:rPr>
                <w:rFonts w:ascii="Times New Roman" w:hAnsi="Times New Roman"/>
              </w:rPr>
              <w:t>参照工作场所有害因素职业接触限值</w:t>
            </w:r>
            <w:r w:rsidRPr="0004758F">
              <w:rPr>
                <w:rFonts w:ascii="Times New Roman" w:hAnsi="Times New Roman"/>
              </w:rPr>
              <w:t>(GBZ2-2002)</w:t>
            </w:r>
            <w:r w:rsidRPr="0004758F">
              <w:rPr>
                <w:rFonts w:ascii="Times New Roman" w:hAnsi="Times New Roman"/>
              </w:rPr>
              <w:t>中</w:t>
            </w:r>
            <w:r w:rsidRPr="0004758F">
              <w:t>允许浓度，</w:t>
            </w:r>
            <w:r w:rsidRPr="0004758F">
              <w:rPr>
                <w:kern w:val="0"/>
              </w:rPr>
              <w:t>标准限值详见</w:t>
            </w:r>
            <w:r w:rsidRPr="0004758F">
              <w:rPr>
                <w:rFonts w:ascii="Times New Roman" w:hAnsi="Times New Roman"/>
                <w:kern w:val="0"/>
              </w:rPr>
              <w:t>表</w:t>
            </w:r>
            <w:r w:rsidRPr="0004758F">
              <w:rPr>
                <w:rFonts w:ascii="Times New Roman" w:hAnsi="Times New Roman"/>
                <w:kern w:val="0"/>
              </w:rPr>
              <w:t>4-</w:t>
            </w:r>
            <w:r w:rsidR="007A63F3" w:rsidRPr="0004758F">
              <w:rPr>
                <w:rFonts w:ascii="Times New Roman" w:hAnsi="Times New Roman"/>
                <w:kern w:val="0"/>
              </w:rPr>
              <w:t>4</w:t>
            </w:r>
            <w:r w:rsidRPr="0004758F">
              <w:rPr>
                <w:rFonts w:ascii="Times New Roman" w:hAnsi="Times New Roman"/>
                <w:kern w:val="0"/>
              </w:rPr>
              <w:t>。</w:t>
            </w:r>
          </w:p>
          <w:p w:rsidR="00D475D9" w:rsidRPr="0015150E" w:rsidRDefault="00D475D9" w:rsidP="00D475D9">
            <w:pPr>
              <w:pStyle w:val="2"/>
              <w:adjustRightInd w:val="0"/>
              <w:snapToGrid w:val="0"/>
              <w:spacing w:after="0" w:line="240" w:lineRule="auto"/>
              <w:ind w:leftChars="0" w:left="0" w:firstLine="482"/>
              <w:jc w:val="center"/>
              <w:rPr>
                <w:b/>
                <w:sz w:val="24"/>
              </w:rPr>
            </w:pPr>
            <w:r w:rsidRPr="0015150E">
              <w:rPr>
                <w:b/>
                <w:sz w:val="24"/>
              </w:rPr>
              <w:t>表</w:t>
            </w:r>
            <w:r w:rsidRPr="0015150E">
              <w:rPr>
                <w:b/>
                <w:sz w:val="24"/>
              </w:rPr>
              <w:t>4-</w:t>
            </w:r>
            <w:r w:rsidR="007A63F3">
              <w:rPr>
                <w:b/>
                <w:sz w:val="24"/>
              </w:rPr>
              <w:t>4</w:t>
            </w:r>
            <w:r w:rsidRPr="0015150E">
              <w:rPr>
                <w:b/>
                <w:sz w:val="24"/>
              </w:rPr>
              <w:t xml:space="preserve">  </w:t>
            </w:r>
            <w:r w:rsidRPr="0015150E">
              <w:rPr>
                <w:b/>
                <w:sz w:val="24"/>
              </w:rPr>
              <w:t>地下车库尾气排放标准</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513"/>
              <w:gridCol w:w="2409"/>
              <w:gridCol w:w="1631"/>
              <w:gridCol w:w="2907"/>
            </w:tblGrid>
            <w:tr w:rsidR="00D475D9" w:rsidRPr="0015150E">
              <w:trPr>
                <w:trHeight w:hRule="exact" w:val="340"/>
                <w:jc w:val="center"/>
              </w:trPr>
              <w:tc>
                <w:tcPr>
                  <w:tcW w:w="894" w:type="pct"/>
                  <w:vAlign w:val="center"/>
                </w:tcPr>
                <w:p w:rsidR="00D475D9" w:rsidRPr="0015150E" w:rsidRDefault="00D475D9" w:rsidP="00D475D9">
                  <w:pPr>
                    <w:jc w:val="center"/>
                  </w:pPr>
                  <w:r w:rsidRPr="0015150E">
                    <w:t>污染物</w:t>
                  </w:r>
                </w:p>
              </w:tc>
              <w:tc>
                <w:tcPr>
                  <w:tcW w:w="1424" w:type="pct"/>
                  <w:vAlign w:val="center"/>
                </w:tcPr>
                <w:p w:rsidR="00D475D9" w:rsidRPr="0015150E" w:rsidRDefault="00D475D9" w:rsidP="00D475D9">
                  <w:pPr>
                    <w:jc w:val="center"/>
                  </w:pPr>
                  <w:r w:rsidRPr="0015150E">
                    <w:t>标准类型</w:t>
                  </w:r>
                </w:p>
              </w:tc>
              <w:tc>
                <w:tcPr>
                  <w:tcW w:w="964" w:type="pct"/>
                  <w:vAlign w:val="center"/>
                </w:tcPr>
                <w:p w:rsidR="00D475D9" w:rsidRPr="0015150E" w:rsidRDefault="00D475D9" w:rsidP="00D475D9">
                  <w:pPr>
                    <w:jc w:val="center"/>
                  </w:pPr>
                  <w:r w:rsidRPr="0015150E">
                    <w:t>浓度限值（</w:t>
                  </w:r>
                  <w:r w:rsidRPr="0015150E">
                    <w:t>mg/m</w:t>
                  </w:r>
                  <w:r w:rsidRPr="0015150E">
                    <w:rPr>
                      <w:vertAlign w:val="superscript"/>
                    </w:rPr>
                    <w:t>3</w:t>
                  </w:r>
                  <w:r w:rsidRPr="0015150E">
                    <w:t>）</w:t>
                  </w:r>
                </w:p>
              </w:tc>
              <w:tc>
                <w:tcPr>
                  <w:tcW w:w="1718" w:type="pct"/>
                  <w:vAlign w:val="center"/>
                </w:tcPr>
                <w:p w:rsidR="00D475D9" w:rsidRPr="0015150E" w:rsidRDefault="00D475D9" w:rsidP="00D475D9">
                  <w:pPr>
                    <w:jc w:val="center"/>
                  </w:pPr>
                  <w:r w:rsidRPr="0015150E">
                    <w:t>标</w:t>
                  </w:r>
                  <w:r w:rsidRPr="0015150E">
                    <w:rPr>
                      <w:rFonts w:hint="eastAsia"/>
                    </w:rPr>
                    <w:t>准</w:t>
                  </w:r>
                  <w:r w:rsidRPr="0015150E">
                    <w:t>来源</w:t>
                  </w:r>
                </w:p>
              </w:tc>
            </w:tr>
            <w:tr w:rsidR="00D475D9" w:rsidRPr="0015150E">
              <w:trPr>
                <w:trHeight w:hRule="exact" w:val="340"/>
                <w:jc w:val="center"/>
              </w:trPr>
              <w:tc>
                <w:tcPr>
                  <w:tcW w:w="894" w:type="pct"/>
                  <w:vAlign w:val="center"/>
                </w:tcPr>
                <w:p w:rsidR="00D475D9" w:rsidRPr="0015150E" w:rsidRDefault="00D475D9" w:rsidP="00D475D9">
                  <w:pPr>
                    <w:jc w:val="center"/>
                  </w:pPr>
                  <w:r w:rsidRPr="0015150E">
                    <w:t>SO</w:t>
                  </w:r>
                  <w:r w:rsidRPr="0015150E">
                    <w:rPr>
                      <w:vertAlign w:val="subscript"/>
                    </w:rPr>
                    <w:t>2</w:t>
                  </w:r>
                </w:p>
              </w:tc>
              <w:tc>
                <w:tcPr>
                  <w:tcW w:w="1424" w:type="pct"/>
                  <w:vMerge w:val="restart"/>
                  <w:vAlign w:val="center"/>
                </w:tcPr>
                <w:p w:rsidR="00D475D9" w:rsidRPr="0015150E" w:rsidRDefault="00D475D9" w:rsidP="00D475D9">
                  <w:pPr>
                    <w:jc w:val="center"/>
                  </w:pPr>
                  <w:r w:rsidRPr="0015150E">
                    <w:t>无组织</w:t>
                  </w:r>
                  <w:r w:rsidRPr="0015150E">
                    <w:rPr>
                      <w:rFonts w:hint="eastAsia"/>
                    </w:rPr>
                    <w:t>排</w:t>
                  </w:r>
                  <w:r w:rsidRPr="0015150E">
                    <w:t>放监控浓度限值</w:t>
                  </w:r>
                </w:p>
              </w:tc>
              <w:tc>
                <w:tcPr>
                  <w:tcW w:w="964" w:type="pct"/>
                  <w:vAlign w:val="center"/>
                </w:tcPr>
                <w:p w:rsidR="00D475D9" w:rsidRPr="0015150E" w:rsidRDefault="00D475D9" w:rsidP="00D475D9">
                  <w:pPr>
                    <w:jc w:val="center"/>
                  </w:pPr>
                  <w:r w:rsidRPr="0015150E">
                    <w:t>0.40</w:t>
                  </w:r>
                </w:p>
              </w:tc>
              <w:tc>
                <w:tcPr>
                  <w:tcW w:w="1718" w:type="pct"/>
                  <w:vMerge w:val="restart"/>
                  <w:vAlign w:val="center"/>
                </w:tcPr>
                <w:p w:rsidR="00D475D9" w:rsidRPr="0015150E" w:rsidRDefault="00D475D9" w:rsidP="00D475D9">
                  <w:pPr>
                    <w:jc w:val="center"/>
                  </w:pPr>
                  <w:r w:rsidRPr="0015150E">
                    <w:t>《大气污染物综合排放标准》</w:t>
                  </w:r>
                  <w:r w:rsidRPr="0015150E">
                    <w:t>GB16297-1996</w:t>
                  </w:r>
                  <w:r w:rsidRPr="0015150E">
                    <w:t>）</w:t>
                  </w:r>
                </w:p>
              </w:tc>
            </w:tr>
            <w:tr w:rsidR="00D475D9" w:rsidRPr="0015150E">
              <w:trPr>
                <w:trHeight w:hRule="exact" w:val="340"/>
                <w:jc w:val="center"/>
              </w:trPr>
              <w:tc>
                <w:tcPr>
                  <w:tcW w:w="894" w:type="pct"/>
                  <w:vAlign w:val="center"/>
                </w:tcPr>
                <w:p w:rsidR="00D475D9" w:rsidRPr="0015150E" w:rsidRDefault="00D475D9" w:rsidP="00D475D9">
                  <w:pPr>
                    <w:jc w:val="center"/>
                  </w:pPr>
                  <w:r w:rsidRPr="0015150E">
                    <w:t>NO</w:t>
                  </w:r>
                  <w:r w:rsidRPr="0015150E">
                    <w:rPr>
                      <w:vertAlign w:val="subscript"/>
                    </w:rPr>
                    <w:t>x</w:t>
                  </w:r>
                </w:p>
              </w:tc>
              <w:tc>
                <w:tcPr>
                  <w:tcW w:w="1424" w:type="pct"/>
                  <w:vMerge/>
                  <w:vAlign w:val="center"/>
                </w:tcPr>
                <w:p w:rsidR="00D475D9" w:rsidRPr="0015150E" w:rsidRDefault="00D475D9" w:rsidP="00D475D9">
                  <w:pPr>
                    <w:jc w:val="center"/>
                  </w:pPr>
                </w:p>
              </w:tc>
              <w:tc>
                <w:tcPr>
                  <w:tcW w:w="964" w:type="pct"/>
                  <w:vAlign w:val="center"/>
                </w:tcPr>
                <w:p w:rsidR="00D475D9" w:rsidRPr="0015150E" w:rsidRDefault="00D475D9" w:rsidP="00D475D9">
                  <w:pPr>
                    <w:jc w:val="center"/>
                  </w:pPr>
                  <w:r w:rsidRPr="0015150E">
                    <w:t>0.12</w:t>
                  </w:r>
                </w:p>
              </w:tc>
              <w:tc>
                <w:tcPr>
                  <w:tcW w:w="1718" w:type="pct"/>
                  <w:vMerge/>
                  <w:vAlign w:val="center"/>
                </w:tcPr>
                <w:p w:rsidR="00D475D9" w:rsidRPr="0015150E" w:rsidRDefault="00D475D9" w:rsidP="00D475D9">
                  <w:pPr>
                    <w:jc w:val="center"/>
                  </w:pPr>
                </w:p>
              </w:tc>
            </w:tr>
            <w:tr w:rsidR="00D475D9" w:rsidRPr="0015150E">
              <w:trPr>
                <w:trHeight w:hRule="exact" w:val="340"/>
                <w:jc w:val="center"/>
              </w:trPr>
              <w:tc>
                <w:tcPr>
                  <w:tcW w:w="894" w:type="pct"/>
                  <w:vAlign w:val="center"/>
                </w:tcPr>
                <w:p w:rsidR="00D475D9" w:rsidRPr="0015150E" w:rsidRDefault="00D475D9" w:rsidP="00D475D9">
                  <w:pPr>
                    <w:jc w:val="center"/>
                  </w:pPr>
                  <w:r w:rsidRPr="0015150E">
                    <w:t>非甲烷</w:t>
                  </w:r>
                  <w:r w:rsidRPr="0015150E">
                    <w:rPr>
                      <w:rFonts w:hint="eastAsia"/>
                    </w:rPr>
                    <w:t>总烃</w:t>
                  </w:r>
                </w:p>
              </w:tc>
              <w:tc>
                <w:tcPr>
                  <w:tcW w:w="1424" w:type="pct"/>
                  <w:vMerge/>
                  <w:vAlign w:val="center"/>
                </w:tcPr>
                <w:p w:rsidR="00D475D9" w:rsidRPr="0015150E" w:rsidRDefault="00D475D9" w:rsidP="00D475D9">
                  <w:pPr>
                    <w:jc w:val="center"/>
                  </w:pPr>
                </w:p>
              </w:tc>
              <w:tc>
                <w:tcPr>
                  <w:tcW w:w="964" w:type="pct"/>
                  <w:vAlign w:val="center"/>
                </w:tcPr>
                <w:p w:rsidR="00D475D9" w:rsidRPr="0015150E" w:rsidRDefault="00D475D9" w:rsidP="00D475D9">
                  <w:pPr>
                    <w:jc w:val="center"/>
                  </w:pPr>
                  <w:r w:rsidRPr="0015150E">
                    <w:t>4.0</w:t>
                  </w:r>
                </w:p>
              </w:tc>
              <w:tc>
                <w:tcPr>
                  <w:tcW w:w="1718" w:type="pct"/>
                  <w:vMerge/>
                  <w:vAlign w:val="center"/>
                </w:tcPr>
                <w:p w:rsidR="00D475D9" w:rsidRPr="0015150E" w:rsidRDefault="00D475D9" w:rsidP="00D475D9">
                  <w:pPr>
                    <w:jc w:val="center"/>
                  </w:pPr>
                </w:p>
              </w:tc>
            </w:tr>
            <w:tr w:rsidR="00D475D9" w:rsidRPr="0015150E">
              <w:trPr>
                <w:trHeight w:hRule="exact" w:val="363"/>
                <w:jc w:val="center"/>
              </w:trPr>
              <w:tc>
                <w:tcPr>
                  <w:tcW w:w="894" w:type="pct"/>
                  <w:vAlign w:val="center"/>
                </w:tcPr>
                <w:p w:rsidR="00D475D9" w:rsidRPr="0015150E" w:rsidRDefault="00D475D9" w:rsidP="00D475D9">
                  <w:pPr>
                    <w:jc w:val="center"/>
                  </w:pPr>
                  <w:r w:rsidRPr="0015150E">
                    <w:t>CO</w:t>
                  </w:r>
                </w:p>
              </w:tc>
              <w:tc>
                <w:tcPr>
                  <w:tcW w:w="1424" w:type="pct"/>
                  <w:vAlign w:val="center"/>
                </w:tcPr>
                <w:p w:rsidR="00D475D9" w:rsidRPr="0015150E" w:rsidRDefault="00D475D9" w:rsidP="00D475D9">
                  <w:pPr>
                    <w:adjustRightInd w:val="0"/>
                    <w:jc w:val="center"/>
                  </w:pPr>
                  <w:r w:rsidRPr="0015150E">
                    <w:t>时间加权平均允许浓度</w:t>
                  </w:r>
                </w:p>
              </w:tc>
              <w:tc>
                <w:tcPr>
                  <w:tcW w:w="964" w:type="pct"/>
                  <w:vAlign w:val="center"/>
                </w:tcPr>
                <w:p w:rsidR="00D475D9" w:rsidRPr="0015150E" w:rsidRDefault="00D475D9" w:rsidP="00D475D9">
                  <w:pPr>
                    <w:jc w:val="center"/>
                  </w:pPr>
                  <w:r w:rsidRPr="0015150E">
                    <w:t>20</w:t>
                  </w:r>
                </w:p>
              </w:tc>
              <w:tc>
                <w:tcPr>
                  <w:tcW w:w="1718" w:type="pct"/>
                  <w:vAlign w:val="center"/>
                </w:tcPr>
                <w:p w:rsidR="00D475D9" w:rsidRPr="0015150E" w:rsidRDefault="00D475D9" w:rsidP="00D475D9">
                  <w:pPr>
                    <w:adjustRightInd w:val="0"/>
                    <w:snapToGrid w:val="0"/>
                    <w:jc w:val="center"/>
                  </w:pPr>
                  <w:r w:rsidRPr="0015150E">
                    <w:t>GBZ2-2002</w:t>
                  </w:r>
                </w:p>
              </w:tc>
            </w:tr>
          </w:tbl>
          <w:p w:rsidR="00E13383" w:rsidRPr="00E13383" w:rsidRDefault="00E13383" w:rsidP="0001581A">
            <w:pPr>
              <w:adjustRightInd w:val="0"/>
              <w:snapToGrid w:val="0"/>
              <w:spacing w:line="440" w:lineRule="exact"/>
              <w:ind w:firstLineChars="200" w:firstLine="480"/>
              <w:rPr>
                <w:kern w:val="0"/>
                <w:sz w:val="24"/>
              </w:rPr>
            </w:pPr>
            <w:r>
              <w:rPr>
                <w:rFonts w:hint="eastAsia"/>
                <w:kern w:val="0"/>
                <w:sz w:val="24"/>
              </w:rPr>
              <w:t>本项目在</w:t>
            </w:r>
            <w:r w:rsidR="00BD7058">
              <w:rPr>
                <w:rFonts w:hint="eastAsia"/>
                <w:kern w:val="0"/>
                <w:sz w:val="24"/>
              </w:rPr>
              <w:t>汽车</w:t>
            </w:r>
            <w:r w:rsidR="00BD7058">
              <w:rPr>
                <w:kern w:val="0"/>
                <w:sz w:val="24"/>
              </w:rPr>
              <w:t>检测</w:t>
            </w:r>
            <w:r>
              <w:rPr>
                <w:kern w:val="0"/>
                <w:sz w:val="24"/>
              </w:rPr>
              <w:t>过程中产生</w:t>
            </w:r>
            <w:r>
              <w:rPr>
                <w:rFonts w:hint="eastAsia"/>
                <w:kern w:val="0"/>
                <w:sz w:val="24"/>
              </w:rPr>
              <w:t>的</w:t>
            </w:r>
            <w:r w:rsidR="0001581A">
              <w:rPr>
                <w:rFonts w:hint="eastAsia"/>
                <w:sz w:val="24"/>
              </w:rPr>
              <w:t>执行</w:t>
            </w:r>
            <w:r w:rsidR="0001581A">
              <w:rPr>
                <w:rFonts w:hint="eastAsia"/>
                <w:kern w:val="0"/>
                <w:sz w:val="24"/>
              </w:rPr>
              <w:t xml:space="preserve"> </w:t>
            </w:r>
            <w:r w:rsidR="00597EDF">
              <w:rPr>
                <w:rFonts w:hint="eastAsia"/>
                <w:kern w:val="0"/>
                <w:sz w:val="24"/>
              </w:rPr>
              <w:t>N</w:t>
            </w:r>
            <w:r w:rsidR="00597EDF">
              <w:rPr>
                <w:kern w:val="0"/>
                <w:sz w:val="24"/>
              </w:rPr>
              <w:t>Ox</w:t>
            </w:r>
            <w:r w:rsidR="00597EDF">
              <w:rPr>
                <w:rFonts w:hint="eastAsia"/>
                <w:kern w:val="0"/>
                <w:sz w:val="24"/>
              </w:rPr>
              <w:t>、</w:t>
            </w:r>
            <w:r w:rsidR="00597EDF">
              <w:rPr>
                <w:rFonts w:hint="eastAsia"/>
                <w:kern w:val="0"/>
                <w:sz w:val="24"/>
              </w:rPr>
              <w:t>SO</w:t>
            </w:r>
            <w:r w:rsidR="00597EDF" w:rsidRPr="00597EDF">
              <w:rPr>
                <w:rFonts w:hint="eastAsia"/>
                <w:kern w:val="0"/>
                <w:sz w:val="24"/>
                <w:vertAlign w:val="subscript"/>
              </w:rPr>
              <w:t>2</w:t>
            </w:r>
            <w:r w:rsidR="00597EDF">
              <w:rPr>
                <w:rFonts w:hint="eastAsia"/>
                <w:kern w:val="0"/>
                <w:sz w:val="24"/>
              </w:rPr>
              <w:t>、</w:t>
            </w:r>
            <w:r w:rsidR="00597EDF">
              <w:rPr>
                <w:kern w:val="0"/>
                <w:sz w:val="24"/>
              </w:rPr>
              <w:t>非甲烷总烃</w:t>
            </w:r>
            <w:r>
              <w:rPr>
                <w:kern w:val="0"/>
                <w:sz w:val="24"/>
              </w:rPr>
              <w:t>排放标准</w:t>
            </w:r>
            <w:r>
              <w:rPr>
                <w:rFonts w:hint="eastAsia"/>
                <w:kern w:val="0"/>
                <w:sz w:val="24"/>
              </w:rPr>
              <w:t>按</w:t>
            </w:r>
            <w:r>
              <w:rPr>
                <w:rFonts w:hint="eastAsia"/>
                <w:kern w:val="0"/>
                <w:sz w:val="24"/>
              </w:rPr>
              <w:t>GB16297-1996</w:t>
            </w:r>
            <w:r>
              <w:rPr>
                <w:rFonts w:hint="eastAsia"/>
                <w:kern w:val="0"/>
                <w:sz w:val="24"/>
              </w:rPr>
              <w:t>《大气</w:t>
            </w:r>
            <w:r>
              <w:rPr>
                <w:kern w:val="0"/>
                <w:sz w:val="24"/>
              </w:rPr>
              <w:t>污染物综合排放标准</w:t>
            </w:r>
            <w:r>
              <w:rPr>
                <w:rFonts w:hint="eastAsia"/>
                <w:kern w:val="0"/>
                <w:sz w:val="24"/>
              </w:rPr>
              <w:t>》执行</w:t>
            </w:r>
            <w:r>
              <w:rPr>
                <w:kern w:val="0"/>
                <w:sz w:val="24"/>
              </w:rPr>
              <w:t>，由于项目建设于校园内部，属于一类区域，但</w:t>
            </w:r>
            <w:r>
              <w:rPr>
                <w:rFonts w:hint="eastAsia"/>
                <w:kern w:val="0"/>
                <w:sz w:val="24"/>
              </w:rPr>
              <w:t>GB16297-1996</w:t>
            </w:r>
            <w:r>
              <w:rPr>
                <w:rFonts w:hint="eastAsia"/>
                <w:kern w:val="0"/>
                <w:sz w:val="24"/>
              </w:rPr>
              <w:t>《大气</w:t>
            </w:r>
            <w:r>
              <w:rPr>
                <w:kern w:val="0"/>
                <w:sz w:val="24"/>
              </w:rPr>
              <w:t>污染物综合排放标准</w:t>
            </w:r>
            <w:r>
              <w:rPr>
                <w:rFonts w:hint="eastAsia"/>
                <w:kern w:val="0"/>
                <w:sz w:val="24"/>
              </w:rPr>
              <w:t>》表</w:t>
            </w:r>
            <w:r>
              <w:rPr>
                <w:rFonts w:hint="eastAsia"/>
                <w:kern w:val="0"/>
                <w:sz w:val="24"/>
              </w:rPr>
              <w:t>2</w:t>
            </w:r>
            <w:r>
              <w:rPr>
                <w:rFonts w:hint="eastAsia"/>
                <w:kern w:val="0"/>
                <w:sz w:val="24"/>
              </w:rPr>
              <w:t>中</w:t>
            </w:r>
            <w:r>
              <w:rPr>
                <w:kern w:val="0"/>
                <w:sz w:val="24"/>
              </w:rPr>
              <w:t>未对一类区域排放限值</w:t>
            </w:r>
            <w:r>
              <w:rPr>
                <w:rFonts w:hint="eastAsia"/>
                <w:kern w:val="0"/>
                <w:sz w:val="24"/>
              </w:rPr>
              <w:t>作</w:t>
            </w:r>
            <w:r>
              <w:rPr>
                <w:kern w:val="0"/>
                <w:sz w:val="24"/>
              </w:rPr>
              <w:t>出要求，因此本项目按二级标准执行</w:t>
            </w:r>
            <w:r w:rsidRPr="00D2261D">
              <w:rPr>
                <w:kern w:val="0"/>
                <w:sz w:val="24"/>
              </w:rPr>
              <w:t>，标准</w:t>
            </w:r>
            <w:r w:rsidRPr="00D2261D">
              <w:rPr>
                <w:rFonts w:hint="eastAsia"/>
                <w:sz w:val="23"/>
                <w:szCs w:val="23"/>
              </w:rPr>
              <w:t>标准限值见表</w:t>
            </w:r>
            <w:r w:rsidRPr="00D2261D">
              <w:rPr>
                <w:sz w:val="23"/>
                <w:szCs w:val="23"/>
              </w:rPr>
              <w:t>4-</w:t>
            </w:r>
            <w:r w:rsidR="007A63F3">
              <w:rPr>
                <w:sz w:val="23"/>
                <w:szCs w:val="23"/>
              </w:rPr>
              <w:t>5</w:t>
            </w:r>
            <w:r w:rsidRPr="00D2261D">
              <w:rPr>
                <w:rFonts w:hint="eastAsia"/>
                <w:sz w:val="23"/>
                <w:szCs w:val="23"/>
              </w:rPr>
              <w:t>。</w:t>
            </w:r>
            <w:r w:rsidRPr="00D2261D">
              <w:rPr>
                <w:sz w:val="23"/>
                <w:szCs w:val="23"/>
              </w:rPr>
              <w:t xml:space="preserve"> </w:t>
            </w:r>
          </w:p>
          <w:p w:rsidR="00E13383" w:rsidRPr="00E13383" w:rsidRDefault="00E13383" w:rsidP="00E13383">
            <w:pPr>
              <w:adjustRightInd w:val="0"/>
              <w:snapToGrid w:val="0"/>
              <w:spacing w:line="440" w:lineRule="exact"/>
              <w:ind w:firstLineChars="200" w:firstLine="480"/>
              <w:rPr>
                <w:kern w:val="0"/>
                <w:sz w:val="24"/>
              </w:rPr>
            </w:pPr>
            <w:r w:rsidRPr="00E13383">
              <w:rPr>
                <w:rFonts w:hint="eastAsia"/>
                <w:sz w:val="24"/>
              </w:rPr>
              <w:t>根据</w:t>
            </w:r>
            <w:r w:rsidRPr="00E13383">
              <w:rPr>
                <w:sz w:val="24"/>
              </w:rPr>
              <w:t>GB16297-1996</w:t>
            </w:r>
            <w:r w:rsidRPr="00E13383">
              <w:rPr>
                <w:rFonts w:hint="eastAsia"/>
                <w:sz w:val="24"/>
              </w:rPr>
              <w:t>《大气污染物综合排放标准》要求，排气筒高度应高出周围</w:t>
            </w:r>
            <w:r w:rsidRPr="00E13383">
              <w:rPr>
                <w:sz w:val="24"/>
              </w:rPr>
              <w:t>200m</w:t>
            </w:r>
            <w:r w:rsidRPr="00E13383">
              <w:rPr>
                <w:rFonts w:hint="eastAsia"/>
                <w:sz w:val="24"/>
              </w:rPr>
              <w:t>半径范围的建筑</w:t>
            </w:r>
            <w:r w:rsidRPr="00E13383">
              <w:rPr>
                <w:sz w:val="24"/>
              </w:rPr>
              <w:t>5m</w:t>
            </w:r>
            <w:r w:rsidRPr="00E13383">
              <w:rPr>
                <w:rFonts w:hint="eastAsia"/>
                <w:sz w:val="24"/>
              </w:rPr>
              <w:t>以上，本项目</w:t>
            </w:r>
            <w:r w:rsidRPr="00E13383">
              <w:rPr>
                <w:sz w:val="24"/>
              </w:rPr>
              <w:t>200m</w:t>
            </w:r>
            <w:r w:rsidRPr="00E13383">
              <w:rPr>
                <w:rFonts w:hint="eastAsia"/>
                <w:sz w:val="24"/>
              </w:rPr>
              <w:t>范围内最高建筑即为本项目，因此项目排气筒设置高度为高于自身建筑</w:t>
            </w:r>
            <w:r w:rsidRPr="00E13383">
              <w:rPr>
                <w:sz w:val="24"/>
              </w:rPr>
              <w:t>5m</w:t>
            </w:r>
            <w:r w:rsidRPr="00E13383">
              <w:rPr>
                <w:rFonts w:hint="eastAsia"/>
                <w:sz w:val="24"/>
              </w:rPr>
              <w:t>，根据</w:t>
            </w:r>
            <w:r w:rsidRPr="00E13383">
              <w:rPr>
                <w:sz w:val="24"/>
              </w:rPr>
              <w:t>GB16297-1996</w:t>
            </w:r>
            <w:r w:rsidRPr="00E13383">
              <w:rPr>
                <w:rFonts w:hint="eastAsia"/>
                <w:sz w:val="24"/>
              </w:rPr>
              <w:t>《大气污染物综合排放标准》中对排气筒高度的解释，排气筒高度为排气筒（或其主体建筑构造）所在地平面至排气筒出口计的高度，因此，本项目</w:t>
            </w:r>
            <w:r w:rsidR="007A63F3">
              <w:rPr>
                <w:rFonts w:hint="eastAsia"/>
                <w:sz w:val="24"/>
              </w:rPr>
              <w:t>汽车检测</w:t>
            </w:r>
            <w:r w:rsidRPr="00E13383">
              <w:rPr>
                <w:rFonts w:hint="eastAsia"/>
                <w:sz w:val="24"/>
              </w:rPr>
              <w:t>废气排放的排气筒高度以</w:t>
            </w:r>
            <w:r w:rsidR="003E5175" w:rsidRPr="003E5175">
              <w:rPr>
                <w:sz w:val="24"/>
              </w:rPr>
              <w:t>15m</w:t>
            </w:r>
            <w:r w:rsidRPr="00E13383">
              <w:rPr>
                <w:rFonts w:hint="eastAsia"/>
                <w:sz w:val="24"/>
              </w:rPr>
              <w:t>计（建筑楼高</w:t>
            </w:r>
            <w:r w:rsidR="003E5175">
              <w:rPr>
                <w:sz w:val="24"/>
              </w:rPr>
              <w:t>15</w:t>
            </w:r>
            <w:r w:rsidRPr="00E13383">
              <w:rPr>
                <w:sz w:val="24"/>
              </w:rPr>
              <w:t>m+</w:t>
            </w:r>
            <w:r w:rsidRPr="00E13383">
              <w:rPr>
                <w:rFonts w:hint="eastAsia"/>
                <w:sz w:val="24"/>
              </w:rPr>
              <w:t>排气筒高</w:t>
            </w:r>
            <w:r w:rsidRPr="00E13383">
              <w:rPr>
                <w:sz w:val="24"/>
              </w:rPr>
              <w:t>5m</w:t>
            </w:r>
            <w:r w:rsidRPr="00E13383">
              <w:rPr>
                <w:rFonts w:hint="eastAsia"/>
                <w:sz w:val="24"/>
              </w:rPr>
              <w:t>）。</w:t>
            </w:r>
            <w:r>
              <w:rPr>
                <w:sz w:val="23"/>
                <w:szCs w:val="23"/>
              </w:rPr>
              <w:t xml:space="preserve"> </w:t>
            </w:r>
          </w:p>
          <w:p w:rsidR="00E13383" w:rsidRPr="00D2261D" w:rsidRDefault="00E13383" w:rsidP="00922139">
            <w:pPr>
              <w:adjustRightInd w:val="0"/>
              <w:snapToGrid w:val="0"/>
              <w:spacing w:line="440" w:lineRule="exact"/>
              <w:ind w:firstLineChars="200" w:firstLine="482"/>
              <w:jc w:val="center"/>
              <w:rPr>
                <w:b/>
                <w:kern w:val="0"/>
                <w:sz w:val="24"/>
              </w:rPr>
            </w:pPr>
            <w:r w:rsidRPr="00D2261D">
              <w:rPr>
                <w:rFonts w:hint="eastAsia"/>
                <w:b/>
                <w:kern w:val="0"/>
                <w:sz w:val="24"/>
              </w:rPr>
              <w:t>表</w:t>
            </w:r>
            <w:r w:rsidR="00D2261D" w:rsidRPr="00D2261D">
              <w:rPr>
                <w:rFonts w:hint="eastAsia"/>
                <w:b/>
                <w:kern w:val="0"/>
                <w:sz w:val="24"/>
              </w:rPr>
              <w:t>4-</w:t>
            </w:r>
            <w:r w:rsidR="007A63F3">
              <w:rPr>
                <w:b/>
                <w:kern w:val="0"/>
                <w:sz w:val="24"/>
              </w:rPr>
              <w:t>5</w:t>
            </w:r>
            <w:r w:rsidRPr="00D2261D">
              <w:rPr>
                <w:rFonts w:hint="eastAsia"/>
                <w:b/>
                <w:kern w:val="0"/>
                <w:sz w:val="24"/>
              </w:rPr>
              <w:t xml:space="preserve">  </w:t>
            </w:r>
            <w:r w:rsidRPr="00D2261D">
              <w:rPr>
                <w:rFonts w:hint="eastAsia"/>
                <w:b/>
                <w:kern w:val="0"/>
                <w:sz w:val="24"/>
              </w:rPr>
              <w:t>大气污染物</w:t>
            </w:r>
            <w:r w:rsidRPr="00D2261D">
              <w:rPr>
                <w:b/>
                <w:kern w:val="0"/>
                <w:sz w:val="24"/>
              </w:rPr>
              <w:t>综合排放标准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2095"/>
              <w:gridCol w:w="2381"/>
              <w:gridCol w:w="709"/>
              <w:gridCol w:w="1984"/>
            </w:tblGrid>
            <w:tr w:rsidR="00E13383" w:rsidRPr="00D2261D" w:rsidTr="003E5175">
              <w:tc>
                <w:tcPr>
                  <w:tcW w:w="1287" w:type="dxa"/>
                  <w:vMerge w:val="restart"/>
                  <w:shd w:val="clear" w:color="auto" w:fill="auto"/>
                </w:tcPr>
                <w:p w:rsidR="00E13383" w:rsidRPr="0004758F" w:rsidRDefault="00E13383" w:rsidP="0004758F">
                  <w:pPr>
                    <w:adjustRightInd w:val="0"/>
                    <w:snapToGrid w:val="0"/>
                    <w:spacing w:line="440" w:lineRule="exact"/>
                    <w:jc w:val="center"/>
                    <w:rPr>
                      <w:kern w:val="0"/>
                      <w:szCs w:val="21"/>
                    </w:rPr>
                  </w:pPr>
                  <w:r w:rsidRPr="0004758F">
                    <w:rPr>
                      <w:kern w:val="0"/>
                      <w:szCs w:val="21"/>
                    </w:rPr>
                    <w:t>污染物</w:t>
                  </w:r>
                </w:p>
              </w:tc>
              <w:tc>
                <w:tcPr>
                  <w:tcW w:w="2095" w:type="dxa"/>
                  <w:vMerge w:val="restart"/>
                  <w:shd w:val="clear" w:color="auto" w:fill="auto"/>
                </w:tcPr>
                <w:p w:rsidR="00E13383" w:rsidRPr="0004758F" w:rsidRDefault="00E13383" w:rsidP="0004758F">
                  <w:pPr>
                    <w:adjustRightInd w:val="0"/>
                    <w:snapToGrid w:val="0"/>
                    <w:spacing w:line="440" w:lineRule="exact"/>
                    <w:jc w:val="center"/>
                    <w:rPr>
                      <w:kern w:val="0"/>
                      <w:szCs w:val="21"/>
                    </w:rPr>
                  </w:pPr>
                  <w:r w:rsidRPr="0004758F">
                    <w:rPr>
                      <w:kern w:val="0"/>
                      <w:szCs w:val="21"/>
                    </w:rPr>
                    <w:t>最高允许排放浓度（</w:t>
                  </w:r>
                  <w:r w:rsidRPr="0004758F">
                    <w:rPr>
                      <w:kern w:val="0"/>
                      <w:szCs w:val="21"/>
                    </w:rPr>
                    <w:t>mg/m</w:t>
                  </w:r>
                  <w:r w:rsidRPr="0004758F">
                    <w:rPr>
                      <w:kern w:val="0"/>
                      <w:szCs w:val="21"/>
                      <w:vertAlign w:val="superscript"/>
                    </w:rPr>
                    <w:t>3</w:t>
                  </w:r>
                  <w:r w:rsidRPr="0004758F">
                    <w:rPr>
                      <w:kern w:val="0"/>
                      <w:szCs w:val="21"/>
                    </w:rPr>
                    <w:t>）</w:t>
                  </w:r>
                </w:p>
              </w:tc>
              <w:tc>
                <w:tcPr>
                  <w:tcW w:w="3090" w:type="dxa"/>
                  <w:gridSpan w:val="2"/>
                  <w:shd w:val="clear" w:color="auto" w:fill="auto"/>
                </w:tcPr>
                <w:p w:rsidR="00E13383" w:rsidRPr="0004758F" w:rsidRDefault="00E13383" w:rsidP="0004758F">
                  <w:pPr>
                    <w:adjustRightInd w:val="0"/>
                    <w:snapToGrid w:val="0"/>
                    <w:spacing w:line="440" w:lineRule="exact"/>
                    <w:jc w:val="center"/>
                    <w:rPr>
                      <w:kern w:val="0"/>
                      <w:szCs w:val="21"/>
                    </w:rPr>
                  </w:pPr>
                  <w:r w:rsidRPr="0004758F">
                    <w:rPr>
                      <w:kern w:val="0"/>
                      <w:szCs w:val="21"/>
                    </w:rPr>
                    <w:t>最高允许排放速率（</w:t>
                  </w:r>
                  <w:r w:rsidRPr="0004758F">
                    <w:rPr>
                      <w:kern w:val="0"/>
                      <w:szCs w:val="21"/>
                    </w:rPr>
                    <w:t>kg/h</w:t>
                  </w:r>
                  <w:r w:rsidRPr="0004758F">
                    <w:rPr>
                      <w:kern w:val="0"/>
                      <w:szCs w:val="21"/>
                    </w:rPr>
                    <w:t>）</w:t>
                  </w:r>
                </w:p>
              </w:tc>
              <w:tc>
                <w:tcPr>
                  <w:tcW w:w="1984" w:type="dxa"/>
                  <w:vMerge w:val="restart"/>
                  <w:shd w:val="clear" w:color="auto" w:fill="auto"/>
                </w:tcPr>
                <w:p w:rsidR="00E13383" w:rsidRPr="0004758F" w:rsidRDefault="00E13383" w:rsidP="0004758F">
                  <w:pPr>
                    <w:adjustRightInd w:val="0"/>
                    <w:snapToGrid w:val="0"/>
                    <w:spacing w:line="440" w:lineRule="exact"/>
                    <w:jc w:val="center"/>
                    <w:rPr>
                      <w:kern w:val="0"/>
                      <w:szCs w:val="21"/>
                    </w:rPr>
                  </w:pPr>
                  <w:r w:rsidRPr="0004758F">
                    <w:rPr>
                      <w:kern w:val="0"/>
                      <w:szCs w:val="21"/>
                    </w:rPr>
                    <w:t>无组织排放监控浓度限值（</w:t>
                  </w:r>
                  <w:r w:rsidRPr="0004758F">
                    <w:rPr>
                      <w:kern w:val="0"/>
                      <w:szCs w:val="21"/>
                    </w:rPr>
                    <w:t>mg/m</w:t>
                  </w:r>
                  <w:r w:rsidRPr="0004758F">
                    <w:rPr>
                      <w:kern w:val="0"/>
                      <w:szCs w:val="21"/>
                      <w:vertAlign w:val="superscript"/>
                    </w:rPr>
                    <w:t>3</w:t>
                  </w:r>
                  <w:r w:rsidRPr="0004758F">
                    <w:rPr>
                      <w:kern w:val="0"/>
                      <w:szCs w:val="21"/>
                    </w:rPr>
                    <w:t>）</w:t>
                  </w:r>
                </w:p>
              </w:tc>
            </w:tr>
            <w:tr w:rsidR="00E13383" w:rsidRPr="00D2261D" w:rsidTr="003E5175">
              <w:tc>
                <w:tcPr>
                  <w:tcW w:w="1287" w:type="dxa"/>
                  <w:vMerge/>
                  <w:shd w:val="clear" w:color="auto" w:fill="auto"/>
                </w:tcPr>
                <w:p w:rsidR="00E13383" w:rsidRPr="0004758F" w:rsidRDefault="00E13383" w:rsidP="0004758F">
                  <w:pPr>
                    <w:adjustRightInd w:val="0"/>
                    <w:snapToGrid w:val="0"/>
                    <w:spacing w:line="440" w:lineRule="exact"/>
                    <w:rPr>
                      <w:kern w:val="0"/>
                      <w:szCs w:val="21"/>
                    </w:rPr>
                  </w:pPr>
                </w:p>
              </w:tc>
              <w:tc>
                <w:tcPr>
                  <w:tcW w:w="2095" w:type="dxa"/>
                  <w:vMerge/>
                  <w:shd w:val="clear" w:color="auto" w:fill="auto"/>
                </w:tcPr>
                <w:p w:rsidR="00E13383" w:rsidRPr="0004758F" w:rsidRDefault="00E13383" w:rsidP="0004758F">
                  <w:pPr>
                    <w:adjustRightInd w:val="0"/>
                    <w:snapToGrid w:val="0"/>
                    <w:spacing w:line="440" w:lineRule="exact"/>
                    <w:rPr>
                      <w:kern w:val="0"/>
                      <w:szCs w:val="21"/>
                    </w:rPr>
                  </w:pPr>
                </w:p>
              </w:tc>
              <w:tc>
                <w:tcPr>
                  <w:tcW w:w="2381" w:type="dxa"/>
                  <w:shd w:val="clear" w:color="auto" w:fill="auto"/>
                </w:tcPr>
                <w:p w:rsidR="00E13383" w:rsidRPr="0004758F" w:rsidRDefault="00E13383" w:rsidP="0004758F">
                  <w:pPr>
                    <w:adjustRightInd w:val="0"/>
                    <w:snapToGrid w:val="0"/>
                    <w:spacing w:line="440" w:lineRule="exact"/>
                    <w:jc w:val="center"/>
                    <w:rPr>
                      <w:kern w:val="0"/>
                      <w:szCs w:val="21"/>
                    </w:rPr>
                  </w:pPr>
                  <w:r w:rsidRPr="0004758F">
                    <w:rPr>
                      <w:kern w:val="0"/>
                      <w:szCs w:val="21"/>
                    </w:rPr>
                    <w:t>排气筒（</w:t>
                  </w:r>
                  <w:r w:rsidRPr="0004758F">
                    <w:rPr>
                      <w:kern w:val="0"/>
                      <w:szCs w:val="21"/>
                    </w:rPr>
                    <w:t>m</w:t>
                  </w:r>
                  <w:r w:rsidRPr="0004758F">
                    <w:rPr>
                      <w:kern w:val="0"/>
                      <w:szCs w:val="21"/>
                    </w:rPr>
                    <w:t>）</w:t>
                  </w:r>
                </w:p>
              </w:tc>
              <w:tc>
                <w:tcPr>
                  <w:tcW w:w="709" w:type="dxa"/>
                  <w:shd w:val="clear" w:color="auto" w:fill="auto"/>
                </w:tcPr>
                <w:p w:rsidR="00E13383" w:rsidRPr="0004758F" w:rsidRDefault="00E13383" w:rsidP="0004758F">
                  <w:pPr>
                    <w:adjustRightInd w:val="0"/>
                    <w:snapToGrid w:val="0"/>
                    <w:spacing w:line="440" w:lineRule="exact"/>
                    <w:jc w:val="center"/>
                    <w:rPr>
                      <w:kern w:val="0"/>
                      <w:szCs w:val="21"/>
                    </w:rPr>
                  </w:pPr>
                  <w:r w:rsidRPr="0004758F">
                    <w:rPr>
                      <w:kern w:val="0"/>
                      <w:szCs w:val="21"/>
                    </w:rPr>
                    <w:t>二级</w:t>
                  </w:r>
                </w:p>
              </w:tc>
              <w:tc>
                <w:tcPr>
                  <w:tcW w:w="1984" w:type="dxa"/>
                  <w:vMerge/>
                  <w:shd w:val="clear" w:color="auto" w:fill="auto"/>
                </w:tcPr>
                <w:p w:rsidR="00E13383" w:rsidRPr="0004758F" w:rsidRDefault="00E13383" w:rsidP="0004758F">
                  <w:pPr>
                    <w:adjustRightInd w:val="0"/>
                    <w:snapToGrid w:val="0"/>
                    <w:spacing w:line="440" w:lineRule="exact"/>
                    <w:jc w:val="center"/>
                    <w:rPr>
                      <w:kern w:val="0"/>
                      <w:szCs w:val="21"/>
                    </w:rPr>
                  </w:pPr>
                </w:p>
              </w:tc>
            </w:tr>
            <w:tr w:rsidR="00E13383" w:rsidRPr="00D2261D" w:rsidTr="003E5175">
              <w:tc>
                <w:tcPr>
                  <w:tcW w:w="1287" w:type="dxa"/>
                  <w:shd w:val="clear" w:color="auto" w:fill="auto"/>
                </w:tcPr>
                <w:p w:rsidR="00E13383" w:rsidRPr="0004758F" w:rsidRDefault="004C114C" w:rsidP="0004758F">
                  <w:pPr>
                    <w:adjustRightInd w:val="0"/>
                    <w:snapToGrid w:val="0"/>
                    <w:spacing w:line="440" w:lineRule="exact"/>
                    <w:jc w:val="center"/>
                    <w:rPr>
                      <w:color w:val="000000"/>
                      <w:kern w:val="0"/>
                      <w:szCs w:val="21"/>
                    </w:rPr>
                  </w:pPr>
                  <w:r w:rsidRPr="0004758F">
                    <w:rPr>
                      <w:rFonts w:hint="eastAsia"/>
                      <w:color w:val="000000"/>
                      <w:kern w:val="0"/>
                      <w:szCs w:val="21"/>
                    </w:rPr>
                    <w:t>NO</w:t>
                  </w:r>
                  <w:r w:rsidRPr="0004758F">
                    <w:rPr>
                      <w:color w:val="000000"/>
                      <w:kern w:val="0"/>
                      <w:szCs w:val="21"/>
                    </w:rPr>
                    <w:t>x</w:t>
                  </w:r>
                </w:p>
              </w:tc>
              <w:tc>
                <w:tcPr>
                  <w:tcW w:w="2095" w:type="dxa"/>
                  <w:shd w:val="clear" w:color="auto" w:fill="auto"/>
                </w:tcPr>
                <w:p w:rsidR="00E13383" w:rsidRPr="0004758F" w:rsidRDefault="004C114C" w:rsidP="0004758F">
                  <w:pPr>
                    <w:adjustRightInd w:val="0"/>
                    <w:snapToGrid w:val="0"/>
                    <w:spacing w:line="440" w:lineRule="exact"/>
                    <w:jc w:val="center"/>
                    <w:rPr>
                      <w:color w:val="000000"/>
                      <w:kern w:val="0"/>
                      <w:szCs w:val="21"/>
                    </w:rPr>
                  </w:pPr>
                  <w:r w:rsidRPr="0004758F">
                    <w:rPr>
                      <w:rFonts w:hint="eastAsia"/>
                      <w:color w:val="000000"/>
                      <w:kern w:val="0"/>
                      <w:szCs w:val="21"/>
                    </w:rPr>
                    <w:t>240</w:t>
                  </w:r>
                </w:p>
              </w:tc>
              <w:tc>
                <w:tcPr>
                  <w:tcW w:w="2381" w:type="dxa"/>
                  <w:shd w:val="clear" w:color="auto" w:fill="auto"/>
                </w:tcPr>
                <w:p w:rsidR="00E13383" w:rsidRPr="0004758F" w:rsidRDefault="004C114C" w:rsidP="0004758F">
                  <w:pPr>
                    <w:adjustRightInd w:val="0"/>
                    <w:snapToGrid w:val="0"/>
                    <w:spacing w:line="440" w:lineRule="exact"/>
                    <w:jc w:val="center"/>
                    <w:rPr>
                      <w:color w:val="000000"/>
                      <w:kern w:val="0"/>
                      <w:szCs w:val="21"/>
                    </w:rPr>
                  </w:pPr>
                  <w:r w:rsidRPr="0004758F">
                    <w:rPr>
                      <w:rFonts w:hint="eastAsia"/>
                      <w:color w:val="000000"/>
                      <w:kern w:val="0"/>
                      <w:szCs w:val="21"/>
                    </w:rPr>
                    <w:t>15</w:t>
                  </w:r>
                </w:p>
              </w:tc>
              <w:tc>
                <w:tcPr>
                  <w:tcW w:w="709" w:type="dxa"/>
                  <w:shd w:val="clear" w:color="auto" w:fill="auto"/>
                </w:tcPr>
                <w:p w:rsidR="00E13383" w:rsidRPr="0004758F" w:rsidRDefault="004C114C" w:rsidP="0004758F">
                  <w:pPr>
                    <w:adjustRightInd w:val="0"/>
                    <w:snapToGrid w:val="0"/>
                    <w:spacing w:line="440" w:lineRule="exact"/>
                    <w:jc w:val="center"/>
                    <w:rPr>
                      <w:color w:val="000000"/>
                      <w:kern w:val="0"/>
                      <w:szCs w:val="21"/>
                    </w:rPr>
                  </w:pPr>
                  <w:r w:rsidRPr="0004758F">
                    <w:rPr>
                      <w:rFonts w:hint="eastAsia"/>
                      <w:color w:val="000000"/>
                      <w:kern w:val="0"/>
                      <w:szCs w:val="21"/>
                    </w:rPr>
                    <w:t>0.77</w:t>
                  </w:r>
                </w:p>
              </w:tc>
              <w:tc>
                <w:tcPr>
                  <w:tcW w:w="1984" w:type="dxa"/>
                  <w:shd w:val="clear" w:color="auto" w:fill="auto"/>
                </w:tcPr>
                <w:p w:rsidR="00E13383" w:rsidRPr="0004758F" w:rsidRDefault="004C114C" w:rsidP="0004758F">
                  <w:pPr>
                    <w:adjustRightInd w:val="0"/>
                    <w:snapToGrid w:val="0"/>
                    <w:spacing w:line="440" w:lineRule="exact"/>
                    <w:jc w:val="center"/>
                    <w:rPr>
                      <w:color w:val="000000"/>
                      <w:kern w:val="0"/>
                      <w:szCs w:val="21"/>
                    </w:rPr>
                  </w:pPr>
                  <w:r w:rsidRPr="0004758F">
                    <w:rPr>
                      <w:rFonts w:hint="eastAsia"/>
                      <w:color w:val="000000"/>
                      <w:kern w:val="0"/>
                      <w:szCs w:val="21"/>
                    </w:rPr>
                    <w:t>0.12</w:t>
                  </w:r>
                </w:p>
              </w:tc>
            </w:tr>
            <w:tr w:rsidR="004C114C" w:rsidRPr="00D2261D" w:rsidTr="003E5175">
              <w:tc>
                <w:tcPr>
                  <w:tcW w:w="1287" w:type="dxa"/>
                  <w:shd w:val="clear" w:color="auto" w:fill="auto"/>
                </w:tcPr>
                <w:p w:rsidR="004C114C" w:rsidRPr="0004758F" w:rsidRDefault="004C114C" w:rsidP="0004758F">
                  <w:pPr>
                    <w:adjustRightInd w:val="0"/>
                    <w:snapToGrid w:val="0"/>
                    <w:spacing w:line="440" w:lineRule="exact"/>
                    <w:jc w:val="center"/>
                    <w:rPr>
                      <w:color w:val="000000"/>
                      <w:kern w:val="0"/>
                      <w:szCs w:val="21"/>
                    </w:rPr>
                  </w:pPr>
                  <w:r w:rsidRPr="0004758F">
                    <w:rPr>
                      <w:rFonts w:hint="eastAsia"/>
                      <w:color w:val="000000"/>
                      <w:kern w:val="0"/>
                      <w:szCs w:val="21"/>
                    </w:rPr>
                    <w:t>SO</w:t>
                  </w:r>
                  <w:r w:rsidRPr="0004758F">
                    <w:rPr>
                      <w:rFonts w:hint="eastAsia"/>
                      <w:color w:val="000000"/>
                      <w:kern w:val="0"/>
                      <w:szCs w:val="21"/>
                      <w:vertAlign w:val="subscript"/>
                    </w:rPr>
                    <w:t>2</w:t>
                  </w:r>
                </w:p>
              </w:tc>
              <w:tc>
                <w:tcPr>
                  <w:tcW w:w="2095" w:type="dxa"/>
                  <w:shd w:val="clear" w:color="auto" w:fill="auto"/>
                </w:tcPr>
                <w:p w:rsidR="004C114C" w:rsidRPr="0004758F" w:rsidRDefault="004C114C" w:rsidP="0004758F">
                  <w:pPr>
                    <w:adjustRightInd w:val="0"/>
                    <w:snapToGrid w:val="0"/>
                    <w:spacing w:line="440" w:lineRule="exact"/>
                    <w:jc w:val="center"/>
                    <w:rPr>
                      <w:color w:val="000000"/>
                      <w:kern w:val="0"/>
                      <w:szCs w:val="21"/>
                    </w:rPr>
                  </w:pPr>
                  <w:r w:rsidRPr="0004758F">
                    <w:rPr>
                      <w:rFonts w:hint="eastAsia"/>
                      <w:color w:val="000000"/>
                      <w:kern w:val="0"/>
                      <w:szCs w:val="21"/>
                    </w:rPr>
                    <w:t>55</w:t>
                  </w:r>
                </w:p>
              </w:tc>
              <w:tc>
                <w:tcPr>
                  <w:tcW w:w="2381" w:type="dxa"/>
                  <w:shd w:val="clear" w:color="auto" w:fill="auto"/>
                </w:tcPr>
                <w:p w:rsidR="004C114C" w:rsidRPr="0004758F" w:rsidRDefault="004C114C" w:rsidP="0004758F">
                  <w:pPr>
                    <w:adjustRightInd w:val="0"/>
                    <w:snapToGrid w:val="0"/>
                    <w:spacing w:line="440" w:lineRule="exact"/>
                    <w:jc w:val="center"/>
                    <w:rPr>
                      <w:color w:val="000000"/>
                      <w:kern w:val="0"/>
                      <w:szCs w:val="21"/>
                    </w:rPr>
                  </w:pPr>
                  <w:r w:rsidRPr="0004758F">
                    <w:rPr>
                      <w:rFonts w:hint="eastAsia"/>
                      <w:color w:val="000000"/>
                      <w:kern w:val="0"/>
                      <w:szCs w:val="21"/>
                    </w:rPr>
                    <w:t>15</w:t>
                  </w:r>
                </w:p>
              </w:tc>
              <w:tc>
                <w:tcPr>
                  <w:tcW w:w="709" w:type="dxa"/>
                  <w:shd w:val="clear" w:color="auto" w:fill="auto"/>
                </w:tcPr>
                <w:p w:rsidR="004C114C" w:rsidRPr="0004758F" w:rsidRDefault="004C114C" w:rsidP="0004758F">
                  <w:pPr>
                    <w:adjustRightInd w:val="0"/>
                    <w:snapToGrid w:val="0"/>
                    <w:spacing w:line="440" w:lineRule="exact"/>
                    <w:jc w:val="center"/>
                    <w:rPr>
                      <w:color w:val="000000"/>
                      <w:kern w:val="0"/>
                      <w:szCs w:val="21"/>
                    </w:rPr>
                  </w:pPr>
                  <w:r w:rsidRPr="0004758F">
                    <w:rPr>
                      <w:rFonts w:hint="eastAsia"/>
                      <w:color w:val="000000"/>
                      <w:kern w:val="0"/>
                      <w:szCs w:val="21"/>
                    </w:rPr>
                    <w:t>2.6</w:t>
                  </w:r>
                </w:p>
              </w:tc>
              <w:tc>
                <w:tcPr>
                  <w:tcW w:w="1984" w:type="dxa"/>
                  <w:shd w:val="clear" w:color="auto" w:fill="auto"/>
                </w:tcPr>
                <w:p w:rsidR="004C114C" w:rsidRPr="0004758F" w:rsidRDefault="00910744" w:rsidP="0004758F">
                  <w:pPr>
                    <w:adjustRightInd w:val="0"/>
                    <w:snapToGrid w:val="0"/>
                    <w:spacing w:line="440" w:lineRule="exact"/>
                    <w:jc w:val="center"/>
                    <w:rPr>
                      <w:color w:val="000000"/>
                      <w:kern w:val="0"/>
                      <w:szCs w:val="21"/>
                    </w:rPr>
                  </w:pPr>
                  <w:r w:rsidRPr="0004758F">
                    <w:rPr>
                      <w:rFonts w:hint="eastAsia"/>
                      <w:color w:val="000000"/>
                      <w:kern w:val="0"/>
                      <w:szCs w:val="21"/>
                    </w:rPr>
                    <w:t>0.4</w:t>
                  </w:r>
                </w:p>
              </w:tc>
            </w:tr>
            <w:tr w:rsidR="00910744" w:rsidRPr="00D2261D" w:rsidTr="003E5175">
              <w:tc>
                <w:tcPr>
                  <w:tcW w:w="1287" w:type="dxa"/>
                  <w:shd w:val="clear" w:color="auto" w:fill="auto"/>
                </w:tcPr>
                <w:p w:rsidR="00910744" w:rsidRPr="0004758F" w:rsidRDefault="00910744" w:rsidP="0004758F">
                  <w:pPr>
                    <w:adjustRightInd w:val="0"/>
                    <w:snapToGrid w:val="0"/>
                    <w:spacing w:line="440" w:lineRule="exact"/>
                    <w:jc w:val="center"/>
                    <w:rPr>
                      <w:color w:val="000000"/>
                      <w:kern w:val="0"/>
                      <w:szCs w:val="21"/>
                    </w:rPr>
                  </w:pPr>
                  <w:r w:rsidRPr="0004758F">
                    <w:rPr>
                      <w:rFonts w:hint="eastAsia"/>
                      <w:color w:val="000000"/>
                      <w:kern w:val="0"/>
                      <w:szCs w:val="21"/>
                    </w:rPr>
                    <w:t>非甲烷总烃</w:t>
                  </w:r>
                </w:p>
              </w:tc>
              <w:tc>
                <w:tcPr>
                  <w:tcW w:w="2095" w:type="dxa"/>
                  <w:shd w:val="clear" w:color="auto" w:fill="auto"/>
                </w:tcPr>
                <w:p w:rsidR="00910744" w:rsidRPr="0004758F" w:rsidRDefault="00910744" w:rsidP="0004758F">
                  <w:pPr>
                    <w:adjustRightInd w:val="0"/>
                    <w:snapToGrid w:val="0"/>
                    <w:spacing w:line="440" w:lineRule="exact"/>
                    <w:jc w:val="center"/>
                    <w:rPr>
                      <w:color w:val="000000"/>
                      <w:kern w:val="0"/>
                      <w:szCs w:val="21"/>
                    </w:rPr>
                  </w:pPr>
                  <w:r w:rsidRPr="0004758F">
                    <w:rPr>
                      <w:rFonts w:hint="eastAsia"/>
                      <w:color w:val="000000"/>
                      <w:kern w:val="0"/>
                      <w:szCs w:val="21"/>
                    </w:rPr>
                    <w:t>120</w:t>
                  </w:r>
                </w:p>
              </w:tc>
              <w:tc>
                <w:tcPr>
                  <w:tcW w:w="2381" w:type="dxa"/>
                  <w:shd w:val="clear" w:color="auto" w:fill="auto"/>
                </w:tcPr>
                <w:p w:rsidR="00910744" w:rsidRPr="0004758F" w:rsidRDefault="00910744" w:rsidP="0004758F">
                  <w:pPr>
                    <w:adjustRightInd w:val="0"/>
                    <w:snapToGrid w:val="0"/>
                    <w:spacing w:line="440" w:lineRule="exact"/>
                    <w:jc w:val="center"/>
                    <w:rPr>
                      <w:color w:val="000000"/>
                      <w:kern w:val="0"/>
                      <w:szCs w:val="21"/>
                    </w:rPr>
                  </w:pPr>
                  <w:r w:rsidRPr="0004758F">
                    <w:rPr>
                      <w:rFonts w:hint="eastAsia"/>
                      <w:color w:val="000000"/>
                      <w:kern w:val="0"/>
                      <w:szCs w:val="21"/>
                    </w:rPr>
                    <w:t>15</w:t>
                  </w:r>
                </w:p>
              </w:tc>
              <w:tc>
                <w:tcPr>
                  <w:tcW w:w="709" w:type="dxa"/>
                  <w:shd w:val="clear" w:color="auto" w:fill="auto"/>
                </w:tcPr>
                <w:p w:rsidR="00910744" w:rsidRPr="0004758F" w:rsidRDefault="00910744" w:rsidP="0004758F">
                  <w:pPr>
                    <w:adjustRightInd w:val="0"/>
                    <w:snapToGrid w:val="0"/>
                    <w:spacing w:line="440" w:lineRule="exact"/>
                    <w:jc w:val="center"/>
                    <w:rPr>
                      <w:color w:val="000000"/>
                      <w:kern w:val="0"/>
                      <w:szCs w:val="21"/>
                    </w:rPr>
                  </w:pPr>
                  <w:r w:rsidRPr="0004758F">
                    <w:rPr>
                      <w:rFonts w:hint="eastAsia"/>
                      <w:color w:val="000000"/>
                      <w:kern w:val="0"/>
                      <w:szCs w:val="21"/>
                    </w:rPr>
                    <w:t>10</w:t>
                  </w:r>
                </w:p>
              </w:tc>
              <w:tc>
                <w:tcPr>
                  <w:tcW w:w="1984" w:type="dxa"/>
                  <w:shd w:val="clear" w:color="auto" w:fill="auto"/>
                </w:tcPr>
                <w:p w:rsidR="00910744" w:rsidRPr="0004758F" w:rsidRDefault="00910744" w:rsidP="0004758F">
                  <w:pPr>
                    <w:adjustRightInd w:val="0"/>
                    <w:snapToGrid w:val="0"/>
                    <w:spacing w:line="440" w:lineRule="exact"/>
                    <w:jc w:val="center"/>
                    <w:rPr>
                      <w:color w:val="000000"/>
                      <w:kern w:val="0"/>
                      <w:szCs w:val="21"/>
                    </w:rPr>
                  </w:pPr>
                  <w:r w:rsidRPr="0004758F">
                    <w:rPr>
                      <w:rFonts w:hint="eastAsia"/>
                      <w:color w:val="000000"/>
                      <w:kern w:val="0"/>
                      <w:szCs w:val="21"/>
                    </w:rPr>
                    <w:t>4.0</w:t>
                  </w:r>
                </w:p>
              </w:tc>
            </w:tr>
          </w:tbl>
          <w:p w:rsidR="00D475D9" w:rsidRPr="00542798" w:rsidRDefault="00D475D9" w:rsidP="00D475D9">
            <w:pPr>
              <w:adjustRightInd w:val="0"/>
              <w:snapToGrid w:val="0"/>
              <w:spacing w:line="440" w:lineRule="exact"/>
              <w:ind w:firstLineChars="200" w:firstLine="480"/>
              <w:rPr>
                <w:kern w:val="0"/>
                <w:sz w:val="24"/>
              </w:rPr>
            </w:pPr>
            <w:r w:rsidRPr="0027739C">
              <w:rPr>
                <w:kern w:val="0"/>
                <w:sz w:val="24"/>
              </w:rPr>
              <w:t>2</w:t>
            </w:r>
            <w:r w:rsidRPr="0027739C">
              <w:rPr>
                <w:kern w:val="0"/>
                <w:sz w:val="24"/>
              </w:rPr>
              <w:t>、废水：</w:t>
            </w:r>
            <w:r w:rsidRPr="0027739C">
              <w:rPr>
                <w:sz w:val="24"/>
              </w:rPr>
              <w:t>拟建项目废水接管</w:t>
            </w:r>
            <w:r w:rsidRPr="0027739C">
              <w:rPr>
                <w:rFonts w:hint="eastAsia"/>
                <w:sz w:val="24"/>
              </w:rPr>
              <w:t>城东</w:t>
            </w:r>
            <w:r w:rsidRPr="0027739C">
              <w:rPr>
                <w:sz w:val="24"/>
              </w:rPr>
              <w:t>污水处理厂。</w:t>
            </w:r>
            <w:r w:rsidRPr="00542798">
              <w:rPr>
                <w:sz w:val="24"/>
              </w:rPr>
              <w:t>接管标准执行</w:t>
            </w:r>
            <w:r w:rsidR="0027739C" w:rsidRPr="00542798">
              <w:rPr>
                <w:sz w:val="24"/>
              </w:rPr>
              <w:t>城东污水处理厂接管标准</w:t>
            </w:r>
            <w:r w:rsidRPr="00542798">
              <w:rPr>
                <w:sz w:val="24"/>
              </w:rPr>
              <w:t>，</w:t>
            </w:r>
            <w:r w:rsidRPr="00542798">
              <w:rPr>
                <w:rFonts w:hint="eastAsia"/>
                <w:sz w:val="24"/>
              </w:rPr>
              <w:t>城东</w:t>
            </w:r>
            <w:r w:rsidRPr="00542798">
              <w:rPr>
                <w:sz w:val="24"/>
              </w:rPr>
              <w:t>污水处理厂尾水排放标准执行《城镇污水处理厂污染物排放标准》（</w:t>
            </w:r>
            <w:r w:rsidRPr="00542798">
              <w:rPr>
                <w:sz w:val="24"/>
              </w:rPr>
              <w:t>GB18918-2002</w:t>
            </w:r>
            <w:r w:rsidRPr="00542798">
              <w:rPr>
                <w:sz w:val="24"/>
              </w:rPr>
              <w:t>）表</w:t>
            </w:r>
            <w:r w:rsidRPr="00542798">
              <w:rPr>
                <w:sz w:val="24"/>
              </w:rPr>
              <w:t>1</w:t>
            </w:r>
            <w:r w:rsidRPr="00542798">
              <w:rPr>
                <w:sz w:val="24"/>
              </w:rPr>
              <w:t>中的一级</w:t>
            </w:r>
            <w:r w:rsidRPr="00542798">
              <w:rPr>
                <w:sz w:val="24"/>
              </w:rPr>
              <w:t>A</w:t>
            </w:r>
            <w:r w:rsidRPr="00542798">
              <w:rPr>
                <w:sz w:val="24"/>
              </w:rPr>
              <w:t>标准要求。具体标准值，详见下表</w:t>
            </w:r>
            <w:r w:rsidRPr="00542798">
              <w:rPr>
                <w:sz w:val="24"/>
              </w:rPr>
              <w:t>4-</w:t>
            </w:r>
            <w:r w:rsidR="007A63F3">
              <w:rPr>
                <w:sz w:val="24"/>
              </w:rPr>
              <w:t>6</w:t>
            </w:r>
            <w:r w:rsidRPr="00542798">
              <w:rPr>
                <w:sz w:val="24"/>
              </w:rPr>
              <w:t>。</w:t>
            </w:r>
          </w:p>
          <w:p w:rsidR="0001581A" w:rsidRDefault="0001581A" w:rsidP="00D2261D">
            <w:pPr>
              <w:adjustRightInd w:val="0"/>
              <w:snapToGrid w:val="0"/>
              <w:jc w:val="center"/>
              <w:rPr>
                <w:b/>
                <w:sz w:val="24"/>
              </w:rPr>
            </w:pPr>
          </w:p>
          <w:p w:rsidR="0001581A" w:rsidRDefault="0001581A" w:rsidP="00D2261D">
            <w:pPr>
              <w:adjustRightInd w:val="0"/>
              <w:snapToGrid w:val="0"/>
              <w:jc w:val="center"/>
              <w:rPr>
                <w:b/>
                <w:sz w:val="24"/>
              </w:rPr>
            </w:pPr>
          </w:p>
          <w:p w:rsidR="0001581A" w:rsidRDefault="0001581A" w:rsidP="00D2261D">
            <w:pPr>
              <w:adjustRightInd w:val="0"/>
              <w:snapToGrid w:val="0"/>
              <w:jc w:val="center"/>
              <w:rPr>
                <w:b/>
                <w:sz w:val="24"/>
              </w:rPr>
            </w:pPr>
          </w:p>
          <w:p w:rsidR="0001581A" w:rsidRDefault="0001581A" w:rsidP="00D2261D">
            <w:pPr>
              <w:adjustRightInd w:val="0"/>
              <w:snapToGrid w:val="0"/>
              <w:jc w:val="center"/>
              <w:rPr>
                <w:b/>
                <w:sz w:val="24"/>
              </w:rPr>
            </w:pPr>
          </w:p>
          <w:p w:rsidR="0001581A" w:rsidRDefault="0001581A" w:rsidP="00D2261D">
            <w:pPr>
              <w:adjustRightInd w:val="0"/>
              <w:snapToGrid w:val="0"/>
              <w:jc w:val="center"/>
              <w:rPr>
                <w:b/>
                <w:sz w:val="24"/>
              </w:rPr>
            </w:pPr>
          </w:p>
          <w:p w:rsidR="0001581A" w:rsidRDefault="0001581A" w:rsidP="00D2261D">
            <w:pPr>
              <w:adjustRightInd w:val="0"/>
              <w:snapToGrid w:val="0"/>
              <w:jc w:val="center"/>
              <w:rPr>
                <w:b/>
                <w:sz w:val="24"/>
              </w:rPr>
            </w:pPr>
          </w:p>
          <w:p w:rsidR="0001581A" w:rsidRDefault="0001581A" w:rsidP="00D2261D">
            <w:pPr>
              <w:adjustRightInd w:val="0"/>
              <w:snapToGrid w:val="0"/>
              <w:jc w:val="center"/>
              <w:rPr>
                <w:b/>
                <w:sz w:val="24"/>
              </w:rPr>
            </w:pPr>
          </w:p>
          <w:p w:rsidR="0001581A" w:rsidRDefault="0001581A" w:rsidP="00D2261D">
            <w:pPr>
              <w:adjustRightInd w:val="0"/>
              <w:snapToGrid w:val="0"/>
              <w:jc w:val="center"/>
              <w:rPr>
                <w:b/>
                <w:sz w:val="24"/>
              </w:rPr>
            </w:pPr>
          </w:p>
          <w:p w:rsidR="00D475D9" w:rsidRPr="00542798" w:rsidRDefault="00D475D9" w:rsidP="00D2261D">
            <w:pPr>
              <w:adjustRightInd w:val="0"/>
              <w:snapToGrid w:val="0"/>
              <w:jc w:val="center"/>
              <w:rPr>
                <w:sz w:val="24"/>
              </w:rPr>
            </w:pPr>
            <w:r w:rsidRPr="00542798">
              <w:rPr>
                <w:b/>
                <w:sz w:val="24"/>
              </w:rPr>
              <w:t>表</w:t>
            </w:r>
            <w:r w:rsidRPr="00542798">
              <w:rPr>
                <w:b/>
                <w:sz w:val="24"/>
              </w:rPr>
              <w:t>4-</w:t>
            </w:r>
            <w:r w:rsidR="007A63F3">
              <w:rPr>
                <w:b/>
                <w:sz w:val="24"/>
              </w:rPr>
              <w:t>6</w:t>
            </w:r>
            <w:r w:rsidRPr="00542798">
              <w:rPr>
                <w:b/>
                <w:sz w:val="24"/>
              </w:rPr>
              <w:t>废水排放标准</w:t>
            </w:r>
            <w:r w:rsidRPr="00542798">
              <w:rPr>
                <w:b/>
                <w:sz w:val="24"/>
              </w:rPr>
              <w:t xml:space="preserve">  (</w:t>
            </w:r>
            <w:r w:rsidRPr="00542798">
              <w:rPr>
                <w:b/>
                <w:sz w:val="24"/>
              </w:rPr>
              <w:t>单位：</w:t>
            </w:r>
            <w:r w:rsidRPr="00542798">
              <w:rPr>
                <w:b/>
                <w:sz w:val="24"/>
              </w:rPr>
              <w:t>mg/l)</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06"/>
              <w:gridCol w:w="1559"/>
              <w:gridCol w:w="1274"/>
              <w:gridCol w:w="2640"/>
              <w:gridCol w:w="2181"/>
            </w:tblGrid>
            <w:tr w:rsidR="00542798" w:rsidRPr="00542798">
              <w:trPr>
                <w:cantSplit/>
                <w:trHeight w:val="20"/>
                <w:jc w:val="center"/>
              </w:trPr>
              <w:tc>
                <w:tcPr>
                  <w:tcW w:w="476" w:type="pct"/>
                  <w:vAlign w:val="center"/>
                </w:tcPr>
                <w:p w:rsidR="00D475D9" w:rsidRPr="00542798" w:rsidRDefault="00D475D9" w:rsidP="00D475D9">
                  <w:pPr>
                    <w:jc w:val="center"/>
                  </w:pPr>
                  <w:r w:rsidRPr="00542798">
                    <w:rPr>
                      <w:rFonts w:hint="eastAsia"/>
                    </w:rPr>
                    <w:t>序号</w:t>
                  </w:r>
                </w:p>
              </w:tc>
              <w:tc>
                <w:tcPr>
                  <w:tcW w:w="921" w:type="pct"/>
                  <w:vAlign w:val="center"/>
                </w:tcPr>
                <w:p w:rsidR="00D475D9" w:rsidRPr="00542798" w:rsidRDefault="00D475D9" w:rsidP="00D475D9">
                  <w:pPr>
                    <w:jc w:val="center"/>
                  </w:pPr>
                  <w:r w:rsidRPr="00542798">
                    <w:t>项目</w:t>
                  </w:r>
                </w:p>
              </w:tc>
              <w:tc>
                <w:tcPr>
                  <w:tcW w:w="753" w:type="pct"/>
                  <w:vAlign w:val="center"/>
                </w:tcPr>
                <w:p w:rsidR="00D475D9" w:rsidRPr="00542798" w:rsidRDefault="00D475D9" w:rsidP="00D475D9">
                  <w:pPr>
                    <w:jc w:val="center"/>
                  </w:pPr>
                  <w:r w:rsidRPr="00542798">
                    <w:t>单位</w:t>
                  </w:r>
                </w:p>
              </w:tc>
              <w:tc>
                <w:tcPr>
                  <w:tcW w:w="1560" w:type="pct"/>
                  <w:vAlign w:val="center"/>
                </w:tcPr>
                <w:p w:rsidR="00D475D9" w:rsidRPr="00542798" w:rsidRDefault="0027739C" w:rsidP="00D475D9">
                  <w:pPr>
                    <w:jc w:val="center"/>
                  </w:pPr>
                  <w:r w:rsidRPr="00542798">
                    <w:rPr>
                      <w:rFonts w:hint="eastAsia"/>
                    </w:rPr>
                    <w:t>城东</w:t>
                  </w:r>
                  <w:r w:rsidRPr="00542798">
                    <w:t>污水处理厂接管标准</w:t>
                  </w:r>
                </w:p>
              </w:tc>
              <w:tc>
                <w:tcPr>
                  <w:tcW w:w="1289" w:type="pct"/>
                  <w:vAlign w:val="center"/>
                </w:tcPr>
                <w:p w:rsidR="00D475D9" w:rsidRPr="00542798" w:rsidRDefault="0027739C" w:rsidP="00D475D9">
                  <w:pPr>
                    <w:jc w:val="center"/>
                  </w:pPr>
                  <w:r w:rsidRPr="00542798">
                    <w:rPr>
                      <w:rFonts w:hint="eastAsia"/>
                    </w:rPr>
                    <w:t>尾水</w:t>
                  </w:r>
                  <w:r w:rsidR="00D475D9" w:rsidRPr="00542798">
                    <w:t>排放标准</w:t>
                  </w:r>
                </w:p>
              </w:tc>
            </w:tr>
            <w:tr w:rsidR="00542798" w:rsidRPr="00542798">
              <w:trPr>
                <w:cantSplit/>
                <w:trHeight w:val="20"/>
                <w:jc w:val="center"/>
              </w:trPr>
              <w:tc>
                <w:tcPr>
                  <w:tcW w:w="476" w:type="pct"/>
                  <w:vAlign w:val="center"/>
                </w:tcPr>
                <w:p w:rsidR="00D475D9" w:rsidRPr="00542798" w:rsidRDefault="00D475D9" w:rsidP="00D475D9">
                  <w:pPr>
                    <w:jc w:val="center"/>
                  </w:pPr>
                  <w:r w:rsidRPr="00542798">
                    <w:t>1</w:t>
                  </w:r>
                </w:p>
              </w:tc>
              <w:tc>
                <w:tcPr>
                  <w:tcW w:w="921" w:type="pct"/>
                  <w:vAlign w:val="center"/>
                </w:tcPr>
                <w:p w:rsidR="00D475D9" w:rsidRPr="00542798" w:rsidRDefault="00D475D9" w:rsidP="00D475D9">
                  <w:pPr>
                    <w:jc w:val="center"/>
                  </w:pPr>
                  <w:r w:rsidRPr="00542798">
                    <w:t>pH</w:t>
                  </w:r>
                </w:p>
              </w:tc>
              <w:tc>
                <w:tcPr>
                  <w:tcW w:w="753" w:type="pct"/>
                  <w:vAlign w:val="center"/>
                </w:tcPr>
                <w:p w:rsidR="00D475D9" w:rsidRPr="00542798" w:rsidRDefault="00D475D9" w:rsidP="00D475D9">
                  <w:pPr>
                    <w:jc w:val="center"/>
                  </w:pPr>
                  <w:r w:rsidRPr="00542798">
                    <w:rPr>
                      <w:rFonts w:hint="eastAsia"/>
                    </w:rPr>
                    <w:t>无量纲</w:t>
                  </w:r>
                </w:p>
              </w:tc>
              <w:tc>
                <w:tcPr>
                  <w:tcW w:w="1560" w:type="pct"/>
                  <w:vAlign w:val="center"/>
                </w:tcPr>
                <w:p w:rsidR="00D475D9" w:rsidRPr="00542798" w:rsidRDefault="00D475D9" w:rsidP="00542798">
                  <w:pPr>
                    <w:jc w:val="center"/>
                  </w:pPr>
                  <w:r w:rsidRPr="00542798">
                    <w:t>6~9</w:t>
                  </w:r>
                </w:p>
              </w:tc>
              <w:tc>
                <w:tcPr>
                  <w:tcW w:w="1289" w:type="pct"/>
                  <w:vAlign w:val="center"/>
                </w:tcPr>
                <w:p w:rsidR="00D475D9" w:rsidRPr="00542798" w:rsidRDefault="00D475D9" w:rsidP="00D475D9">
                  <w:pPr>
                    <w:jc w:val="center"/>
                  </w:pPr>
                  <w:r w:rsidRPr="00542798">
                    <w:t>6-9</w:t>
                  </w:r>
                </w:p>
              </w:tc>
            </w:tr>
            <w:tr w:rsidR="00542798" w:rsidRPr="00542798">
              <w:trPr>
                <w:cantSplit/>
                <w:trHeight w:val="20"/>
                <w:jc w:val="center"/>
              </w:trPr>
              <w:tc>
                <w:tcPr>
                  <w:tcW w:w="476" w:type="pct"/>
                  <w:vAlign w:val="center"/>
                </w:tcPr>
                <w:p w:rsidR="00D475D9" w:rsidRPr="00542798" w:rsidRDefault="00D475D9" w:rsidP="00D475D9">
                  <w:pPr>
                    <w:jc w:val="center"/>
                  </w:pPr>
                  <w:r w:rsidRPr="00542798">
                    <w:t>2</w:t>
                  </w:r>
                </w:p>
              </w:tc>
              <w:tc>
                <w:tcPr>
                  <w:tcW w:w="921" w:type="pct"/>
                  <w:vAlign w:val="center"/>
                </w:tcPr>
                <w:p w:rsidR="00D475D9" w:rsidRPr="00542798" w:rsidRDefault="00D475D9" w:rsidP="00D475D9">
                  <w:pPr>
                    <w:jc w:val="center"/>
                  </w:pPr>
                  <w:r w:rsidRPr="00542798">
                    <w:t>COD</w:t>
                  </w:r>
                </w:p>
              </w:tc>
              <w:tc>
                <w:tcPr>
                  <w:tcW w:w="753" w:type="pct"/>
                  <w:vAlign w:val="center"/>
                </w:tcPr>
                <w:p w:rsidR="00D475D9" w:rsidRPr="00542798" w:rsidRDefault="00D475D9" w:rsidP="00D475D9">
                  <w:pPr>
                    <w:jc w:val="center"/>
                  </w:pPr>
                  <w:r w:rsidRPr="00542798">
                    <w:t>mg/L</w:t>
                  </w:r>
                </w:p>
              </w:tc>
              <w:tc>
                <w:tcPr>
                  <w:tcW w:w="1560" w:type="pct"/>
                  <w:vAlign w:val="center"/>
                </w:tcPr>
                <w:p w:rsidR="00D475D9" w:rsidRPr="00542798" w:rsidRDefault="00D475D9" w:rsidP="00D475D9">
                  <w:pPr>
                    <w:jc w:val="center"/>
                  </w:pPr>
                  <w:r w:rsidRPr="00542798">
                    <w:t>500</w:t>
                  </w:r>
                </w:p>
              </w:tc>
              <w:tc>
                <w:tcPr>
                  <w:tcW w:w="1289" w:type="pct"/>
                  <w:vAlign w:val="center"/>
                </w:tcPr>
                <w:p w:rsidR="00D475D9" w:rsidRPr="00542798" w:rsidRDefault="00D475D9" w:rsidP="00D475D9">
                  <w:pPr>
                    <w:jc w:val="center"/>
                  </w:pPr>
                  <w:r w:rsidRPr="00542798">
                    <w:t>50</w:t>
                  </w:r>
                </w:p>
              </w:tc>
            </w:tr>
            <w:tr w:rsidR="00542798" w:rsidRPr="00542798">
              <w:trPr>
                <w:cantSplit/>
                <w:trHeight w:val="20"/>
                <w:jc w:val="center"/>
              </w:trPr>
              <w:tc>
                <w:tcPr>
                  <w:tcW w:w="476" w:type="pct"/>
                  <w:vAlign w:val="center"/>
                </w:tcPr>
                <w:p w:rsidR="00D475D9" w:rsidRPr="00542798" w:rsidRDefault="00D475D9" w:rsidP="00D475D9">
                  <w:pPr>
                    <w:jc w:val="center"/>
                  </w:pPr>
                  <w:r w:rsidRPr="00542798">
                    <w:t>3</w:t>
                  </w:r>
                </w:p>
              </w:tc>
              <w:tc>
                <w:tcPr>
                  <w:tcW w:w="921" w:type="pct"/>
                  <w:vAlign w:val="center"/>
                </w:tcPr>
                <w:p w:rsidR="00D475D9" w:rsidRPr="00542798" w:rsidRDefault="00D475D9" w:rsidP="00D475D9">
                  <w:pPr>
                    <w:jc w:val="center"/>
                  </w:pPr>
                  <w:r w:rsidRPr="00542798">
                    <w:t>SS</w:t>
                  </w:r>
                </w:p>
              </w:tc>
              <w:tc>
                <w:tcPr>
                  <w:tcW w:w="753" w:type="pct"/>
                  <w:vAlign w:val="center"/>
                </w:tcPr>
                <w:p w:rsidR="00D475D9" w:rsidRPr="00542798" w:rsidRDefault="00D475D9" w:rsidP="00D475D9">
                  <w:pPr>
                    <w:jc w:val="center"/>
                  </w:pPr>
                  <w:r w:rsidRPr="00542798">
                    <w:t>mg/L</w:t>
                  </w:r>
                </w:p>
              </w:tc>
              <w:tc>
                <w:tcPr>
                  <w:tcW w:w="1560" w:type="pct"/>
                  <w:vAlign w:val="center"/>
                </w:tcPr>
                <w:p w:rsidR="00D475D9" w:rsidRPr="00542798" w:rsidRDefault="00D475D9" w:rsidP="00D475D9">
                  <w:pPr>
                    <w:jc w:val="center"/>
                  </w:pPr>
                  <w:r w:rsidRPr="00542798">
                    <w:t>400</w:t>
                  </w:r>
                </w:p>
              </w:tc>
              <w:tc>
                <w:tcPr>
                  <w:tcW w:w="1289" w:type="pct"/>
                  <w:vAlign w:val="center"/>
                </w:tcPr>
                <w:p w:rsidR="00D475D9" w:rsidRPr="00542798" w:rsidRDefault="00D475D9" w:rsidP="00D475D9">
                  <w:pPr>
                    <w:jc w:val="center"/>
                  </w:pPr>
                  <w:r w:rsidRPr="00542798">
                    <w:t>10</w:t>
                  </w:r>
                </w:p>
              </w:tc>
            </w:tr>
            <w:tr w:rsidR="00542798" w:rsidRPr="00542798">
              <w:trPr>
                <w:cantSplit/>
                <w:trHeight w:val="20"/>
                <w:jc w:val="center"/>
              </w:trPr>
              <w:tc>
                <w:tcPr>
                  <w:tcW w:w="476" w:type="pct"/>
                  <w:vAlign w:val="center"/>
                </w:tcPr>
                <w:p w:rsidR="00D475D9" w:rsidRPr="00542798" w:rsidRDefault="00D475D9" w:rsidP="00D475D9">
                  <w:pPr>
                    <w:jc w:val="center"/>
                  </w:pPr>
                  <w:r w:rsidRPr="00542798">
                    <w:t>4</w:t>
                  </w:r>
                </w:p>
              </w:tc>
              <w:tc>
                <w:tcPr>
                  <w:tcW w:w="921" w:type="pct"/>
                  <w:vAlign w:val="center"/>
                </w:tcPr>
                <w:p w:rsidR="00D475D9" w:rsidRPr="00542798" w:rsidRDefault="00D475D9" w:rsidP="00D475D9">
                  <w:pPr>
                    <w:jc w:val="center"/>
                  </w:pPr>
                  <w:r w:rsidRPr="00542798">
                    <w:t>NH</w:t>
                  </w:r>
                  <w:r w:rsidRPr="00542798">
                    <w:rPr>
                      <w:vertAlign w:val="subscript"/>
                    </w:rPr>
                    <w:t>3</w:t>
                  </w:r>
                  <w:r w:rsidRPr="00542798">
                    <w:t>－</w:t>
                  </w:r>
                  <w:r w:rsidRPr="00542798">
                    <w:t>N</w:t>
                  </w:r>
                </w:p>
              </w:tc>
              <w:tc>
                <w:tcPr>
                  <w:tcW w:w="753" w:type="pct"/>
                  <w:vAlign w:val="center"/>
                </w:tcPr>
                <w:p w:rsidR="00D475D9" w:rsidRPr="00542798" w:rsidRDefault="00D475D9" w:rsidP="00D475D9">
                  <w:pPr>
                    <w:jc w:val="center"/>
                  </w:pPr>
                  <w:r w:rsidRPr="00542798">
                    <w:t>mg/L</w:t>
                  </w:r>
                </w:p>
              </w:tc>
              <w:tc>
                <w:tcPr>
                  <w:tcW w:w="1560" w:type="pct"/>
                  <w:vAlign w:val="center"/>
                </w:tcPr>
                <w:p w:rsidR="00D475D9" w:rsidRPr="00542798" w:rsidRDefault="00D475D9" w:rsidP="00D475D9">
                  <w:pPr>
                    <w:jc w:val="center"/>
                  </w:pPr>
                  <w:r w:rsidRPr="00542798">
                    <w:t>45</w:t>
                  </w:r>
                </w:p>
              </w:tc>
              <w:tc>
                <w:tcPr>
                  <w:tcW w:w="1289" w:type="pct"/>
                  <w:vAlign w:val="center"/>
                </w:tcPr>
                <w:p w:rsidR="00D475D9" w:rsidRPr="00542798" w:rsidRDefault="00D475D9" w:rsidP="00D475D9">
                  <w:pPr>
                    <w:jc w:val="center"/>
                  </w:pPr>
                  <w:r w:rsidRPr="00542798">
                    <w:t>（以</w:t>
                  </w:r>
                  <w:r w:rsidRPr="00542798">
                    <w:t>N</w:t>
                  </w:r>
                  <w:r w:rsidRPr="00542798">
                    <w:t>计）</w:t>
                  </w:r>
                  <w:r w:rsidRPr="00542798">
                    <w:t>5</w:t>
                  </w:r>
                </w:p>
              </w:tc>
            </w:tr>
            <w:tr w:rsidR="00DF2644" w:rsidRPr="00542798">
              <w:trPr>
                <w:cantSplit/>
                <w:trHeight w:val="20"/>
                <w:jc w:val="center"/>
              </w:trPr>
              <w:tc>
                <w:tcPr>
                  <w:tcW w:w="476" w:type="pct"/>
                  <w:vAlign w:val="center"/>
                </w:tcPr>
                <w:p w:rsidR="00DF2644" w:rsidRPr="00542798" w:rsidRDefault="00DF2644" w:rsidP="00D475D9">
                  <w:pPr>
                    <w:jc w:val="center"/>
                  </w:pPr>
                  <w:r>
                    <w:rPr>
                      <w:rFonts w:hint="eastAsia"/>
                    </w:rPr>
                    <w:t>5</w:t>
                  </w:r>
                </w:p>
              </w:tc>
              <w:tc>
                <w:tcPr>
                  <w:tcW w:w="921" w:type="pct"/>
                  <w:vAlign w:val="center"/>
                </w:tcPr>
                <w:p w:rsidR="00DF2644" w:rsidRPr="00DF2644" w:rsidRDefault="00DF2644" w:rsidP="00D475D9">
                  <w:pPr>
                    <w:jc w:val="center"/>
                  </w:pPr>
                  <w:r>
                    <w:t>TP</w:t>
                  </w:r>
                </w:p>
              </w:tc>
              <w:tc>
                <w:tcPr>
                  <w:tcW w:w="753" w:type="pct"/>
                  <w:vAlign w:val="center"/>
                </w:tcPr>
                <w:p w:rsidR="00DF2644" w:rsidRPr="00542798" w:rsidRDefault="00DF2644" w:rsidP="00D475D9">
                  <w:pPr>
                    <w:jc w:val="center"/>
                  </w:pPr>
                  <w:r w:rsidRPr="00542798">
                    <w:t>mg/L</w:t>
                  </w:r>
                </w:p>
              </w:tc>
              <w:tc>
                <w:tcPr>
                  <w:tcW w:w="1560" w:type="pct"/>
                  <w:vAlign w:val="center"/>
                </w:tcPr>
                <w:p w:rsidR="00DF2644" w:rsidRPr="00542798" w:rsidRDefault="00DF2644" w:rsidP="00D475D9">
                  <w:pPr>
                    <w:jc w:val="center"/>
                  </w:pPr>
                  <w:r>
                    <w:rPr>
                      <w:rFonts w:hint="eastAsia"/>
                    </w:rPr>
                    <w:t>8</w:t>
                  </w:r>
                </w:p>
              </w:tc>
              <w:tc>
                <w:tcPr>
                  <w:tcW w:w="1289" w:type="pct"/>
                  <w:vAlign w:val="center"/>
                </w:tcPr>
                <w:p w:rsidR="00DF2644" w:rsidRPr="00542798" w:rsidRDefault="00DF2644" w:rsidP="00D475D9">
                  <w:pPr>
                    <w:jc w:val="center"/>
                  </w:pPr>
                  <w:r>
                    <w:rPr>
                      <w:rFonts w:hint="eastAsia"/>
                    </w:rPr>
                    <w:t>0.5</w:t>
                  </w:r>
                </w:p>
              </w:tc>
            </w:tr>
          </w:tbl>
          <w:p w:rsidR="00D475D9" w:rsidRPr="0015150E" w:rsidRDefault="00D475D9" w:rsidP="003312FE">
            <w:pPr>
              <w:adjustRightInd w:val="0"/>
              <w:snapToGrid w:val="0"/>
              <w:spacing w:beforeLines="50" w:before="156" w:line="440" w:lineRule="exact"/>
              <w:ind w:firstLineChars="200" w:firstLine="480"/>
              <w:rPr>
                <w:kern w:val="0"/>
                <w:sz w:val="24"/>
              </w:rPr>
            </w:pPr>
            <w:r w:rsidRPr="0015150E">
              <w:rPr>
                <w:kern w:val="0"/>
                <w:sz w:val="24"/>
              </w:rPr>
              <w:t>3</w:t>
            </w:r>
            <w:r w:rsidRPr="0015150E">
              <w:rPr>
                <w:kern w:val="0"/>
                <w:sz w:val="24"/>
              </w:rPr>
              <w:t>、噪声：</w:t>
            </w:r>
            <w:r w:rsidR="00542798">
              <w:rPr>
                <w:rFonts w:hint="eastAsia"/>
                <w:sz w:val="24"/>
              </w:rPr>
              <w:t>运营期</w:t>
            </w:r>
            <w:r w:rsidR="007A63F3">
              <w:rPr>
                <w:sz w:val="24"/>
              </w:rPr>
              <w:t>部</w:t>
            </w:r>
            <w:r w:rsidR="007A63F3">
              <w:rPr>
                <w:rFonts w:hint="eastAsia"/>
                <w:sz w:val="24"/>
              </w:rPr>
              <w:t>学校</w:t>
            </w:r>
            <w:r w:rsidR="007A63F3">
              <w:rPr>
                <w:sz w:val="24"/>
              </w:rPr>
              <w:t>内部噪</w:t>
            </w:r>
            <w:r w:rsidR="00542798">
              <w:rPr>
                <w:rFonts w:hint="eastAsia"/>
                <w:sz w:val="24"/>
              </w:rPr>
              <w:t>声</w:t>
            </w:r>
            <w:r w:rsidR="00542798">
              <w:rPr>
                <w:sz w:val="24"/>
              </w:rPr>
              <w:t>排放</w:t>
            </w:r>
            <w:r w:rsidRPr="0015150E">
              <w:rPr>
                <w:sz w:val="24"/>
              </w:rPr>
              <w:t>执行《工业企业厂界环境噪声排放标准》（</w:t>
            </w:r>
            <w:r w:rsidRPr="0015150E">
              <w:rPr>
                <w:sz w:val="24"/>
              </w:rPr>
              <w:t>GB12348-2008</w:t>
            </w:r>
            <w:r w:rsidRPr="0015150E">
              <w:rPr>
                <w:sz w:val="24"/>
              </w:rPr>
              <w:t>）中</w:t>
            </w:r>
            <w:r w:rsidR="00542798">
              <w:rPr>
                <w:sz w:val="24"/>
              </w:rPr>
              <w:t>1</w:t>
            </w:r>
            <w:r w:rsidRPr="0015150E">
              <w:rPr>
                <w:sz w:val="24"/>
              </w:rPr>
              <w:t>类</w:t>
            </w:r>
            <w:r w:rsidR="00542798">
              <w:rPr>
                <w:rFonts w:hint="eastAsia"/>
                <w:sz w:val="24"/>
              </w:rPr>
              <w:t>标准</w:t>
            </w:r>
            <w:r w:rsidR="007A63F3">
              <w:rPr>
                <w:rFonts w:hint="eastAsia"/>
                <w:sz w:val="24"/>
              </w:rPr>
              <w:t>，</w:t>
            </w:r>
            <w:r w:rsidR="007A63F3">
              <w:rPr>
                <w:sz w:val="24"/>
              </w:rPr>
              <w:t>周围</w:t>
            </w:r>
            <w:r w:rsidR="007A63F3">
              <w:rPr>
                <w:rFonts w:hint="eastAsia"/>
                <w:sz w:val="24"/>
              </w:rPr>
              <w:t>敏感</w:t>
            </w:r>
            <w:r w:rsidR="007A63F3">
              <w:rPr>
                <w:sz w:val="24"/>
              </w:rPr>
              <w:t>点噪声排放</w:t>
            </w:r>
            <w:r w:rsidR="007A63F3" w:rsidRPr="0015150E">
              <w:rPr>
                <w:sz w:val="24"/>
              </w:rPr>
              <w:t>执行《工业企业厂界环境噪声排放标准》（</w:t>
            </w:r>
            <w:r w:rsidR="007A63F3" w:rsidRPr="0015150E">
              <w:rPr>
                <w:sz w:val="24"/>
              </w:rPr>
              <w:t>GB12348-2008</w:t>
            </w:r>
            <w:r w:rsidR="007A63F3" w:rsidRPr="0015150E">
              <w:rPr>
                <w:sz w:val="24"/>
              </w:rPr>
              <w:t>）中</w:t>
            </w:r>
            <w:r w:rsidR="007A63F3">
              <w:rPr>
                <w:sz w:val="24"/>
              </w:rPr>
              <w:t>2</w:t>
            </w:r>
            <w:r w:rsidR="007A63F3" w:rsidRPr="0015150E">
              <w:rPr>
                <w:sz w:val="24"/>
              </w:rPr>
              <w:t>类</w:t>
            </w:r>
            <w:r w:rsidR="007A63F3">
              <w:rPr>
                <w:rFonts w:hint="eastAsia"/>
                <w:sz w:val="24"/>
              </w:rPr>
              <w:t>标准</w:t>
            </w:r>
            <w:r w:rsidRPr="0015150E">
              <w:rPr>
                <w:sz w:val="24"/>
              </w:rPr>
              <w:t>、</w:t>
            </w:r>
            <w:r w:rsidRPr="0015150E">
              <w:rPr>
                <w:kern w:val="0"/>
                <w:sz w:val="24"/>
              </w:rPr>
              <w:t>表</w:t>
            </w:r>
            <w:r w:rsidR="007A63F3">
              <w:rPr>
                <w:kern w:val="0"/>
                <w:sz w:val="24"/>
              </w:rPr>
              <w:t>4-7</w:t>
            </w:r>
            <w:r w:rsidRPr="0015150E">
              <w:rPr>
                <w:kern w:val="0"/>
                <w:sz w:val="24"/>
              </w:rPr>
              <w:t>。</w:t>
            </w:r>
          </w:p>
          <w:p w:rsidR="00D475D9" w:rsidRPr="0015150E" w:rsidRDefault="00D475D9" w:rsidP="003312FE">
            <w:pPr>
              <w:adjustRightInd w:val="0"/>
              <w:snapToGrid w:val="0"/>
              <w:spacing w:line="360" w:lineRule="auto"/>
              <w:jc w:val="center"/>
              <w:rPr>
                <w:sz w:val="24"/>
              </w:rPr>
            </w:pPr>
            <w:r w:rsidRPr="0015150E">
              <w:rPr>
                <w:b/>
                <w:sz w:val="24"/>
              </w:rPr>
              <w:t>表</w:t>
            </w:r>
            <w:r w:rsidRPr="0015150E">
              <w:rPr>
                <w:b/>
                <w:sz w:val="24"/>
              </w:rPr>
              <w:t>4-</w:t>
            </w:r>
            <w:r w:rsidR="007A63F3">
              <w:rPr>
                <w:b/>
                <w:sz w:val="24"/>
              </w:rPr>
              <w:t>7</w:t>
            </w:r>
            <w:r w:rsidRPr="0015150E">
              <w:rPr>
                <w:b/>
                <w:sz w:val="24"/>
              </w:rPr>
              <w:t xml:space="preserve"> </w:t>
            </w:r>
            <w:r w:rsidRPr="0015150E">
              <w:rPr>
                <w:b/>
                <w:sz w:val="24"/>
              </w:rPr>
              <w:t>工业企业厂界环境噪声排放标准</w:t>
            </w:r>
            <w:r w:rsidRPr="0015150E">
              <w:rPr>
                <w:b/>
                <w:sz w:val="24"/>
              </w:rPr>
              <w:t xml:space="preserve">  </w:t>
            </w:r>
            <w:r w:rsidRPr="0015150E">
              <w:rPr>
                <w:b/>
                <w:sz w:val="24"/>
              </w:rPr>
              <w:t>单位：</w:t>
            </w:r>
            <w:r w:rsidRPr="0015150E">
              <w:rPr>
                <w:b/>
                <w:sz w:val="24"/>
              </w:rPr>
              <w:t>dB(A)</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264"/>
              <w:gridCol w:w="1790"/>
              <w:gridCol w:w="1626"/>
              <w:gridCol w:w="3780"/>
            </w:tblGrid>
            <w:tr w:rsidR="00542798" w:rsidRPr="0015150E">
              <w:trPr>
                <w:trHeight w:hRule="exact" w:val="340"/>
                <w:jc w:val="center"/>
              </w:trPr>
              <w:tc>
                <w:tcPr>
                  <w:tcW w:w="747" w:type="pct"/>
                  <w:vAlign w:val="center"/>
                </w:tcPr>
                <w:p w:rsidR="00542798" w:rsidRPr="0015150E" w:rsidRDefault="00542798" w:rsidP="00D475D9">
                  <w:pPr>
                    <w:adjustRightInd w:val="0"/>
                    <w:snapToGrid w:val="0"/>
                    <w:spacing w:line="360" w:lineRule="auto"/>
                    <w:jc w:val="center"/>
                    <w:rPr>
                      <w:szCs w:val="21"/>
                    </w:rPr>
                  </w:pPr>
                  <w:r w:rsidRPr="0015150E">
                    <w:rPr>
                      <w:szCs w:val="21"/>
                    </w:rPr>
                    <w:t>类别</w:t>
                  </w:r>
                </w:p>
              </w:tc>
              <w:tc>
                <w:tcPr>
                  <w:tcW w:w="1058" w:type="pct"/>
                  <w:vAlign w:val="center"/>
                </w:tcPr>
                <w:p w:rsidR="00542798" w:rsidRPr="0015150E" w:rsidRDefault="00542798" w:rsidP="00D475D9">
                  <w:pPr>
                    <w:adjustRightInd w:val="0"/>
                    <w:snapToGrid w:val="0"/>
                    <w:spacing w:line="360" w:lineRule="auto"/>
                    <w:jc w:val="center"/>
                    <w:rPr>
                      <w:szCs w:val="21"/>
                    </w:rPr>
                  </w:pPr>
                  <w:r w:rsidRPr="0015150E">
                    <w:rPr>
                      <w:szCs w:val="21"/>
                    </w:rPr>
                    <w:t>昼间</w:t>
                  </w:r>
                </w:p>
              </w:tc>
              <w:tc>
                <w:tcPr>
                  <w:tcW w:w="961" w:type="pct"/>
                  <w:vAlign w:val="center"/>
                </w:tcPr>
                <w:p w:rsidR="00542798" w:rsidRPr="0015150E" w:rsidRDefault="00542798" w:rsidP="00D475D9">
                  <w:pPr>
                    <w:adjustRightInd w:val="0"/>
                    <w:snapToGrid w:val="0"/>
                    <w:spacing w:line="360" w:lineRule="auto"/>
                    <w:jc w:val="center"/>
                    <w:rPr>
                      <w:szCs w:val="21"/>
                    </w:rPr>
                  </w:pPr>
                  <w:r w:rsidRPr="0015150E">
                    <w:rPr>
                      <w:szCs w:val="21"/>
                    </w:rPr>
                    <w:t>夜间</w:t>
                  </w:r>
                </w:p>
              </w:tc>
              <w:tc>
                <w:tcPr>
                  <w:tcW w:w="2234" w:type="pct"/>
                  <w:vAlign w:val="center"/>
                </w:tcPr>
                <w:p w:rsidR="00542798" w:rsidRPr="0015150E" w:rsidRDefault="00542798" w:rsidP="00D475D9">
                  <w:pPr>
                    <w:adjustRightInd w:val="0"/>
                    <w:snapToGrid w:val="0"/>
                    <w:spacing w:line="360" w:lineRule="auto"/>
                    <w:jc w:val="center"/>
                    <w:rPr>
                      <w:szCs w:val="21"/>
                    </w:rPr>
                  </w:pPr>
                  <w:r w:rsidRPr="0015150E">
                    <w:rPr>
                      <w:szCs w:val="21"/>
                    </w:rPr>
                    <w:t>标准来源</w:t>
                  </w:r>
                </w:p>
              </w:tc>
            </w:tr>
            <w:tr w:rsidR="00B77EA6" w:rsidRPr="0015150E">
              <w:trPr>
                <w:trHeight w:hRule="exact" w:val="340"/>
                <w:jc w:val="center"/>
              </w:trPr>
              <w:tc>
                <w:tcPr>
                  <w:tcW w:w="747" w:type="pct"/>
                  <w:vAlign w:val="center"/>
                </w:tcPr>
                <w:p w:rsidR="00B77EA6" w:rsidRPr="0015150E" w:rsidRDefault="00B77EA6" w:rsidP="00D475D9">
                  <w:pPr>
                    <w:adjustRightInd w:val="0"/>
                    <w:snapToGrid w:val="0"/>
                    <w:spacing w:line="360" w:lineRule="auto"/>
                    <w:jc w:val="center"/>
                    <w:rPr>
                      <w:szCs w:val="21"/>
                    </w:rPr>
                  </w:pPr>
                  <w:r>
                    <w:rPr>
                      <w:szCs w:val="21"/>
                    </w:rPr>
                    <w:t>1</w:t>
                  </w:r>
                </w:p>
              </w:tc>
              <w:tc>
                <w:tcPr>
                  <w:tcW w:w="1058" w:type="pct"/>
                  <w:vAlign w:val="center"/>
                </w:tcPr>
                <w:p w:rsidR="00B77EA6" w:rsidRPr="0015150E" w:rsidRDefault="00B77EA6" w:rsidP="00542798">
                  <w:pPr>
                    <w:adjustRightInd w:val="0"/>
                    <w:snapToGrid w:val="0"/>
                    <w:spacing w:line="360" w:lineRule="auto"/>
                    <w:jc w:val="center"/>
                    <w:rPr>
                      <w:szCs w:val="21"/>
                    </w:rPr>
                  </w:pPr>
                  <w:r w:rsidRPr="0015150E">
                    <w:rPr>
                      <w:szCs w:val="21"/>
                    </w:rPr>
                    <w:t>≤</w:t>
                  </w:r>
                  <w:r>
                    <w:rPr>
                      <w:szCs w:val="21"/>
                    </w:rPr>
                    <w:t>55</w:t>
                  </w:r>
                </w:p>
              </w:tc>
              <w:tc>
                <w:tcPr>
                  <w:tcW w:w="961" w:type="pct"/>
                  <w:vAlign w:val="center"/>
                </w:tcPr>
                <w:p w:rsidR="00B77EA6" w:rsidRPr="0015150E" w:rsidRDefault="00B77EA6" w:rsidP="00542798">
                  <w:pPr>
                    <w:adjustRightInd w:val="0"/>
                    <w:snapToGrid w:val="0"/>
                    <w:spacing w:line="360" w:lineRule="auto"/>
                    <w:jc w:val="center"/>
                    <w:rPr>
                      <w:szCs w:val="21"/>
                    </w:rPr>
                  </w:pPr>
                  <w:r w:rsidRPr="0015150E">
                    <w:rPr>
                      <w:szCs w:val="21"/>
                    </w:rPr>
                    <w:t>≤</w:t>
                  </w:r>
                  <w:r>
                    <w:rPr>
                      <w:szCs w:val="21"/>
                    </w:rPr>
                    <w:t>45</w:t>
                  </w:r>
                </w:p>
              </w:tc>
              <w:tc>
                <w:tcPr>
                  <w:tcW w:w="2234" w:type="pct"/>
                  <w:vMerge w:val="restart"/>
                  <w:vAlign w:val="center"/>
                </w:tcPr>
                <w:p w:rsidR="00B77EA6" w:rsidRPr="0015150E" w:rsidRDefault="00B77EA6" w:rsidP="00D475D9">
                  <w:pPr>
                    <w:adjustRightInd w:val="0"/>
                    <w:snapToGrid w:val="0"/>
                    <w:spacing w:line="360" w:lineRule="auto"/>
                    <w:jc w:val="center"/>
                    <w:rPr>
                      <w:szCs w:val="21"/>
                    </w:rPr>
                  </w:pPr>
                  <w:r w:rsidRPr="0015150E">
                    <w:rPr>
                      <w:sz w:val="24"/>
                    </w:rPr>
                    <w:t>GB12348-2008</w:t>
                  </w:r>
                </w:p>
              </w:tc>
            </w:tr>
            <w:tr w:rsidR="00B77EA6" w:rsidRPr="0015150E">
              <w:trPr>
                <w:trHeight w:hRule="exact" w:val="340"/>
                <w:jc w:val="center"/>
              </w:trPr>
              <w:tc>
                <w:tcPr>
                  <w:tcW w:w="747" w:type="pct"/>
                  <w:vAlign w:val="center"/>
                </w:tcPr>
                <w:p w:rsidR="00B77EA6" w:rsidRDefault="00B77EA6" w:rsidP="00D475D9">
                  <w:pPr>
                    <w:adjustRightInd w:val="0"/>
                    <w:snapToGrid w:val="0"/>
                    <w:spacing w:line="360" w:lineRule="auto"/>
                    <w:jc w:val="center"/>
                    <w:rPr>
                      <w:szCs w:val="21"/>
                    </w:rPr>
                  </w:pPr>
                  <w:r>
                    <w:rPr>
                      <w:rFonts w:hint="eastAsia"/>
                      <w:szCs w:val="21"/>
                    </w:rPr>
                    <w:t>2</w:t>
                  </w:r>
                </w:p>
              </w:tc>
              <w:tc>
                <w:tcPr>
                  <w:tcW w:w="1058" w:type="pct"/>
                  <w:vAlign w:val="center"/>
                </w:tcPr>
                <w:p w:rsidR="00B77EA6" w:rsidRPr="0015150E" w:rsidRDefault="00B77EA6" w:rsidP="00B77EA6">
                  <w:pPr>
                    <w:adjustRightInd w:val="0"/>
                    <w:snapToGrid w:val="0"/>
                    <w:spacing w:line="360" w:lineRule="auto"/>
                    <w:jc w:val="center"/>
                    <w:rPr>
                      <w:szCs w:val="21"/>
                    </w:rPr>
                  </w:pPr>
                  <w:r w:rsidRPr="0015150E">
                    <w:rPr>
                      <w:szCs w:val="21"/>
                    </w:rPr>
                    <w:t>≤</w:t>
                  </w:r>
                  <w:r>
                    <w:rPr>
                      <w:szCs w:val="21"/>
                    </w:rPr>
                    <w:t>60</w:t>
                  </w:r>
                </w:p>
              </w:tc>
              <w:tc>
                <w:tcPr>
                  <w:tcW w:w="961" w:type="pct"/>
                  <w:vAlign w:val="center"/>
                </w:tcPr>
                <w:p w:rsidR="00B77EA6" w:rsidRPr="0015150E" w:rsidRDefault="00B77EA6" w:rsidP="00B77EA6">
                  <w:pPr>
                    <w:adjustRightInd w:val="0"/>
                    <w:snapToGrid w:val="0"/>
                    <w:spacing w:line="360" w:lineRule="auto"/>
                    <w:jc w:val="center"/>
                    <w:rPr>
                      <w:szCs w:val="21"/>
                    </w:rPr>
                  </w:pPr>
                  <w:r w:rsidRPr="0015150E">
                    <w:rPr>
                      <w:szCs w:val="21"/>
                    </w:rPr>
                    <w:t>≤</w:t>
                  </w:r>
                  <w:r>
                    <w:rPr>
                      <w:szCs w:val="21"/>
                    </w:rPr>
                    <w:t>50</w:t>
                  </w:r>
                </w:p>
              </w:tc>
              <w:tc>
                <w:tcPr>
                  <w:tcW w:w="2234" w:type="pct"/>
                  <w:vMerge/>
                  <w:vAlign w:val="center"/>
                </w:tcPr>
                <w:p w:rsidR="00B77EA6" w:rsidRPr="0015150E" w:rsidRDefault="00B77EA6" w:rsidP="00D475D9">
                  <w:pPr>
                    <w:adjustRightInd w:val="0"/>
                    <w:snapToGrid w:val="0"/>
                    <w:spacing w:line="360" w:lineRule="auto"/>
                    <w:jc w:val="center"/>
                    <w:rPr>
                      <w:sz w:val="24"/>
                    </w:rPr>
                  </w:pPr>
                </w:p>
              </w:tc>
            </w:tr>
          </w:tbl>
          <w:p w:rsidR="00D475D9" w:rsidRPr="00542798" w:rsidRDefault="00542798" w:rsidP="00542798">
            <w:pPr>
              <w:adjustRightInd w:val="0"/>
              <w:snapToGrid w:val="0"/>
              <w:spacing w:line="440" w:lineRule="exact"/>
              <w:ind w:firstLineChars="200" w:firstLine="480"/>
              <w:rPr>
                <w:kern w:val="0"/>
                <w:sz w:val="24"/>
              </w:rPr>
            </w:pPr>
            <w:r w:rsidRPr="00542798">
              <w:rPr>
                <w:rFonts w:hint="eastAsia"/>
                <w:kern w:val="0"/>
                <w:sz w:val="24"/>
              </w:rPr>
              <w:t>施工期噪声</w:t>
            </w:r>
            <w:r w:rsidRPr="00542798">
              <w:rPr>
                <w:kern w:val="0"/>
                <w:sz w:val="24"/>
              </w:rPr>
              <w:t>评价执行《</w:t>
            </w:r>
            <w:r w:rsidRPr="00542798">
              <w:rPr>
                <w:rFonts w:hint="eastAsia"/>
                <w:kern w:val="0"/>
                <w:sz w:val="24"/>
              </w:rPr>
              <w:t>建筑</w:t>
            </w:r>
            <w:r w:rsidRPr="00542798">
              <w:rPr>
                <w:kern w:val="0"/>
                <w:sz w:val="24"/>
              </w:rPr>
              <w:t>施工厂界环境噪声排放标准》</w:t>
            </w:r>
            <w:r w:rsidRPr="00542798">
              <w:rPr>
                <w:rFonts w:hint="eastAsia"/>
                <w:kern w:val="0"/>
                <w:sz w:val="24"/>
              </w:rPr>
              <w:t>（</w:t>
            </w:r>
            <w:r w:rsidRPr="00542798">
              <w:rPr>
                <w:rFonts w:hint="eastAsia"/>
                <w:kern w:val="0"/>
                <w:sz w:val="24"/>
              </w:rPr>
              <w:t>GB12523-2011</w:t>
            </w:r>
            <w:r w:rsidRPr="00542798">
              <w:rPr>
                <w:rFonts w:hint="eastAsia"/>
                <w:kern w:val="0"/>
                <w:sz w:val="24"/>
              </w:rPr>
              <w:t>），</w:t>
            </w:r>
            <w:r w:rsidRPr="00542798">
              <w:rPr>
                <w:kern w:val="0"/>
                <w:sz w:val="24"/>
              </w:rPr>
              <w:t>见表</w:t>
            </w:r>
            <w:r w:rsidR="00D2261D">
              <w:rPr>
                <w:rFonts w:hint="eastAsia"/>
                <w:kern w:val="0"/>
                <w:sz w:val="24"/>
              </w:rPr>
              <w:t>4-</w:t>
            </w:r>
            <w:r w:rsidR="00B77EA6">
              <w:rPr>
                <w:kern w:val="0"/>
                <w:sz w:val="24"/>
              </w:rPr>
              <w:t>8</w:t>
            </w:r>
            <w:r w:rsidRPr="00542798">
              <w:rPr>
                <w:rFonts w:hint="eastAsia"/>
                <w:kern w:val="0"/>
                <w:sz w:val="24"/>
              </w:rPr>
              <w:t>。</w:t>
            </w:r>
          </w:p>
          <w:p w:rsidR="00D475D9" w:rsidRPr="0015150E" w:rsidRDefault="00D475D9" w:rsidP="00D475D9">
            <w:pPr>
              <w:adjustRightInd w:val="0"/>
              <w:snapToGrid w:val="0"/>
              <w:spacing w:line="360" w:lineRule="auto"/>
              <w:jc w:val="center"/>
              <w:rPr>
                <w:sz w:val="24"/>
              </w:rPr>
            </w:pPr>
            <w:r w:rsidRPr="0015150E">
              <w:rPr>
                <w:b/>
                <w:sz w:val="24"/>
              </w:rPr>
              <w:t>表</w:t>
            </w:r>
            <w:r w:rsidRPr="0015150E">
              <w:rPr>
                <w:b/>
                <w:sz w:val="24"/>
              </w:rPr>
              <w:t>4-</w:t>
            </w:r>
            <w:r w:rsidR="00B77EA6">
              <w:rPr>
                <w:b/>
                <w:sz w:val="24"/>
              </w:rPr>
              <w:t>8</w:t>
            </w:r>
            <w:r w:rsidRPr="0015150E">
              <w:rPr>
                <w:b/>
                <w:sz w:val="24"/>
              </w:rPr>
              <w:t>建筑施工场界噪声排放限值</w:t>
            </w:r>
            <w:r w:rsidRPr="0015150E">
              <w:rPr>
                <w:b/>
                <w:sz w:val="24"/>
              </w:rPr>
              <w:t xml:space="preserve">  </w:t>
            </w:r>
            <w:r w:rsidRPr="0015150E">
              <w:rPr>
                <w:b/>
                <w:sz w:val="24"/>
              </w:rPr>
              <w:t>单位：</w:t>
            </w:r>
            <w:r w:rsidRPr="0015150E">
              <w:rPr>
                <w:b/>
                <w:sz w:val="24"/>
              </w:rPr>
              <w:t>dB(A)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2"/>
              <w:gridCol w:w="4154"/>
            </w:tblGrid>
            <w:tr w:rsidR="00D475D9" w:rsidRPr="0015150E">
              <w:trPr>
                <w:trHeight w:val="340"/>
              </w:trPr>
              <w:tc>
                <w:tcPr>
                  <w:tcW w:w="2544" w:type="pct"/>
                  <w:vAlign w:val="center"/>
                </w:tcPr>
                <w:p w:rsidR="00D475D9" w:rsidRPr="0015150E" w:rsidRDefault="00D475D9" w:rsidP="00D475D9">
                  <w:pPr>
                    <w:jc w:val="center"/>
                    <w:rPr>
                      <w:szCs w:val="21"/>
                    </w:rPr>
                  </w:pPr>
                  <w:r w:rsidRPr="0015150E">
                    <w:rPr>
                      <w:szCs w:val="21"/>
                    </w:rPr>
                    <w:t>昼间</w:t>
                  </w:r>
                </w:p>
              </w:tc>
              <w:tc>
                <w:tcPr>
                  <w:tcW w:w="2456" w:type="pct"/>
                  <w:vAlign w:val="center"/>
                </w:tcPr>
                <w:p w:rsidR="00D475D9" w:rsidRPr="0015150E" w:rsidRDefault="00D475D9" w:rsidP="00D475D9">
                  <w:pPr>
                    <w:jc w:val="center"/>
                    <w:rPr>
                      <w:szCs w:val="21"/>
                    </w:rPr>
                  </w:pPr>
                  <w:r w:rsidRPr="0015150E">
                    <w:rPr>
                      <w:szCs w:val="21"/>
                    </w:rPr>
                    <w:t>夜间</w:t>
                  </w:r>
                </w:p>
              </w:tc>
            </w:tr>
            <w:tr w:rsidR="00D475D9" w:rsidRPr="0015150E">
              <w:trPr>
                <w:trHeight w:val="340"/>
              </w:trPr>
              <w:tc>
                <w:tcPr>
                  <w:tcW w:w="2544" w:type="pct"/>
                  <w:vAlign w:val="center"/>
                </w:tcPr>
                <w:p w:rsidR="00D475D9" w:rsidRPr="0015150E" w:rsidRDefault="00D475D9" w:rsidP="00D475D9">
                  <w:pPr>
                    <w:jc w:val="center"/>
                    <w:rPr>
                      <w:szCs w:val="21"/>
                    </w:rPr>
                  </w:pPr>
                  <w:r w:rsidRPr="0015150E">
                    <w:rPr>
                      <w:szCs w:val="21"/>
                    </w:rPr>
                    <w:t>70</w:t>
                  </w:r>
                </w:p>
              </w:tc>
              <w:tc>
                <w:tcPr>
                  <w:tcW w:w="2456" w:type="pct"/>
                  <w:vAlign w:val="center"/>
                </w:tcPr>
                <w:p w:rsidR="00D475D9" w:rsidRPr="0015150E" w:rsidRDefault="00D475D9" w:rsidP="00D475D9">
                  <w:pPr>
                    <w:jc w:val="center"/>
                    <w:rPr>
                      <w:szCs w:val="21"/>
                    </w:rPr>
                  </w:pPr>
                  <w:r w:rsidRPr="0015150E">
                    <w:rPr>
                      <w:szCs w:val="21"/>
                    </w:rPr>
                    <w:t>55</w:t>
                  </w:r>
                </w:p>
              </w:tc>
            </w:tr>
          </w:tbl>
          <w:p w:rsidR="00D475D9" w:rsidRPr="0015150E" w:rsidRDefault="00D475D9" w:rsidP="00D475D9">
            <w:pPr>
              <w:adjustRightInd w:val="0"/>
              <w:snapToGrid w:val="0"/>
              <w:spacing w:line="440" w:lineRule="exact"/>
              <w:ind w:firstLineChars="200" w:firstLine="420"/>
              <w:rPr>
                <w:bCs/>
                <w:kern w:val="0"/>
                <w:szCs w:val="21"/>
              </w:rPr>
            </w:pPr>
            <w:r w:rsidRPr="0015150E">
              <w:rPr>
                <w:bCs/>
                <w:kern w:val="0"/>
                <w:szCs w:val="21"/>
              </w:rPr>
              <w:t xml:space="preserve"> </w:t>
            </w:r>
          </w:p>
        </w:tc>
      </w:tr>
      <w:tr w:rsidR="00D475D9" w:rsidRPr="0015150E">
        <w:trPr>
          <w:trHeight w:val="13740"/>
          <w:jc w:val="center"/>
        </w:trPr>
        <w:tc>
          <w:tcPr>
            <w:tcW w:w="498" w:type="dxa"/>
            <w:tcBorders>
              <w:top w:val="single" w:sz="4" w:space="0" w:color="auto"/>
              <w:left w:val="single" w:sz="4" w:space="0" w:color="auto"/>
              <w:bottom w:val="single" w:sz="4" w:space="0" w:color="auto"/>
              <w:right w:val="single" w:sz="4" w:space="0" w:color="auto"/>
            </w:tcBorders>
            <w:vAlign w:val="center"/>
          </w:tcPr>
          <w:p w:rsidR="00D475D9" w:rsidRPr="00D475D9" w:rsidRDefault="00D475D9" w:rsidP="00D475D9">
            <w:pPr>
              <w:spacing w:line="480" w:lineRule="auto"/>
              <w:jc w:val="center"/>
              <w:rPr>
                <w:b/>
                <w:bCs/>
                <w:spacing w:val="-20"/>
                <w:sz w:val="28"/>
                <w:szCs w:val="28"/>
              </w:rPr>
            </w:pPr>
            <w:r w:rsidRPr="00D475D9">
              <w:rPr>
                <w:b/>
                <w:bCs/>
                <w:spacing w:val="-20"/>
                <w:sz w:val="28"/>
                <w:szCs w:val="28"/>
              </w:rPr>
              <w:lastRenderedPageBreak/>
              <w:t>总量控制指标</w:t>
            </w:r>
          </w:p>
        </w:tc>
        <w:tc>
          <w:tcPr>
            <w:tcW w:w="8682" w:type="dxa"/>
            <w:tcBorders>
              <w:top w:val="single" w:sz="4" w:space="0" w:color="auto"/>
              <w:left w:val="single" w:sz="4" w:space="0" w:color="auto"/>
              <w:bottom w:val="single" w:sz="4" w:space="0" w:color="auto"/>
              <w:right w:val="single" w:sz="4" w:space="0" w:color="auto"/>
            </w:tcBorders>
          </w:tcPr>
          <w:p w:rsidR="00D475D9" w:rsidRPr="0004758F" w:rsidRDefault="00D475D9" w:rsidP="00D475D9">
            <w:pPr>
              <w:pStyle w:val="ab"/>
              <w:adjustRightInd w:val="0"/>
              <w:snapToGrid w:val="0"/>
              <w:rPr>
                <w:rFonts w:ascii="Times New Roman" w:hAnsi="Times New Roman"/>
                <w:kern w:val="0"/>
              </w:rPr>
            </w:pPr>
            <w:r w:rsidRPr="0004758F">
              <w:rPr>
                <w:rFonts w:ascii="Times New Roman" w:hAnsi="Times New Roman"/>
                <w:kern w:val="0"/>
              </w:rPr>
              <w:t>本项目为非生产</w:t>
            </w:r>
            <w:r w:rsidRPr="0004758F">
              <w:rPr>
                <w:rFonts w:ascii="Times New Roman" w:hAnsi="Times New Roman" w:hint="eastAsia"/>
                <w:kern w:val="0"/>
              </w:rPr>
              <w:t>型</w:t>
            </w:r>
            <w:r w:rsidRPr="0004758F">
              <w:rPr>
                <w:rFonts w:ascii="Times New Roman" w:hAnsi="Times New Roman"/>
                <w:kern w:val="0"/>
              </w:rPr>
              <w:t>建设项目，项目具体的总量控制途径如下：</w:t>
            </w:r>
          </w:p>
          <w:p w:rsidR="00D475D9" w:rsidRPr="0004758F" w:rsidRDefault="00D475D9" w:rsidP="00D475D9">
            <w:pPr>
              <w:pStyle w:val="ab"/>
              <w:adjustRightInd w:val="0"/>
              <w:snapToGrid w:val="0"/>
              <w:spacing w:line="360" w:lineRule="auto"/>
              <w:ind w:firstLineChars="200" w:firstLine="480"/>
              <w:rPr>
                <w:rFonts w:ascii="Times New Roman" w:hAnsi="Times New Roman"/>
                <w:kern w:val="0"/>
              </w:rPr>
            </w:pPr>
            <w:r w:rsidRPr="0004758F">
              <w:rPr>
                <w:rFonts w:ascii="Times New Roman" w:hAnsi="Times New Roman"/>
                <w:kern w:val="0"/>
              </w:rPr>
              <w:t>（</w:t>
            </w:r>
            <w:r w:rsidRPr="0004758F">
              <w:rPr>
                <w:rFonts w:ascii="Times New Roman" w:hAnsi="Times New Roman"/>
                <w:kern w:val="0"/>
              </w:rPr>
              <w:t>1</w:t>
            </w:r>
            <w:r w:rsidRPr="0004758F">
              <w:rPr>
                <w:rFonts w:ascii="Times New Roman" w:hAnsi="Times New Roman"/>
                <w:kern w:val="0"/>
              </w:rPr>
              <w:t>）水污染物</w:t>
            </w:r>
          </w:p>
          <w:p w:rsidR="00D475D9" w:rsidRPr="0004758F" w:rsidRDefault="00D475D9" w:rsidP="00D475D9">
            <w:pPr>
              <w:pStyle w:val="ab"/>
              <w:adjustRightInd w:val="0"/>
              <w:snapToGrid w:val="0"/>
              <w:spacing w:line="360" w:lineRule="auto"/>
              <w:ind w:firstLineChars="200" w:firstLine="480"/>
              <w:rPr>
                <w:rFonts w:ascii="Times New Roman" w:hAnsi="Times New Roman"/>
                <w:kern w:val="0"/>
              </w:rPr>
            </w:pPr>
            <w:r w:rsidRPr="0004758F">
              <w:rPr>
                <w:rFonts w:ascii="Times New Roman" w:hAnsi="Times New Roman"/>
                <w:kern w:val="0"/>
              </w:rPr>
              <w:t>水污染物</w:t>
            </w:r>
            <w:r w:rsidRPr="0004758F">
              <w:rPr>
                <w:rFonts w:ascii="Times New Roman" w:hAnsi="Times New Roman"/>
                <w:kern w:val="0"/>
              </w:rPr>
              <w:t>COD</w:t>
            </w:r>
            <w:r w:rsidRPr="0004758F">
              <w:rPr>
                <w:rFonts w:ascii="Times New Roman" w:hAnsi="Times New Roman"/>
                <w:kern w:val="0"/>
              </w:rPr>
              <w:t>、</w:t>
            </w:r>
            <w:r w:rsidRPr="0004758F">
              <w:rPr>
                <w:rFonts w:ascii="Times New Roman" w:hAnsi="Times New Roman"/>
                <w:kern w:val="0"/>
              </w:rPr>
              <w:t>SS</w:t>
            </w:r>
            <w:r w:rsidRPr="0004758F">
              <w:rPr>
                <w:rFonts w:ascii="Times New Roman" w:hAnsi="Times New Roman"/>
                <w:kern w:val="0"/>
              </w:rPr>
              <w:t>、氨氮排放总量纳入到</w:t>
            </w:r>
            <w:r w:rsidR="00542798" w:rsidRPr="0004758F">
              <w:rPr>
                <w:rFonts w:ascii="Times New Roman" w:hAnsi="Times New Roman" w:hint="eastAsia"/>
                <w:kern w:val="0"/>
              </w:rPr>
              <w:t>城东</w:t>
            </w:r>
            <w:r w:rsidRPr="0004758F">
              <w:rPr>
                <w:rFonts w:ascii="Times New Roman" w:hAnsi="Times New Roman"/>
                <w:kern w:val="0"/>
              </w:rPr>
              <w:t>污水处理厂总量指标内，在</w:t>
            </w:r>
            <w:r w:rsidR="00542798" w:rsidRPr="0004758F">
              <w:rPr>
                <w:rFonts w:ascii="Times New Roman" w:hAnsi="Times New Roman" w:hint="eastAsia"/>
                <w:kern w:val="0"/>
              </w:rPr>
              <w:t>城东</w:t>
            </w:r>
            <w:r w:rsidRPr="0004758F">
              <w:rPr>
                <w:rFonts w:ascii="Times New Roman" w:hAnsi="Times New Roman"/>
                <w:kern w:val="0"/>
              </w:rPr>
              <w:t>污水处理厂总量内平衡。</w:t>
            </w:r>
          </w:p>
          <w:p w:rsidR="00D475D9" w:rsidRPr="0004758F" w:rsidRDefault="00D475D9" w:rsidP="00D475D9">
            <w:pPr>
              <w:pStyle w:val="ab"/>
              <w:adjustRightInd w:val="0"/>
              <w:snapToGrid w:val="0"/>
              <w:spacing w:line="360" w:lineRule="auto"/>
              <w:ind w:firstLineChars="200" w:firstLine="480"/>
              <w:rPr>
                <w:rFonts w:ascii="Times New Roman" w:hAnsi="Times New Roman"/>
                <w:kern w:val="0"/>
              </w:rPr>
            </w:pPr>
            <w:r w:rsidRPr="0004758F">
              <w:rPr>
                <w:rFonts w:ascii="Times New Roman" w:hAnsi="Times New Roman"/>
                <w:kern w:val="0"/>
              </w:rPr>
              <w:t>（</w:t>
            </w:r>
            <w:r w:rsidRPr="0004758F">
              <w:rPr>
                <w:rFonts w:ascii="Times New Roman" w:hAnsi="Times New Roman"/>
                <w:kern w:val="0"/>
              </w:rPr>
              <w:t>2</w:t>
            </w:r>
            <w:r w:rsidRPr="0004758F">
              <w:rPr>
                <w:rFonts w:ascii="Times New Roman" w:hAnsi="Times New Roman"/>
                <w:kern w:val="0"/>
              </w:rPr>
              <w:t>）大气污染物</w:t>
            </w:r>
          </w:p>
          <w:p w:rsidR="00D475D9" w:rsidRPr="0004758F" w:rsidRDefault="00D475D9" w:rsidP="00D475D9">
            <w:pPr>
              <w:pStyle w:val="ab"/>
              <w:adjustRightInd w:val="0"/>
              <w:snapToGrid w:val="0"/>
              <w:rPr>
                <w:rFonts w:ascii="Times New Roman" w:hAnsi="Times New Roman"/>
                <w:kern w:val="0"/>
              </w:rPr>
            </w:pPr>
            <w:r w:rsidRPr="0004758F">
              <w:rPr>
                <w:rFonts w:ascii="Times New Roman" w:hAnsi="Times New Roman"/>
                <w:kern w:val="0"/>
              </w:rPr>
              <w:t>本项目车库尾气均为无组织废气，不作总量控制，</w:t>
            </w:r>
            <w:r w:rsidR="00B77EA6" w:rsidRPr="0004758F">
              <w:rPr>
                <w:rFonts w:ascii="Times New Roman" w:hAnsi="Times New Roman" w:hint="eastAsia"/>
                <w:kern w:val="0"/>
              </w:rPr>
              <w:t>教学实训</w:t>
            </w:r>
            <w:r w:rsidR="00B77EA6" w:rsidRPr="0004758F">
              <w:rPr>
                <w:rFonts w:ascii="Times New Roman" w:hAnsi="Times New Roman"/>
                <w:kern w:val="0"/>
              </w:rPr>
              <w:t>中汽车检测产生的废气通过</w:t>
            </w:r>
            <w:r w:rsidR="00CD505C" w:rsidRPr="0004758F">
              <w:rPr>
                <w:rFonts w:ascii="Times New Roman" w:hAnsi="Times New Roman" w:hint="eastAsia"/>
                <w:kern w:val="0"/>
              </w:rPr>
              <w:t>排气筒</w:t>
            </w:r>
            <w:r w:rsidR="00CD505C" w:rsidRPr="0004758F">
              <w:rPr>
                <w:rFonts w:ascii="Times New Roman" w:hAnsi="Times New Roman"/>
                <w:kern w:val="0"/>
              </w:rPr>
              <w:t>管道至</w:t>
            </w:r>
            <w:r w:rsidR="00CD505C" w:rsidRPr="0004758F">
              <w:rPr>
                <w:rFonts w:ascii="Times New Roman" w:hAnsi="Times New Roman" w:hint="eastAsia"/>
                <w:kern w:val="0"/>
              </w:rPr>
              <w:t>楼顶</w:t>
            </w:r>
            <w:r w:rsidR="00CD505C" w:rsidRPr="0004758F">
              <w:rPr>
                <w:rFonts w:ascii="Times New Roman" w:hAnsi="Times New Roman"/>
                <w:kern w:val="0"/>
              </w:rPr>
              <w:t>排放。</w:t>
            </w:r>
          </w:p>
          <w:p w:rsidR="00D475D9" w:rsidRPr="0004758F" w:rsidRDefault="00D475D9" w:rsidP="00D475D9">
            <w:pPr>
              <w:pStyle w:val="ab"/>
              <w:adjustRightInd w:val="0"/>
              <w:rPr>
                <w:rFonts w:ascii="Times New Roman" w:hAnsi="Times New Roman"/>
                <w:kern w:val="0"/>
              </w:rPr>
            </w:pPr>
            <w:r w:rsidRPr="0004758F">
              <w:rPr>
                <w:rFonts w:ascii="Times New Roman" w:hAnsi="Times New Roman"/>
                <w:kern w:val="0"/>
              </w:rPr>
              <w:t>（</w:t>
            </w:r>
            <w:r w:rsidRPr="0004758F">
              <w:rPr>
                <w:rFonts w:ascii="Times New Roman" w:hAnsi="Times New Roman"/>
                <w:kern w:val="0"/>
              </w:rPr>
              <w:t>3</w:t>
            </w:r>
            <w:r w:rsidRPr="0004758F">
              <w:rPr>
                <w:rFonts w:ascii="Times New Roman" w:hAnsi="Times New Roman"/>
                <w:kern w:val="0"/>
              </w:rPr>
              <w:t>）固体废弃物</w:t>
            </w:r>
          </w:p>
          <w:p w:rsidR="00D475D9" w:rsidRPr="0004758F" w:rsidRDefault="00D475D9" w:rsidP="00D475D9">
            <w:pPr>
              <w:pStyle w:val="ab"/>
              <w:rPr>
                <w:rFonts w:ascii="Times New Roman" w:hAnsi="Times New Roman"/>
                <w:kern w:val="0"/>
              </w:rPr>
            </w:pPr>
            <w:r w:rsidRPr="0004758F">
              <w:rPr>
                <w:rFonts w:ascii="Times New Roman" w:hAnsi="Times New Roman"/>
                <w:kern w:val="0"/>
              </w:rPr>
              <w:t>固废排放量为零，不需申请总量。</w:t>
            </w:r>
          </w:p>
          <w:p w:rsidR="00D475D9" w:rsidRPr="0004758F" w:rsidRDefault="00D475D9" w:rsidP="00D475D9">
            <w:pPr>
              <w:pStyle w:val="ab"/>
              <w:adjustRightInd w:val="0"/>
              <w:snapToGrid w:val="0"/>
              <w:ind w:firstLineChars="200" w:firstLine="480"/>
              <w:rPr>
                <w:rFonts w:ascii="Times New Roman" w:hAnsi="Times New Roman"/>
                <w:kern w:val="0"/>
              </w:rPr>
            </w:pPr>
          </w:p>
        </w:tc>
      </w:tr>
    </w:tbl>
    <w:p w:rsidR="00D475D9" w:rsidRPr="0015150E" w:rsidRDefault="00D475D9" w:rsidP="00D475D9">
      <w:pPr>
        <w:pStyle w:val="1"/>
        <w:rPr>
          <w:rFonts w:eastAsia="宋体"/>
          <w:b/>
        </w:rPr>
      </w:pPr>
      <w:r w:rsidRPr="0015150E">
        <w:rPr>
          <w:rFonts w:eastAsia="宋体"/>
          <w:b/>
        </w:rPr>
        <w:lastRenderedPageBreak/>
        <w:t>建设项目工程分析</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6"/>
      </w:tblGrid>
      <w:tr w:rsidR="00D475D9" w:rsidRPr="0015150E">
        <w:trPr>
          <w:trHeight w:val="13272"/>
        </w:trPr>
        <w:tc>
          <w:tcPr>
            <w:tcW w:w="9536" w:type="dxa"/>
          </w:tcPr>
          <w:p w:rsidR="00D475D9" w:rsidRPr="0015150E" w:rsidRDefault="00D475D9" w:rsidP="00D475D9">
            <w:pPr>
              <w:spacing w:line="360" w:lineRule="auto"/>
              <w:rPr>
                <w:b/>
                <w:sz w:val="24"/>
              </w:rPr>
            </w:pPr>
            <w:r w:rsidRPr="0015150E">
              <w:rPr>
                <w:b/>
                <w:sz w:val="24"/>
              </w:rPr>
              <w:t>工艺流程简述</w:t>
            </w:r>
            <w:r w:rsidRPr="0015150E">
              <w:rPr>
                <w:b/>
                <w:sz w:val="24"/>
              </w:rPr>
              <w:t>(</w:t>
            </w:r>
            <w:r w:rsidRPr="0015150E">
              <w:rPr>
                <w:b/>
                <w:sz w:val="24"/>
              </w:rPr>
              <w:t>图示</w:t>
            </w:r>
            <w:r w:rsidRPr="0015150E">
              <w:rPr>
                <w:b/>
                <w:sz w:val="24"/>
              </w:rPr>
              <w:t>)</w:t>
            </w:r>
          </w:p>
          <w:p w:rsidR="00D475D9" w:rsidRPr="0015150E" w:rsidRDefault="00D475D9" w:rsidP="00D475D9">
            <w:pPr>
              <w:spacing w:line="360" w:lineRule="auto"/>
              <w:ind w:firstLine="480"/>
              <w:rPr>
                <w:sz w:val="24"/>
                <w:lang w:val="zh-CN"/>
              </w:rPr>
            </w:pPr>
            <w:r w:rsidRPr="0015150E">
              <w:rPr>
                <w:sz w:val="24"/>
                <w:lang w:val="zh-CN"/>
              </w:rPr>
              <w:t>本项目建筑施工期流程及产污节点图详见图</w:t>
            </w:r>
            <w:r w:rsidRPr="0015150E">
              <w:rPr>
                <w:sz w:val="24"/>
                <w:lang w:val="zh-CN"/>
              </w:rPr>
              <w:t>5-1</w:t>
            </w:r>
            <w:r w:rsidRPr="0015150E">
              <w:rPr>
                <w:sz w:val="24"/>
                <w:lang w:val="zh-CN"/>
              </w:rPr>
              <w:t>。</w:t>
            </w:r>
          </w:p>
          <w:p w:rsidR="00D475D9" w:rsidRDefault="00330486" w:rsidP="00D475D9">
            <w:pPr>
              <w:spacing w:line="360" w:lineRule="auto"/>
              <w:jc w:val="center"/>
              <w:rPr>
                <w:noProof/>
              </w:rPr>
            </w:pPr>
            <w:r w:rsidRPr="002A3407">
              <w:rPr>
                <w:noProof/>
              </w:rPr>
              <w:drawing>
                <wp:inline distT="0" distB="0" distL="0" distR="0">
                  <wp:extent cx="5163820" cy="61487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3820" cy="6148705"/>
                          </a:xfrm>
                          <a:prstGeom prst="rect">
                            <a:avLst/>
                          </a:prstGeom>
                          <a:noFill/>
                          <a:ln>
                            <a:noFill/>
                          </a:ln>
                        </pic:spPr>
                      </pic:pic>
                    </a:graphicData>
                  </a:graphic>
                </wp:inline>
              </w:drawing>
            </w:r>
          </w:p>
          <w:p w:rsidR="00D475D9" w:rsidRPr="0015150E" w:rsidRDefault="00D475D9" w:rsidP="00D475D9">
            <w:pPr>
              <w:spacing w:line="360" w:lineRule="auto"/>
              <w:ind w:firstLine="480"/>
              <w:jc w:val="center"/>
              <w:rPr>
                <w:b/>
                <w:sz w:val="24"/>
              </w:rPr>
            </w:pPr>
            <w:r w:rsidRPr="0015150E">
              <w:rPr>
                <w:b/>
                <w:sz w:val="24"/>
              </w:rPr>
              <w:t>图</w:t>
            </w:r>
            <w:r w:rsidRPr="0015150E">
              <w:rPr>
                <w:b/>
                <w:sz w:val="24"/>
              </w:rPr>
              <w:t xml:space="preserve">5-1 </w:t>
            </w:r>
            <w:r w:rsidRPr="0015150E">
              <w:rPr>
                <w:b/>
                <w:sz w:val="24"/>
              </w:rPr>
              <w:t>施工期建筑工艺流程及产污环节图</w:t>
            </w:r>
          </w:p>
          <w:p w:rsidR="00D475D9" w:rsidRPr="0015150E" w:rsidRDefault="00D475D9" w:rsidP="00D475D9">
            <w:pPr>
              <w:spacing w:line="360" w:lineRule="auto"/>
              <w:ind w:firstLine="480"/>
              <w:rPr>
                <w:sz w:val="24"/>
                <w:lang w:val="zh-CN"/>
              </w:rPr>
            </w:pPr>
            <w:r w:rsidRPr="0015150E">
              <w:rPr>
                <w:sz w:val="24"/>
                <w:lang w:val="zh-CN"/>
              </w:rPr>
              <w:t>1</w:t>
            </w:r>
            <w:r w:rsidRPr="0015150E">
              <w:rPr>
                <w:sz w:val="24"/>
                <w:lang w:val="zh-CN"/>
              </w:rPr>
              <w:t>、基础工程</w:t>
            </w:r>
          </w:p>
          <w:p w:rsidR="00D475D9" w:rsidRPr="0015150E" w:rsidRDefault="00D475D9" w:rsidP="00D475D9">
            <w:pPr>
              <w:spacing w:line="360" w:lineRule="auto"/>
              <w:ind w:firstLine="480"/>
              <w:rPr>
                <w:sz w:val="24"/>
                <w:lang w:val="zh-CN"/>
              </w:rPr>
            </w:pPr>
            <w:r w:rsidRPr="0015150E">
              <w:rPr>
                <w:sz w:val="24"/>
                <w:lang w:val="zh-CN"/>
              </w:rPr>
              <w:t>1</w:t>
            </w:r>
            <w:r w:rsidRPr="0015150E">
              <w:rPr>
                <w:sz w:val="24"/>
                <w:lang w:val="zh-CN"/>
              </w:rPr>
              <w:t>）开挖</w:t>
            </w:r>
          </w:p>
          <w:p w:rsidR="00D475D9" w:rsidRPr="0015150E" w:rsidRDefault="00D475D9" w:rsidP="00D475D9">
            <w:pPr>
              <w:spacing w:line="360" w:lineRule="auto"/>
              <w:ind w:firstLine="480"/>
              <w:rPr>
                <w:sz w:val="24"/>
                <w:lang w:val="zh-CN"/>
              </w:rPr>
            </w:pPr>
            <w:r w:rsidRPr="0015150E">
              <w:rPr>
                <w:sz w:val="24"/>
                <w:lang w:val="zh-CN"/>
              </w:rPr>
              <w:t>开挖过程的主要污染物为渣土，施工机械噪声等。</w:t>
            </w:r>
          </w:p>
          <w:p w:rsidR="00D475D9" w:rsidRPr="0015150E" w:rsidRDefault="00D475D9" w:rsidP="00D475D9">
            <w:pPr>
              <w:spacing w:line="360" w:lineRule="auto"/>
              <w:ind w:firstLine="480"/>
              <w:rPr>
                <w:sz w:val="24"/>
                <w:lang w:val="zh-CN"/>
              </w:rPr>
            </w:pPr>
            <w:r w:rsidRPr="0015150E">
              <w:rPr>
                <w:sz w:val="24"/>
                <w:lang w:val="zh-CN"/>
              </w:rPr>
              <w:t>2</w:t>
            </w:r>
            <w:r w:rsidRPr="0015150E">
              <w:rPr>
                <w:sz w:val="24"/>
                <w:lang w:val="zh-CN"/>
              </w:rPr>
              <w:t>）地下工程施工</w:t>
            </w:r>
          </w:p>
          <w:p w:rsidR="00D475D9" w:rsidRPr="0015150E" w:rsidRDefault="00D475D9" w:rsidP="00D475D9">
            <w:pPr>
              <w:spacing w:line="360" w:lineRule="auto"/>
              <w:ind w:firstLineChars="200" w:firstLine="480"/>
              <w:rPr>
                <w:sz w:val="24"/>
                <w:lang w:val="zh-CN"/>
              </w:rPr>
            </w:pPr>
            <w:r w:rsidRPr="0015150E">
              <w:rPr>
                <w:sz w:val="24"/>
                <w:lang w:val="zh-CN"/>
              </w:rPr>
              <w:lastRenderedPageBreak/>
              <w:t>主要污染物为施工机械噪声、建筑垃圾及地下土方，工人的生活污水等。其中部分地下土方可以用于后续工程中填土与夯实，其余由市政部门回收用于道路填充。</w:t>
            </w:r>
          </w:p>
          <w:p w:rsidR="00D475D9" w:rsidRPr="0015150E" w:rsidRDefault="00D475D9" w:rsidP="00D475D9">
            <w:pPr>
              <w:spacing w:line="360" w:lineRule="auto"/>
              <w:ind w:firstLineChars="200" w:firstLine="480"/>
              <w:rPr>
                <w:sz w:val="24"/>
                <w:lang w:val="zh-CN"/>
              </w:rPr>
            </w:pPr>
            <w:r w:rsidRPr="0015150E">
              <w:rPr>
                <w:sz w:val="24"/>
                <w:lang w:val="zh-CN"/>
              </w:rPr>
              <w:t>3</w:t>
            </w:r>
            <w:r w:rsidRPr="0015150E">
              <w:rPr>
                <w:sz w:val="24"/>
                <w:lang w:val="zh-CN"/>
              </w:rPr>
              <w:t>）填土、夯实</w:t>
            </w:r>
          </w:p>
          <w:p w:rsidR="00D475D9" w:rsidRPr="0015150E" w:rsidRDefault="00D475D9" w:rsidP="00D475D9">
            <w:pPr>
              <w:spacing w:line="360" w:lineRule="auto"/>
              <w:ind w:firstLineChars="200" w:firstLine="480"/>
              <w:rPr>
                <w:sz w:val="24"/>
                <w:lang w:val="zh-CN"/>
              </w:rPr>
            </w:pPr>
            <w:r w:rsidRPr="0015150E">
              <w:rPr>
                <w:sz w:val="24"/>
                <w:lang w:val="zh-CN"/>
              </w:rPr>
              <w:t>填土施工时，一般将软弱土层挖至天然好土，然后作砂框，用平板振荡器挡实，再进行分层填土，然后用</w:t>
            </w:r>
            <w:r w:rsidRPr="0015150E">
              <w:rPr>
                <w:sz w:val="24"/>
                <w:lang w:val="zh-CN"/>
              </w:rPr>
              <w:t>10</w:t>
            </w:r>
            <w:r w:rsidRPr="0015150E">
              <w:rPr>
                <w:sz w:val="24"/>
                <w:lang w:val="zh-CN"/>
              </w:rPr>
              <w:t>～</w:t>
            </w:r>
            <w:r w:rsidRPr="0015150E">
              <w:rPr>
                <w:sz w:val="24"/>
                <w:lang w:val="zh-CN"/>
              </w:rPr>
              <w:t>12</w:t>
            </w:r>
            <w:r w:rsidRPr="0015150E">
              <w:rPr>
                <w:sz w:val="24"/>
                <w:lang w:val="zh-CN"/>
              </w:rPr>
              <w:t>吨的压路机分遍压碾，碾压时需浇水湿润填土以利于密实。夯实是利用起重机械吊起特制的重锤来冲击基土表面，使地基受到压密。适用于加固稍湿的压缩不均的各种土和人工填土。一般夯打为</w:t>
            </w:r>
            <w:r w:rsidRPr="0015150E">
              <w:rPr>
                <w:sz w:val="24"/>
                <w:lang w:val="zh-CN"/>
              </w:rPr>
              <w:t>8</w:t>
            </w:r>
            <w:r w:rsidRPr="0015150E">
              <w:rPr>
                <w:sz w:val="24"/>
                <w:lang w:val="zh-CN"/>
              </w:rPr>
              <w:t>～</w:t>
            </w:r>
            <w:r w:rsidRPr="0015150E">
              <w:rPr>
                <w:sz w:val="24"/>
                <w:lang w:val="zh-CN"/>
              </w:rPr>
              <w:t xml:space="preserve">12 </w:t>
            </w:r>
            <w:r w:rsidRPr="0015150E">
              <w:rPr>
                <w:sz w:val="24"/>
                <w:lang w:val="zh-CN"/>
              </w:rPr>
              <w:t>遍，重锤夯实应分段进行，第一遍按一夯一夯进行，在一次循环中同一夯位应连夯二下，下一循环有</w:t>
            </w:r>
            <w:r w:rsidRPr="0015150E">
              <w:rPr>
                <w:sz w:val="24"/>
                <w:lang w:val="zh-CN"/>
              </w:rPr>
              <w:t>1/2</w:t>
            </w:r>
            <w:r w:rsidRPr="0015150E">
              <w:rPr>
                <w:sz w:val="24"/>
                <w:lang w:val="zh-CN"/>
              </w:rPr>
              <w:t>锤底直径搭接，如此反复进行。</w:t>
            </w:r>
          </w:p>
          <w:p w:rsidR="00D475D9" w:rsidRPr="0015150E" w:rsidRDefault="00D475D9" w:rsidP="00D475D9">
            <w:pPr>
              <w:spacing w:line="360" w:lineRule="auto"/>
              <w:ind w:firstLineChars="200" w:firstLine="480"/>
              <w:rPr>
                <w:sz w:val="24"/>
                <w:lang w:val="zh-CN"/>
              </w:rPr>
            </w:pPr>
            <w:r w:rsidRPr="0015150E">
              <w:rPr>
                <w:sz w:val="24"/>
                <w:lang w:val="zh-CN"/>
              </w:rPr>
              <w:t>主要污染物是施工机械产生的噪声、粉尘和排放的尾气（主要是</w:t>
            </w:r>
            <w:r w:rsidRPr="0015150E">
              <w:rPr>
                <w:sz w:val="24"/>
                <w:lang w:val="zh-CN"/>
              </w:rPr>
              <w:t>NO2</w:t>
            </w:r>
            <w:r w:rsidRPr="0015150E">
              <w:rPr>
                <w:sz w:val="24"/>
                <w:lang w:val="zh-CN"/>
              </w:rPr>
              <w:t>、</w:t>
            </w:r>
            <w:r w:rsidRPr="0015150E">
              <w:rPr>
                <w:sz w:val="24"/>
                <w:lang w:val="zh-CN"/>
              </w:rPr>
              <w:t>CO</w:t>
            </w:r>
            <w:r w:rsidRPr="0015150E">
              <w:rPr>
                <w:sz w:val="24"/>
                <w:lang w:val="zh-CN"/>
              </w:rPr>
              <w:t>和烃类物等），工人的生活污水。</w:t>
            </w:r>
          </w:p>
          <w:p w:rsidR="00D475D9" w:rsidRPr="0015150E" w:rsidRDefault="00D475D9" w:rsidP="00D475D9">
            <w:pPr>
              <w:spacing w:line="360" w:lineRule="auto"/>
              <w:ind w:firstLineChars="200" w:firstLine="480"/>
              <w:rPr>
                <w:sz w:val="24"/>
                <w:lang w:val="zh-CN"/>
              </w:rPr>
            </w:pPr>
            <w:r w:rsidRPr="0015150E">
              <w:rPr>
                <w:sz w:val="24"/>
                <w:lang w:val="zh-CN"/>
              </w:rPr>
              <w:t>2</w:t>
            </w:r>
            <w:r w:rsidRPr="0015150E">
              <w:rPr>
                <w:sz w:val="24"/>
                <w:lang w:val="zh-CN"/>
              </w:rPr>
              <w:t>、主体工程</w:t>
            </w:r>
          </w:p>
          <w:p w:rsidR="00D475D9" w:rsidRPr="0015150E" w:rsidRDefault="00D475D9" w:rsidP="00D475D9">
            <w:pPr>
              <w:spacing w:line="360" w:lineRule="auto"/>
              <w:ind w:firstLineChars="200" w:firstLine="480"/>
              <w:rPr>
                <w:sz w:val="24"/>
                <w:lang w:val="zh-CN"/>
              </w:rPr>
            </w:pPr>
            <w:r w:rsidRPr="0015150E">
              <w:rPr>
                <w:sz w:val="24"/>
                <w:lang w:val="zh-CN"/>
              </w:rPr>
              <w:t>1</w:t>
            </w:r>
            <w:r w:rsidRPr="0015150E">
              <w:rPr>
                <w:sz w:val="24"/>
                <w:lang w:val="zh-CN"/>
              </w:rPr>
              <w:t>）钻孔灌注桩</w:t>
            </w:r>
          </w:p>
          <w:p w:rsidR="00D475D9" w:rsidRPr="0015150E" w:rsidRDefault="00D475D9" w:rsidP="00D475D9">
            <w:pPr>
              <w:spacing w:line="360" w:lineRule="auto"/>
              <w:ind w:firstLineChars="200" w:firstLine="480"/>
              <w:rPr>
                <w:sz w:val="24"/>
                <w:lang w:val="zh-CN"/>
              </w:rPr>
            </w:pPr>
            <w:r w:rsidRPr="0015150E">
              <w:rPr>
                <w:sz w:val="24"/>
                <w:lang w:val="zh-CN"/>
              </w:rPr>
              <w:t>钻孔设备钻孔后，用钢筋混凝土浇灌。浇灌时用光元钢做导杆，放入钢筋笼（架），用溜筒注放预先拌制均匀的混凝土。浇注时应随灌、随振、随提棒，振捣均匀，不满振、不过振，防止混凝土不实和素浆上浮。</w:t>
            </w:r>
          </w:p>
          <w:p w:rsidR="00D475D9" w:rsidRPr="0015150E" w:rsidRDefault="00D475D9" w:rsidP="00D475D9">
            <w:pPr>
              <w:spacing w:line="360" w:lineRule="auto"/>
              <w:ind w:firstLineChars="200" w:firstLine="480"/>
              <w:rPr>
                <w:sz w:val="24"/>
                <w:lang w:val="zh-CN"/>
              </w:rPr>
            </w:pPr>
            <w:r w:rsidRPr="0015150E">
              <w:rPr>
                <w:sz w:val="24"/>
                <w:lang w:val="zh-CN"/>
              </w:rPr>
              <w:t>主要污染物是施工机械产生的噪声、粉尘和排放的尾气，拌制混凝土时的砂浆水和工人的生活污水。</w:t>
            </w:r>
          </w:p>
          <w:p w:rsidR="00D475D9" w:rsidRPr="0015150E" w:rsidRDefault="00D475D9" w:rsidP="00D475D9">
            <w:pPr>
              <w:spacing w:line="360" w:lineRule="auto"/>
              <w:ind w:firstLineChars="200" w:firstLine="480"/>
              <w:rPr>
                <w:sz w:val="24"/>
                <w:lang w:val="zh-CN"/>
              </w:rPr>
            </w:pPr>
            <w:r w:rsidRPr="0015150E">
              <w:rPr>
                <w:sz w:val="24"/>
                <w:lang w:val="zh-CN"/>
              </w:rPr>
              <w:t>2</w:t>
            </w:r>
            <w:r w:rsidRPr="0015150E">
              <w:rPr>
                <w:sz w:val="24"/>
                <w:lang w:val="zh-CN"/>
              </w:rPr>
              <w:t>）现浇钢砼柱、梁</w:t>
            </w:r>
          </w:p>
          <w:p w:rsidR="00D475D9" w:rsidRPr="0015150E" w:rsidRDefault="00D475D9" w:rsidP="00D475D9">
            <w:pPr>
              <w:spacing w:line="360" w:lineRule="auto"/>
              <w:ind w:firstLineChars="200" w:firstLine="480"/>
              <w:rPr>
                <w:sz w:val="24"/>
                <w:lang w:val="zh-CN"/>
              </w:rPr>
            </w:pPr>
            <w:r w:rsidRPr="0015150E">
              <w:rPr>
                <w:sz w:val="24"/>
                <w:lang w:val="zh-CN"/>
              </w:rPr>
              <w:t>根据施工图纸，首先进行钢筋的配料和加工，钢筋加工主要包括调直、下料剪切、接长、弯曲等物理过程，然后进行钢筋的绑扎，安装于架好模板之处。</w:t>
            </w:r>
          </w:p>
          <w:p w:rsidR="00D475D9" w:rsidRPr="0015150E" w:rsidRDefault="00D475D9" w:rsidP="00D475D9">
            <w:pPr>
              <w:spacing w:line="360" w:lineRule="auto"/>
              <w:ind w:firstLineChars="200" w:firstLine="480"/>
              <w:rPr>
                <w:sz w:val="24"/>
                <w:lang w:val="zh-CN"/>
              </w:rPr>
            </w:pPr>
            <w:r w:rsidRPr="0015150E">
              <w:rPr>
                <w:sz w:val="24"/>
                <w:lang w:val="zh-CN"/>
              </w:rPr>
              <w:t>混凝土均使用商品混凝土，尽可能及时连续进行浇筑，在下一层初凝前，将上一层混凝土灌下，并捣实使上下层紧密结合。</w:t>
            </w:r>
          </w:p>
          <w:p w:rsidR="00D475D9" w:rsidRPr="0015150E" w:rsidRDefault="00D475D9" w:rsidP="00D475D9">
            <w:pPr>
              <w:spacing w:line="360" w:lineRule="auto"/>
              <w:ind w:firstLineChars="200" w:firstLine="480"/>
              <w:rPr>
                <w:sz w:val="24"/>
                <w:lang w:val="zh-CN"/>
              </w:rPr>
            </w:pPr>
            <w:r w:rsidRPr="0015150E">
              <w:rPr>
                <w:sz w:val="24"/>
                <w:lang w:val="zh-CN"/>
              </w:rPr>
              <w:t>混凝土成型后，为了保证水泥水化作用能正常进行，采用浇水养护，防止水份过早蒸发或冻结。</w:t>
            </w:r>
          </w:p>
          <w:p w:rsidR="00D475D9" w:rsidRPr="0015150E" w:rsidRDefault="00D475D9" w:rsidP="00D475D9">
            <w:pPr>
              <w:spacing w:line="360" w:lineRule="auto"/>
              <w:ind w:firstLineChars="200" w:firstLine="480"/>
              <w:rPr>
                <w:sz w:val="24"/>
                <w:lang w:val="zh-CN"/>
              </w:rPr>
            </w:pPr>
            <w:r w:rsidRPr="0015150E">
              <w:rPr>
                <w:sz w:val="24"/>
                <w:lang w:val="zh-CN"/>
              </w:rPr>
              <w:t>主要污染物是搅拌机产生的噪声、尾气、养护用水和工人的生活污水，废钢筋等。</w:t>
            </w:r>
          </w:p>
          <w:p w:rsidR="00D475D9" w:rsidRPr="0015150E" w:rsidRDefault="00D475D9" w:rsidP="00D475D9">
            <w:pPr>
              <w:spacing w:line="360" w:lineRule="auto"/>
              <w:ind w:firstLineChars="200" w:firstLine="480"/>
              <w:rPr>
                <w:sz w:val="24"/>
                <w:lang w:val="zh-CN"/>
              </w:rPr>
            </w:pPr>
            <w:r w:rsidRPr="0015150E">
              <w:rPr>
                <w:sz w:val="24"/>
                <w:lang w:val="zh-CN"/>
              </w:rPr>
              <w:t>3</w:t>
            </w:r>
            <w:r w:rsidRPr="0015150E">
              <w:rPr>
                <w:sz w:val="24"/>
                <w:lang w:val="zh-CN"/>
              </w:rPr>
              <w:t>）砖墙切筑</w:t>
            </w:r>
          </w:p>
          <w:p w:rsidR="00D475D9" w:rsidRPr="0015150E" w:rsidRDefault="00D475D9" w:rsidP="00D475D9">
            <w:pPr>
              <w:spacing w:line="360" w:lineRule="auto"/>
              <w:ind w:firstLineChars="200" w:firstLine="480"/>
              <w:rPr>
                <w:sz w:val="24"/>
                <w:lang w:val="zh-CN"/>
              </w:rPr>
            </w:pPr>
            <w:r w:rsidRPr="0015150E">
              <w:rPr>
                <w:sz w:val="24"/>
                <w:lang w:val="zh-CN"/>
              </w:rPr>
              <w:t>首先进行水泥砂浆的调配，用水泥砂浆抄平钢砼柱、梁的基面，利用经纬仪、垂球和龙门板放线，并弹出纵横墙边线。然后在弹好线的基面上按选定的组砌方式进行摆脚，立</w:t>
            </w:r>
            <w:r w:rsidRPr="0015150E">
              <w:rPr>
                <w:sz w:val="24"/>
                <w:lang w:val="zh-CN"/>
              </w:rPr>
              <w:lastRenderedPageBreak/>
              <w:t>好匹数杆，再据此挂线砌筑。一般采用铺灰挤砌法和铲灰挤砌法，砖墙砌筑完毕后，进行勾缝隙。</w:t>
            </w:r>
          </w:p>
          <w:p w:rsidR="00D475D9" w:rsidRPr="0015150E" w:rsidRDefault="00D475D9" w:rsidP="00D475D9">
            <w:pPr>
              <w:spacing w:line="360" w:lineRule="auto"/>
              <w:ind w:firstLine="480"/>
              <w:rPr>
                <w:sz w:val="24"/>
                <w:lang w:val="zh-CN"/>
              </w:rPr>
            </w:pPr>
            <w:r w:rsidRPr="0015150E">
              <w:rPr>
                <w:sz w:val="24"/>
                <w:lang w:val="zh-CN"/>
              </w:rPr>
              <w:t>该工段和现浇钢砼柱、梁工段施工期长，是施工期的主体工程。主要污染物是搅拌机产生的噪声、尾气，拌制砂浆时的砂浆水和工人的生活污水，碎砖和废砂浆等固废。</w:t>
            </w:r>
          </w:p>
          <w:p w:rsidR="00D475D9" w:rsidRPr="0015150E" w:rsidRDefault="00D475D9" w:rsidP="00D475D9">
            <w:pPr>
              <w:spacing w:line="360" w:lineRule="auto"/>
              <w:ind w:firstLine="480"/>
              <w:rPr>
                <w:sz w:val="24"/>
                <w:lang w:val="zh-CN"/>
              </w:rPr>
            </w:pPr>
            <w:r w:rsidRPr="0015150E">
              <w:rPr>
                <w:sz w:val="24"/>
                <w:lang w:val="zh-CN"/>
              </w:rPr>
              <w:t>3</w:t>
            </w:r>
            <w:r w:rsidRPr="0015150E">
              <w:rPr>
                <w:sz w:val="24"/>
                <w:lang w:val="zh-CN"/>
              </w:rPr>
              <w:t>、装饰工程</w:t>
            </w:r>
          </w:p>
          <w:p w:rsidR="00D475D9" w:rsidRPr="0015150E" w:rsidRDefault="00D475D9" w:rsidP="00D475D9">
            <w:pPr>
              <w:spacing w:line="360" w:lineRule="auto"/>
              <w:ind w:firstLine="480"/>
              <w:rPr>
                <w:sz w:val="24"/>
                <w:lang w:val="zh-CN"/>
              </w:rPr>
            </w:pPr>
            <w:r w:rsidRPr="0015150E">
              <w:rPr>
                <w:sz w:val="24"/>
                <w:lang w:val="zh-CN"/>
              </w:rPr>
              <w:t>1</w:t>
            </w:r>
            <w:r w:rsidRPr="0015150E">
              <w:rPr>
                <w:sz w:val="24"/>
                <w:lang w:val="zh-CN"/>
              </w:rPr>
              <w:t>）门窗制作</w:t>
            </w:r>
          </w:p>
          <w:p w:rsidR="00D475D9" w:rsidRPr="0015150E" w:rsidRDefault="00D475D9" w:rsidP="00D475D9">
            <w:pPr>
              <w:spacing w:line="360" w:lineRule="auto"/>
              <w:ind w:firstLine="480"/>
              <w:rPr>
                <w:sz w:val="24"/>
                <w:lang w:val="zh-CN"/>
              </w:rPr>
            </w:pPr>
            <w:r w:rsidRPr="0015150E">
              <w:rPr>
                <w:sz w:val="24"/>
                <w:lang w:val="zh-CN"/>
              </w:rPr>
              <w:t>利用各种加工器械对钢、塑钢等按图进行加工，主要污染物是加工器械产生的噪声，工人的生活污水，各种废弃的下角料等。</w:t>
            </w:r>
          </w:p>
          <w:p w:rsidR="00D475D9" w:rsidRPr="0015150E" w:rsidRDefault="00D475D9" w:rsidP="00D475D9">
            <w:pPr>
              <w:spacing w:line="360" w:lineRule="auto"/>
              <w:ind w:firstLine="480"/>
              <w:rPr>
                <w:sz w:val="24"/>
                <w:lang w:val="zh-CN"/>
              </w:rPr>
            </w:pPr>
            <w:r w:rsidRPr="0015150E">
              <w:rPr>
                <w:sz w:val="24"/>
                <w:lang w:val="zh-CN"/>
              </w:rPr>
              <w:t>2</w:t>
            </w:r>
            <w:r w:rsidRPr="0015150E">
              <w:rPr>
                <w:sz w:val="24"/>
                <w:lang w:val="zh-CN"/>
              </w:rPr>
              <w:t>）屋面制作</w:t>
            </w:r>
          </w:p>
          <w:p w:rsidR="00D475D9" w:rsidRPr="0015150E" w:rsidRDefault="00D475D9" w:rsidP="00D475D9">
            <w:pPr>
              <w:spacing w:line="360" w:lineRule="auto"/>
              <w:ind w:firstLine="480"/>
              <w:rPr>
                <w:sz w:val="24"/>
                <w:lang w:val="zh-CN"/>
              </w:rPr>
            </w:pPr>
            <w:r w:rsidRPr="0015150E">
              <w:rPr>
                <w:sz w:val="24"/>
                <w:lang w:val="zh-CN"/>
              </w:rPr>
              <w:t>屋面由结构层、防水层和保护层组成。防水层一般有柔性防水、刚性防水和涂料防水三种做法，本项目采用柔性防水。</w:t>
            </w:r>
          </w:p>
          <w:p w:rsidR="00D475D9" w:rsidRPr="0015150E" w:rsidRDefault="00D475D9" w:rsidP="00D475D9">
            <w:pPr>
              <w:spacing w:line="360" w:lineRule="auto"/>
              <w:ind w:firstLine="480"/>
              <w:rPr>
                <w:sz w:val="24"/>
                <w:lang w:val="zh-CN"/>
              </w:rPr>
            </w:pPr>
            <w:r w:rsidRPr="0015150E">
              <w:rPr>
                <w:sz w:val="24"/>
                <w:lang w:val="zh-CN"/>
              </w:rPr>
              <w:t>平屋面做法是在现浇制板上刷一道结合水泥浆，</w:t>
            </w:r>
            <w:r w:rsidRPr="0015150E">
              <w:rPr>
                <w:sz w:val="24"/>
                <w:lang w:val="zh-CN"/>
              </w:rPr>
              <w:t>851</w:t>
            </w:r>
            <w:r w:rsidRPr="0015150E">
              <w:rPr>
                <w:sz w:val="24"/>
                <w:lang w:val="zh-CN"/>
              </w:rPr>
              <w:t>隔气层一道，用水泥珍珠岩建隔热层，再抹</w:t>
            </w:r>
            <w:r w:rsidRPr="0015150E">
              <w:rPr>
                <w:sz w:val="24"/>
                <w:lang w:val="zh-CN"/>
              </w:rPr>
              <w:t>20</w:t>
            </w:r>
            <w:r w:rsidRPr="0015150E">
              <w:rPr>
                <w:sz w:val="24"/>
                <w:lang w:val="zh-CN"/>
              </w:rPr>
              <w:t>～</w:t>
            </w:r>
            <w:r w:rsidRPr="0015150E">
              <w:rPr>
                <w:sz w:val="24"/>
                <w:lang w:val="zh-CN"/>
              </w:rPr>
              <w:t xml:space="preserve">30MM </w:t>
            </w:r>
            <w:r w:rsidRPr="0015150E">
              <w:rPr>
                <w:sz w:val="24"/>
                <w:lang w:val="zh-CN"/>
              </w:rPr>
              <w:t>厚、内掺</w:t>
            </w:r>
            <w:r w:rsidRPr="0015150E">
              <w:rPr>
                <w:sz w:val="24"/>
                <w:lang w:val="zh-CN"/>
              </w:rPr>
              <w:t>5%</w:t>
            </w:r>
            <w:r w:rsidRPr="0015150E">
              <w:rPr>
                <w:sz w:val="24"/>
                <w:lang w:val="zh-CN"/>
              </w:rPr>
              <w:t>防水剂的水泥砂浆，表面罩一层</w:t>
            </w:r>
            <w:r w:rsidRPr="0015150E">
              <w:rPr>
                <w:sz w:val="24"/>
                <w:lang w:val="zh-CN"/>
              </w:rPr>
              <w:t xml:space="preserve">1:6:8 </w:t>
            </w:r>
            <w:r w:rsidRPr="0015150E">
              <w:rPr>
                <w:sz w:val="24"/>
                <w:lang w:val="zh-CN"/>
              </w:rPr>
              <w:t>防水水泥浆（防水剂：水：水泥）。防水剂选用高分子防水卷材。</w:t>
            </w:r>
          </w:p>
          <w:p w:rsidR="00D475D9" w:rsidRPr="0015150E" w:rsidRDefault="00D475D9" w:rsidP="00D475D9">
            <w:pPr>
              <w:spacing w:line="360" w:lineRule="auto"/>
              <w:ind w:firstLine="480"/>
              <w:rPr>
                <w:sz w:val="24"/>
                <w:lang w:val="zh-CN"/>
              </w:rPr>
            </w:pPr>
            <w:r w:rsidRPr="0015150E">
              <w:rPr>
                <w:sz w:val="24"/>
                <w:lang w:val="zh-CN"/>
              </w:rPr>
              <w:t>瓦屋面做法是在现浇制板上刷一道结合水泥浆，抄平，粉挂瓦条和水泥彩瓦。</w:t>
            </w:r>
          </w:p>
          <w:p w:rsidR="00D475D9" w:rsidRPr="0015150E" w:rsidRDefault="00D475D9" w:rsidP="00D475D9">
            <w:pPr>
              <w:spacing w:line="360" w:lineRule="auto"/>
              <w:ind w:firstLine="480"/>
              <w:rPr>
                <w:sz w:val="24"/>
                <w:lang w:val="zh-CN"/>
              </w:rPr>
            </w:pPr>
            <w:r w:rsidRPr="0015150E">
              <w:rPr>
                <w:sz w:val="24"/>
                <w:lang w:val="zh-CN"/>
              </w:rPr>
              <w:t>主要污染物是搅拌机的噪声、尾气，拌制砂浆时的砂浆水和工人的生活污水，碎砖瓦、废砂浆和废弃的防水剂包装桶等固废。</w:t>
            </w:r>
          </w:p>
          <w:p w:rsidR="00D475D9" w:rsidRPr="0015150E" w:rsidRDefault="00D475D9" w:rsidP="00D475D9">
            <w:pPr>
              <w:spacing w:line="360" w:lineRule="auto"/>
              <w:ind w:firstLine="480"/>
              <w:rPr>
                <w:sz w:val="24"/>
                <w:lang w:val="zh-CN"/>
              </w:rPr>
            </w:pPr>
            <w:r w:rsidRPr="0015150E">
              <w:rPr>
                <w:sz w:val="24"/>
                <w:lang w:val="zh-CN"/>
              </w:rPr>
              <w:t>3</w:t>
            </w:r>
            <w:r w:rsidRPr="0015150E">
              <w:rPr>
                <w:sz w:val="24"/>
                <w:lang w:val="zh-CN"/>
              </w:rPr>
              <w:t>）管线安装</w:t>
            </w:r>
          </w:p>
          <w:p w:rsidR="00D475D9" w:rsidRPr="0015150E" w:rsidRDefault="00D475D9" w:rsidP="00D475D9">
            <w:pPr>
              <w:spacing w:line="360" w:lineRule="auto"/>
              <w:ind w:firstLine="480"/>
              <w:rPr>
                <w:sz w:val="24"/>
                <w:lang w:val="zh-CN"/>
              </w:rPr>
            </w:pPr>
            <w:r w:rsidRPr="0015150E">
              <w:rPr>
                <w:sz w:val="24"/>
                <w:lang w:val="zh-CN"/>
              </w:rPr>
              <w:t>先对管线途经墙壁进行穿孔，对各房间的水、电、管煤等管线进行安装，然后将其固定在墙壁上。</w:t>
            </w:r>
          </w:p>
          <w:p w:rsidR="00D475D9" w:rsidRPr="0015150E" w:rsidRDefault="00D475D9" w:rsidP="00D475D9">
            <w:pPr>
              <w:spacing w:line="360" w:lineRule="auto"/>
              <w:ind w:firstLine="480"/>
              <w:rPr>
                <w:sz w:val="24"/>
                <w:lang w:val="zh-CN"/>
              </w:rPr>
            </w:pPr>
            <w:r w:rsidRPr="0015150E">
              <w:rPr>
                <w:sz w:val="24"/>
                <w:lang w:val="zh-CN"/>
              </w:rPr>
              <w:t>主要污染物是对墙壁进行敲打、钻孔时产生的噪声、粉尘，以及碎砖块等固废。</w:t>
            </w:r>
          </w:p>
          <w:p w:rsidR="00D475D9" w:rsidRPr="0015150E" w:rsidRDefault="00D475D9" w:rsidP="00D475D9">
            <w:pPr>
              <w:spacing w:line="360" w:lineRule="auto"/>
              <w:ind w:firstLine="480"/>
              <w:rPr>
                <w:sz w:val="24"/>
                <w:lang w:val="zh-CN"/>
              </w:rPr>
            </w:pPr>
            <w:r w:rsidRPr="0015150E">
              <w:rPr>
                <w:sz w:val="24"/>
                <w:lang w:val="zh-CN"/>
              </w:rPr>
              <w:t>4</w:t>
            </w:r>
            <w:r w:rsidRPr="0015150E">
              <w:rPr>
                <w:sz w:val="24"/>
                <w:lang w:val="zh-CN"/>
              </w:rPr>
              <w:t>）抹灰、贴面</w:t>
            </w:r>
          </w:p>
          <w:p w:rsidR="00D475D9" w:rsidRPr="0015150E" w:rsidRDefault="00D475D9" w:rsidP="00D475D9">
            <w:pPr>
              <w:spacing w:line="360" w:lineRule="auto"/>
              <w:ind w:firstLine="480"/>
              <w:rPr>
                <w:sz w:val="24"/>
                <w:lang w:val="zh-CN"/>
              </w:rPr>
            </w:pPr>
            <w:r w:rsidRPr="0015150E">
              <w:rPr>
                <w:sz w:val="24"/>
                <w:lang w:val="zh-CN"/>
              </w:rPr>
              <w:t>抹灰先外墙后内墙。外墙由上而下，先阳角线、台口线，后抹窗台和墙面。用</w:t>
            </w:r>
            <w:r w:rsidRPr="0015150E">
              <w:rPr>
                <w:sz w:val="24"/>
                <w:lang w:val="zh-CN"/>
              </w:rPr>
              <w:t xml:space="preserve">1:2 </w:t>
            </w:r>
            <w:r w:rsidRPr="0015150E">
              <w:rPr>
                <w:sz w:val="24"/>
                <w:lang w:val="zh-CN"/>
              </w:rPr>
              <w:t>水泥砂浆抹内外墙，根据要求，对外墙分别采用浅色环保型高级涂料和浅灰色仿石涂料喷刷。</w:t>
            </w:r>
          </w:p>
          <w:p w:rsidR="00D475D9" w:rsidRPr="0015150E" w:rsidRDefault="00D475D9" w:rsidP="00D475D9">
            <w:pPr>
              <w:spacing w:line="360" w:lineRule="auto"/>
              <w:ind w:firstLine="480"/>
              <w:rPr>
                <w:sz w:val="24"/>
                <w:lang w:val="zh-CN"/>
              </w:rPr>
            </w:pPr>
            <w:r w:rsidRPr="0015150E">
              <w:rPr>
                <w:sz w:val="24"/>
                <w:lang w:val="zh-CN"/>
              </w:rPr>
              <w:t>主要污染物是搅拌机的噪声、尾气，拌制砂浆时的砂浆水和工人的生活污水，废砂浆和废弃的涂料及包装桶等固废。</w:t>
            </w:r>
          </w:p>
          <w:p w:rsidR="00D475D9" w:rsidRPr="0015150E" w:rsidRDefault="00D475D9" w:rsidP="00D475D9">
            <w:pPr>
              <w:spacing w:line="360" w:lineRule="auto"/>
              <w:ind w:firstLine="480"/>
              <w:rPr>
                <w:sz w:val="24"/>
                <w:lang w:val="zh-CN"/>
              </w:rPr>
            </w:pPr>
            <w:r w:rsidRPr="0015150E">
              <w:rPr>
                <w:sz w:val="24"/>
                <w:lang w:val="zh-CN"/>
              </w:rPr>
              <w:t>5</w:t>
            </w:r>
            <w:r w:rsidRPr="0015150E">
              <w:rPr>
                <w:sz w:val="24"/>
                <w:lang w:val="zh-CN"/>
              </w:rPr>
              <w:t>）油漆粉刷</w:t>
            </w:r>
          </w:p>
          <w:p w:rsidR="00D475D9" w:rsidRPr="0015150E" w:rsidRDefault="00D475D9" w:rsidP="00D475D9">
            <w:pPr>
              <w:spacing w:line="360" w:lineRule="auto"/>
              <w:ind w:firstLine="480"/>
              <w:rPr>
                <w:sz w:val="24"/>
                <w:lang w:val="zh-CN"/>
              </w:rPr>
            </w:pPr>
            <w:r w:rsidRPr="0015150E">
              <w:rPr>
                <w:sz w:val="24"/>
                <w:lang w:val="zh-CN"/>
              </w:rPr>
              <w:t>本项目仅对外露的铁件进行油漆粉刷，先刷防锈底漆，再刷两遍调和漆。因需进行油漆作业的工件很少，油漆使用量较少，施工期短，挥发的有机废气量小，且呈无组织面源</w:t>
            </w:r>
            <w:r w:rsidRPr="0015150E">
              <w:rPr>
                <w:sz w:val="24"/>
                <w:lang w:val="zh-CN"/>
              </w:rPr>
              <w:lastRenderedPageBreak/>
              <w:t>排放模式，对周围环境的影响是暂时和局部的，可不做统计。</w:t>
            </w:r>
          </w:p>
          <w:p w:rsidR="00D475D9" w:rsidRPr="0015150E" w:rsidRDefault="00D475D9" w:rsidP="00D475D9">
            <w:pPr>
              <w:spacing w:line="360" w:lineRule="auto"/>
              <w:ind w:firstLine="480"/>
              <w:rPr>
                <w:sz w:val="24"/>
                <w:lang w:val="zh-CN"/>
              </w:rPr>
            </w:pPr>
            <w:r w:rsidRPr="0015150E">
              <w:rPr>
                <w:sz w:val="24"/>
                <w:lang w:val="zh-CN"/>
              </w:rPr>
              <w:t>4</w:t>
            </w:r>
            <w:r w:rsidRPr="0015150E">
              <w:rPr>
                <w:sz w:val="24"/>
                <w:lang w:val="zh-CN"/>
              </w:rPr>
              <w:t>、设备安装</w:t>
            </w:r>
          </w:p>
          <w:p w:rsidR="00D475D9" w:rsidRPr="0015150E" w:rsidRDefault="00D475D9" w:rsidP="00D475D9">
            <w:pPr>
              <w:spacing w:line="360" w:lineRule="auto"/>
              <w:ind w:firstLine="480"/>
              <w:rPr>
                <w:sz w:val="24"/>
                <w:lang w:val="zh-CN"/>
              </w:rPr>
            </w:pPr>
            <w:r w:rsidRPr="0015150E">
              <w:rPr>
                <w:sz w:val="24"/>
                <w:lang w:val="zh-CN"/>
              </w:rPr>
              <w:t>包括道路、围墙、窖井、下水道等施工，主要污染物是施工机械的噪声、尾气，拌制砂浆时的砂浆水和工人的生活污水，废砂浆和废弃的下角料等固废。</w:t>
            </w:r>
          </w:p>
          <w:p w:rsidR="00D475D9" w:rsidRPr="0015150E" w:rsidRDefault="00D475D9" w:rsidP="00D475D9">
            <w:pPr>
              <w:spacing w:line="360" w:lineRule="auto"/>
              <w:ind w:firstLine="480"/>
              <w:rPr>
                <w:sz w:val="24"/>
                <w:lang w:val="zh-CN"/>
              </w:rPr>
            </w:pPr>
            <w:r w:rsidRPr="0015150E">
              <w:rPr>
                <w:sz w:val="24"/>
                <w:lang w:val="zh-CN"/>
              </w:rPr>
              <w:t>根据施工工艺流程及产污环节图，综合各个施工阶段的特点，施工期主要的环境影响有以下几点：</w:t>
            </w:r>
          </w:p>
          <w:p w:rsidR="00D475D9" w:rsidRPr="0015150E" w:rsidRDefault="00D475D9" w:rsidP="00D475D9">
            <w:pPr>
              <w:spacing w:line="360" w:lineRule="auto"/>
              <w:ind w:firstLine="480"/>
              <w:rPr>
                <w:sz w:val="24"/>
                <w:lang w:val="zh-CN"/>
              </w:rPr>
            </w:pPr>
            <w:r w:rsidRPr="0015150E">
              <w:rPr>
                <w:sz w:val="24"/>
                <w:lang w:val="zh-CN"/>
              </w:rPr>
              <w:t>A</w:t>
            </w:r>
            <w:r w:rsidRPr="0015150E">
              <w:rPr>
                <w:sz w:val="24"/>
                <w:lang w:val="zh-CN"/>
              </w:rPr>
              <w:t>、施工期间水环境影响</w:t>
            </w:r>
          </w:p>
          <w:p w:rsidR="00D475D9" w:rsidRPr="0015150E" w:rsidRDefault="00D475D9" w:rsidP="00D475D9">
            <w:pPr>
              <w:spacing w:line="360" w:lineRule="auto"/>
              <w:ind w:firstLine="480"/>
              <w:rPr>
                <w:sz w:val="24"/>
                <w:lang w:val="zh-CN"/>
              </w:rPr>
            </w:pPr>
            <w:r w:rsidRPr="0015150E">
              <w:rPr>
                <w:sz w:val="24"/>
                <w:lang w:val="zh-CN"/>
              </w:rPr>
              <w:t>主要是施工过程中施工人员排放的生活废水对水环境产生的影响。</w:t>
            </w:r>
          </w:p>
          <w:p w:rsidR="00D475D9" w:rsidRPr="0015150E" w:rsidRDefault="00D475D9" w:rsidP="00D475D9">
            <w:pPr>
              <w:spacing w:line="360" w:lineRule="auto"/>
              <w:ind w:firstLine="480"/>
              <w:rPr>
                <w:sz w:val="24"/>
                <w:lang w:val="zh-CN"/>
              </w:rPr>
            </w:pPr>
            <w:r w:rsidRPr="0015150E">
              <w:rPr>
                <w:sz w:val="24"/>
                <w:lang w:val="zh-CN"/>
              </w:rPr>
              <w:t>B</w:t>
            </w:r>
            <w:r w:rsidRPr="0015150E">
              <w:rPr>
                <w:sz w:val="24"/>
                <w:lang w:val="zh-CN"/>
              </w:rPr>
              <w:t>、施工期间大气环境影响</w:t>
            </w:r>
          </w:p>
          <w:p w:rsidR="00D475D9" w:rsidRPr="0015150E" w:rsidRDefault="00D475D9" w:rsidP="00D475D9">
            <w:pPr>
              <w:spacing w:line="360" w:lineRule="auto"/>
              <w:ind w:firstLine="480"/>
              <w:rPr>
                <w:sz w:val="24"/>
                <w:lang w:val="zh-CN"/>
              </w:rPr>
            </w:pPr>
            <w:r w:rsidRPr="0015150E">
              <w:rPr>
                <w:sz w:val="24"/>
                <w:lang w:val="zh-CN"/>
              </w:rPr>
              <w:t>主要包括土石方施工过程中产生的扬尘、施工动力机械，如汽车、推土机等机械排放的废气、混凝土搅拌过程中产生的粉尘等对施工现场及附近大气环境产生的不利影响。另外在装修施工的过程中还会有涂料和油漆中的有机废气无组织排放。</w:t>
            </w:r>
          </w:p>
          <w:p w:rsidR="00D475D9" w:rsidRPr="0015150E" w:rsidRDefault="00D475D9" w:rsidP="00D475D9">
            <w:pPr>
              <w:spacing w:line="360" w:lineRule="auto"/>
              <w:ind w:firstLine="480"/>
              <w:rPr>
                <w:sz w:val="24"/>
                <w:lang w:val="zh-CN"/>
              </w:rPr>
            </w:pPr>
            <w:r w:rsidRPr="0015150E">
              <w:rPr>
                <w:sz w:val="24"/>
                <w:lang w:val="zh-CN"/>
              </w:rPr>
              <w:t>C</w:t>
            </w:r>
            <w:r w:rsidRPr="0015150E">
              <w:rPr>
                <w:sz w:val="24"/>
                <w:lang w:val="zh-CN"/>
              </w:rPr>
              <w:t>、施工期间噪声环境影响</w:t>
            </w:r>
          </w:p>
          <w:p w:rsidR="00D475D9" w:rsidRPr="0015150E" w:rsidRDefault="00D475D9" w:rsidP="00D475D9">
            <w:pPr>
              <w:spacing w:line="360" w:lineRule="auto"/>
              <w:ind w:firstLine="480"/>
              <w:rPr>
                <w:sz w:val="24"/>
                <w:lang w:val="zh-CN"/>
              </w:rPr>
            </w:pPr>
            <w:r w:rsidRPr="0015150E">
              <w:rPr>
                <w:sz w:val="24"/>
                <w:lang w:val="zh-CN"/>
              </w:rPr>
              <w:t>各种施工机械，如运输汽车、推土机、挖掘机、混凝土搅拌机等均可产生较强烈的噪声。虽然这些施工机械噪声属非连续性间歇排放，但由于噪声源相对集中，且多为裸露声源，故其噪声幅射范围及影响程度都较大。</w:t>
            </w:r>
          </w:p>
          <w:p w:rsidR="00D475D9" w:rsidRPr="0015150E" w:rsidRDefault="00D475D9" w:rsidP="00D475D9">
            <w:pPr>
              <w:spacing w:line="360" w:lineRule="auto"/>
              <w:ind w:firstLine="480"/>
              <w:rPr>
                <w:sz w:val="24"/>
                <w:lang w:val="zh-CN"/>
              </w:rPr>
            </w:pPr>
            <w:r w:rsidRPr="0015150E">
              <w:rPr>
                <w:sz w:val="24"/>
                <w:lang w:val="zh-CN"/>
              </w:rPr>
              <w:t>D</w:t>
            </w:r>
            <w:r w:rsidRPr="0015150E">
              <w:rPr>
                <w:sz w:val="24"/>
                <w:lang w:val="zh-CN"/>
              </w:rPr>
              <w:t>、施工期间产生的固废影响</w:t>
            </w:r>
          </w:p>
          <w:p w:rsidR="00D475D9" w:rsidRPr="0015150E" w:rsidRDefault="00D475D9" w:rsidP="00D475D9">
            <w:pPr>
              <w:spacing w:line="360" w:lineRule="auto"/>
              <w:ind w:firstLine="480"/>
              <w:rPr>
                <w:sz w:val="24"/>
                <w:lang w:val="zh-CN"/>
              </w:rPr>
            </w:pPr>
            <w:r w:rsidRPr="0015150E">
              <w:rPr>
                <w:sz w:val="24"/>
                <w:lang w:val="zh-CN"/>
              </w:rPr>
              <w:t>施工期间由施工人员带来的生活垃圾以及施工过程中产生的建筑废料对环境的影响。</w:t>
            </w:r>
          </w:p>
          <w:p w:rsidR="00D475D9" w:rsidRPr="0015150E" w:rsidRDefault="00D475D9" w:rsidP="00D475D9">
            <w:pPr>
              <w:spacing w:line="360" w:lineRule="auto"/>
              <w:ind w:firstLine="480"/>
              <w:rPr>
                <w:sz w:val="24"/>
                <w:lang w:val="zh-CN"/>
              </w:rPr>
            </w:pPr>
            <w:r w:rsidRPr="0015150E">
              <w:rPr>
                <w:sz w:val="24"/>
                <w:lang w:val="zh-CN"/>
              </w:rPr>
              <w:t>F</w:t>
            </w:r>
            <w:r w:rsidRPr="0015150E">
              <w:rPr>
                <w:sz w:val="24"/>
                <w:lang w:val="zh-CN"/>
              </w:rPr>
              <w:t>、施工对生态环境影响</w:t>
            </w:r>
          </w:p>
          <w:p w:rsidR="00D475D9" w:rsidRPr="00BC6051" w:rsidRDefault="00D475D9" w:rsidP="00D475D9">
            <w:pPr>
              <w:spacing w:line="360" w:lineRule="auto"/>
              <w:ind w:firstLine="480"/>
              <w:rPr>
                <w:sz w:val="24"/>
                <w:lang w:val="zh-CN"/>
              </w:rPr>
            </w:pPr>
            <w:r w:rsidRPr="00BC6051">
              <w:rPr>
                <w:sz w:val="24"/>
                <w:lang w:val="zh-CN"/>
              </w:rPr>
              <w:t>主要包括对施工大量土方转移、土地利用方式的改变以及水土流失。</w:t>
            </w:r>
          </w:p>
          <w:p w:rsidR="00D475D9" w:rsidRDefault="00D475D9" w:rsidP="00D475D9">
            <w:pPr>
              <w:adjustRightInd w:val="0"/>
              <w:snapToGrid w:val="0"/>
              <w:spacing w:line="360" w:lineRule="auto"/>
              <w:ind w:firstLineChars="200" w:firstLine="480"/>
              <w:jc w:val="left"/>
              <w:rPr>
                <w:sz w:val="24"/>
              </w:rPr>
            </w:pPr>
          </w:p>
          <w:p w:rsidR="003A1B18" w:rsidRDefault="003A1B18" w:rsidP="00D475D9">
            <w:pPr>
              <w:adjustRightInd w:val="0"/>
              <w:snapToGrid w:val="0"/>
              <w:spacing w:line="360" w:lineRule="auto"/>
              <w:ind w:firstLineChars="200" w:firstLine="480"/>
              <w:jc w:val="left"/>
              <w:rPr>
                <w:sz w:val="24"/>
              </w:rPr>
            </w:pPr>
          </w:p>
          <w:p w:rsidR="003A1B18" w:rsidRDefault="003A1B18" w:rsidP="00D475D9">
            <w:pPr>
              <w:adjustRightInd w:val="0"/>
              <w:snapToGrid w:val="0"/>
              <w:spacing w:line="360" w:lineRule="auto"/>
              <w:ind w:firstLineChars="200" w:firstLine="480"/>
              <w:jc w:val="left"/>
              <w:rPr>
                <w:sz w:val="24"/>
              </w:rPr>
            </w:pPr>
          </w:p>
          <w:p w:rsidR="003A1B18" w:rsidRDefault="003A1B18" w:rsidP="00D475D9">
            <w:pPr>
              <w:adjustRightInd w:val="0"/>
              <w:snapToGrid w:val="0"/>
              <w:spacing w:line="360" w:lineRule="auto"/>
              <w:ind w:firstLineChars="200" w:firstLine="480"/>
              <w:jc w:val="left"/>
              <w:rPr>
                <w:sz w:val="24"/>
              </w:rPr>
            </w:pPr>
          </w:p>
          <w:p w:rsidR="003A1B18" w:rsidRDefault="003A1B18" w:rsidP="00D475D9">
            <w:pPr>
              <w:adjustRightInd w:val="0"/>
              <w:snapToGrid w:val="0"/>
              <w:spacing w:line="360" w:lineRule="auto"/>
              <w:ind w:firstLineChars="200" w:firstLine="480"/>
              <w:jc w:val="left"/>
              <w:rPr>
                <w:sz w:val="24"/>
              </w:rPr>
            </w:pPr>
          </w:p>
          <w:p w:rsidR="003A1B18" w:rsidRDefault="003A1B18" w:rsidP="00D475D9">
            <w:pPr>
              <w:adjustRightInd w:val="0"/>
              <w:snapToGrid w:val="0"/>
              <w:spacing w:line="360" w:lineRule="auto"/>
              <w:ind w:firstLineChars="200" w:firstLine="480"/>
              <w:jc w:val="left"/>
              <w:rPr>
                <w:sz w:val="24"/>
              </w:rPr>
            </w:pPr>
          </w:p>
          <w:p w:rsidR="003A1B18" w:rsidRDefault="003A1B18" w:rsidP="00D475D9">
            <w:pPr>
              <w:adjustRightInd w:val="0"/>
              <w:snapToGrid w:val="0"/>
              <w:spacing w:line="360" w:lineRule="auto"/>
              <w:ind w:firstLineChars="200" w:firstLine="480"/>
              <w:jc w:val="left"/>
              <w:rPr>
                <w:sz w:val="24"/>
              </w:rPr>
            </w:pPr>
          </w:p>
          <w:p w:rsidR="003A1B18" w:rsidRDefault="003A1B18" w:rsidP="00D475D9">
            <w:pPr>
              <w:adjustRightInd w:val="0"/>
              <w:snapToGrid w:val="0"/>
              <w:spacing w:line="360" w:lineRule="auto"/>
              <w:ind w:firstLineChars="200" w:firstLine="480"/>
              <w:jc w:val="left"/>
              <w:rPr>
                <w:sz w:val="24"/>
              </w:rPr>
            </w:pPr>
          </w:p>
          <w:p w:rsidR="003A1B18" w:rsidRDefault="003A1B18" w:rsidP="00D475D9">
            <w:pPr>
              <w:adjustRightInd w:val="0"/>
              <w:snapToGrid w:val="0"/>
              <w:spacing w:line="360" w:lineRule="auto"/>
              <w:ind w:firstLineChars="200" w:firstLine="480"/>
              <w:jc w:val="left"/>
              <w:rPr>
                <w:sz w:val="24"/>
              </w:rPr>
            </w:pPr>
          </w:p>
          <w:p w:rsidR="002818EA" w:rsidRDefault="002818EA" w:rsidP="00D475D9">
            <w:pPr>
              <w:adjustRightInd w:val="0"/>
              <w:snapToGrid w:val="0"/>
              <w:spacing w:line="360" w:lineRule="auto"/>
              <w:ind w:firstLineChars="200" w:firstLine="480"/>
              <w:jc w:val="left"/>
              <w:rPr>
                <w:sz w:val="24"/>
              </w:rPr>
            </w:pPr>
          </w:p>
          <w:p w:rsidR="002818EA" w:rsidRDefault="002818EA" w:rsidP="00D475D9">
            <w:pPr>
              <w:adjustRightInd w:val="0"/>
              <w:snapToGrid w:val="0"/>
              <w:spacing w:line="360" w:lineRule="auto"/>
              <w:ind w:firstLineChars="200" w:firstLine="480"/>
              <w:jc w:val="left"/>
              <w:rPr>
                <w:sz w:val="24"/>
              </w:rPr>
            </w:pPr>
          </w:p>
          <w:p w:rsidR="002818EA" w:rsidRDefault="002818EA" w:rsidP="00D475D9">
            <w:pPr>
              <w:adjustRightInd w:val="0"/>
              <w:snapToGrid w:val="0"/>
              <w:spacing w:line="360" w:lineRule="auto"/>
              <w:ind w:firstLineChars="200" w:firstLine="480"/>
              <w:jc w:val="left"/>
              <w:rPr>
                <w:sz w:val="24"/>
              </w:rPr>
            </w:pPr>
          </w:p>
          <w:p w:rsidR="003A1B18" w:rsidRDefault="003A1B18" w:rsidP="00D475D9">
            <w:pPr>
              <w:adjustRightInd w:val="0"/>
              <w:snapToGrid w:val="0"/>
              <w:spacing w:line="360" w:lineRule="auto"/>
              <w:ind w:firstLineChars="200" w:firstLine="480"/>
              <w:jc w:val="left"/>
              <w:rPr>
                <w:sz w:val="24"/>
              </w:rPr>
            </w:pPr>
          </w:p>
          <w:p w:rsidR="003A1B18" w:rsidRDefault="003A1B18" w:rsidP="00D475D9">
            <w:pPr>
              <w:adjustRightInd w:val="0"/>
              <w:snapToGrid w:val="0"/>
              <w:spacing w:line="360" w:lineRule="auto"/>
              <w:ind w:firstLineChars="200" w:firstLine="480"/>
              <w:jc w:val="left"/>
              <w:rPr>
                <w:sz w:val="24"/>
              </w:rPr>
            </w:pPr>
          </w:p>
          <w:p w:rsidR="003A1B18" w:rsidRPr="0015150E" w:rsidRDefault="003A1B18" w:rsidP="003A1B18">
            <w:pPr>
              <w:spacing w:line="360" w:lineRule="auto"/>
              <w:rPr>
                <w:b/>
                <w:sz w:val="24"/>
              </w:rPr>
            </w:pPr>
            <w:r w:rsidRPr="0015150E">
              <w:rPr>
                <w:b/>
                <w:sz w:val="24"/>
              </w:rPr>
              <w:t>主要产污环节及产生污染物类型</w:t>
            </w:r>
          </w:p>
          <w:p w:rsidR="003A1B18" w:rsidRPr="0015150E" w:rsidRDefault="003A1B18" w:rsidP="003A1B18">
            <w:pPr>
              <w:spacing w:line="360" w:lineRule="auto"/>
              <w:ind w:left="482" w:hangingChars="200" w:hanging="482"/>
              <w:rPr>
                <w:sz w:val="24"/>
              </w:rPr>
            </w:pPr>
            <w:r w:rsidRPr="0015150E">
              <w:rPr>
                <w:b/>
                <w:sz w:val="24"/>
              </w:rPr>
              <w:t>一、施工期</w:t>
            </w:r>
          </w:p>
          <w:p w:rsidR="003A1B18" w:rsidRPr="0015150E" w:rsidRDefault="003A1B18" w:rsidP="003A1B18">
            <w:pPr>
              <w:spacing w:line="360" w:lineRule="auto"/>
              <w:ind w:firstLineChars="200" w:firstLine="480"/>
              <w:rPr>
                <w:sz w:val="24"/>
              </w:rPr>
            </w:pPr>
            <w:r w:rsidRPr="0015150E">
              <w:rPr>
                <w:sz w:val="24"/>
              </w:rPr>
              <w:t>本工程</w:t>
            </w:r>
            <w:r w:rsidRPr="003312FE">
              <w:rPr>
                <w:sz w:val="24"/>
              </w:rPr>
              <w:t>为</w:t>
            </w:r>
            <w:r w:rsidR="003312FE" w:rsidRPr="003312FE">
              <w:rPr>
                <w:rFonts w:hint="eastAsia"/>
                <w:sz w:val="24"/>
              </w:rPr>
              <w:t>学院</w:t>
            </w:r>
            <w:r w:rsidR="003312FE" w:rsidRPr="003312FE">
              <w:rPr>
                <w:sz w:val="24"/>
              </w:rPr>
              <w:t>实训楼建</w:t>
            </w:r>
            <w:r w:rsidRPr="003312FE">
              <w:rPr>
                <w:sz w:val="24"/>
              </w:rPr>
              <w:t>设，</w:t>
            </w:r>
            <w:r w:rsidRPr="0015150E">
              <w:rPr>
                <w:sz w:val="24"/>
              </w:rPr>
              <w:t>施工期产污环节如下。</w:t>
            </w:r>
          </w:p>
          <w:p w:rsidR="003A1B18" w:rsidRPr="0015150E" w:rsidRDefault="003A1B18" w:rsidP="003A1B18">
            <w:pPr>
              <w:spacing w:line="440" w:lineRule="atLeast"/>
              <w:rPr>
                <w:sz w:val="24"/>
              </w:rPr>
            </w:pPr>
            <w:r w:rsidRPr="0015150E">
              <w:rPr>
                <w:sz w:val="24"/>
              </w:rPr>
              <w:t>1</w:t>
            </w:r>
            <w:r w:rsidRPr="0015150E">
              <w:rPr>
                <w:sz w:val="24"/>
              </w:rPr>
              <w:t>、废水：</w:t>
            </w:r>
          </w:p>
          <w:p w:rsidR="003A1B18" w:rsidRPr="0015150E" w:rsidRDefault="003A1B18" w:rsidP="003A1B18">
            <w:pPr>
              <w:spacing w:line="360" w:lineRule="auto"/>
              <w:ind w:firstLine="480"/>
              <w:rPr>
                <w:sz w:val="24"/>
              </w:rPr>
            </w:pPr>
            <w:r w:rsidRPr="0015150E">
              <w:rPr>
                <w:sz w:val="24"/>
              </w:rPr>
              <w:t>（</w:t>
            </w:r>
            <w:r w:rsidRPr="0015150E">
              <w:rPr>
                <w:sz w:val="24"/>
              </w:rPr>
              <w:t>1</w:t>
            </w:r>
            <w:r w:rsidRPr="0015150E">
              <w:rPr>
                <w:sz w:val="24"/>
              </w:rPr>
              <w:t>）、生活污水</w:t>
            </w:r>
          </w:p>
          <w:p w:rsidR="003A1B18" w:rsidRPr="0015150E" w:rsidRDefault="003A1B18" w:rsidP="003A1B18">
            <w:pPr>
              <w:spacing w:line="360" w:lineRule="auto"/>
              <w:ind w:firstLine="480"/>
              <w:rPr>
                <w:sz w:val="24"/>
              </w:rPr>
            </w:pPr>
            <w:r w:rsidRPr="0015150E">
              <w:rPr>
                <w:sz w:val="24"/>
              </w:rPr>
              <w:t>本项目施工期废水主要来自施工人员的生活污水，包括粪便污水、清洗污水等，其主要污染因子为</w:t>
            </w:r>
            <w:r w:rsidRPr="0015150E">
              <w:rPr>
                <w:sz w:val="24"/>
              </w:rPr>
              <w:t>COD</w:t>
            </w:r>
            <w:r w:rsidRPr="0015150E">
              <w:rPr>
                <w:sz w:val="24"/>
              </w:rPr>
              <w:t>、</w:t>
            </w:r>
            <w:r w:rsidRPr="0015150E">
              <w:rPr>
                <w:sz w:val="24"/>
              </w:rPr>
              <w:t>NH</w:t>
            </w:r>
            <w:r w:rsidRPr="0015150E">
              <w:rPr>
                <w:sz w:val="24"/>
                <w:vertAlign w:val="subscript"/>
              </w:rPr>
              <w:t>3</w:t>
            </w:r>
            <w:r w:rsidRPr="0015150E">
              <w:rPr>
                <w:sz w:val="24"/>
              </w:rPr>
              <w:t>-N</w:t>
            </w:r>
            <w:r w:rsidRPr="0015150E">
              <w:rPr>
                <w:sz w:val="24"/>
              </w:rPr>
              <w:t>、</w:t>
            </w:r>
            <w:r w:rsidRPr="0015150E">
              <w:rPr>
                <w:sz w:val="24"/>
              </w:rPr>
              <w:t>SS</w:t>
            </w:r>
            <w:r w:rsidRPr="0015150E">
              <w:rPr>
                <w:sz w:val="24"/>
              </w:rPr>
              <w:t>和</w:t>
            </w:r>
            <w:r w:rsidRPr="0015150E">
              <w:rPr>
                <w:sz w:val="24"/>
              </w:rPr>
              <w:t>TP</w:t>
            </w:r>
            <w:r w:rsidRPr="0015150E">
              <w:rPr>
                <w:sz w:val="24"/>
              </w:rPr>
              <w:t>，其中以粪便污水中的污染物数量最高。</w:t>
            </w:r>
          </w:p>
          <w:p w:rsidR="003A1B18" w:rsidRPr="0015150E" w:rsidRDefault="003A1B18" w:rsidP="003A1B18">
            <w:pPr>
              <w:spacing w:line="360" w:lineRule="auto"/>
              <w:ind w:firstLine="480"/>
              <w:rPr>
                <w:sz w:val="24"/>
              </w:rPr>
            </w:pPr>
            <w:r w:rsidRPr="0015150E">
              <w:rPr>
                <w:sz w:val="24"/>
              </w:rPr>
              <w:t>施工期生活污水排放污染物源强预测公式如下：</w:t>
            </w:r>
          </w:p>
          <w:p w:rsidR="003A1B18" w:rsidRPr="0015150E" w:rsidRDefault="003A1B18" w:rsidP="003A1B18">
            <w:pPr>
              <w:adjustRightInd w:val="0"/>
              <w:snapToGrid w:val="0"/>
              <w:spacing w:line="360" w:lineRule="auto"/>
              <w:ind w:firstLineChars="900" w:firstLine="2160"/>
              <w:rPr>
                <w:sz w:val="24"/>
              </w:rPr>
            </w:pPr>
            <w:r w:rsidRPr="0015150E">
              <w:rPr>
                <w:sz w:val="24"/>
              </w:rPr>
              <w:t>Qi=A·Ci</w:t>
            </w:r>
          </w:p>
          <w:p w:rsidR="003A1B18" w:rsidRPr="0015150E" w:rsidRDefault="003A1B18" w:rsidP="003A1B18">
            <w:pPr>
              <w:adjustRightInd w:val="0"/>
              <w:snapToGrid w:val="0"/>
              <w:spacing w:line="360" w:lineRule="auto"/>
              <w:ind w:firstLine="480"/>
              <w:rPr>
                <w:sz w:val="24"/>
              </w:rPr>
            </w:pPr>
            <w:r w:rsidRPr="0015150E">
              <w:rPr>
                <w:sz w:val="24"/>
              </w:rPr>
              <w:t xml:space="preserve">         </w:t>
            </w:r>
            <w:r w:rsidRPr="0015150E">
              <w:rPr>
                <w:sz w:val="24"/>
              </w:rPr>
              <w:t>式中：</w:t>
            </w:r>
            <w:r w:rsidRPr="0015150E">
              <w:rPr>
                <w:sz w:val="24"/>
              </w:rPr>
              <w:t>A——</w:t>
            </w:r>
            <w:r w:rsidRPr="0015150E">
              <w:rPr>
                <w:sz w:val="24"/>
              </w:rPr>
              <w:t>为施工人数；</w:t>
            </w:r>
          </w:p>
          <w:p w:rsidR="003A1B18" w:rsidRPr="0015150E" w:rsidRDefault="003A1B18" w:rsidP="003A1B18">
            <w:pPr>
              <w:adjustRightInd w:val="0"/>
              <w:snapToGrid w:val="0"/>
              <w:spacing w:line="360" w:lineRule="auto"/>
              <w:ind w:firstLine="480"/>
              <w:rPr>
                <w:sz w:val="24"/>
              </w:rPr>
            </w:pPr>
            <w:r w:rsidRPr="0015150E">
              <w:rPr>
                <w:sz w:val="24"/>
              </w:rPr>
              <w:t xml:space="preserve">               Ci——</w:t>
            </w:r>
            <w:r w:rsidRPr="0015150E">
              <w:rPr>
                <w:sz w:val="24"/>
              </w:rPr>
              <w:t>为污染物单人排放系数（</w:t>
            </w:r>
            <w:r w:rsidRPr="0015150E">
              <w:rPr>
                <w:sz w:val="24"/>
              </w:rPr>
              <w:t>L/d.</w:t>
            </w:r>
            <w:r w:rsidRPr="0015150E">
              <w:rPr>
                <w:sz w:val="24"/>
              </w:rPr>
              <w:t>人）。</w:t>
            </w:r>
          </w:p>
          <w:p w:rsidR="003A1B18" w:rsidRPr="0015150E" w:rsidRDefault="003A1B18" w:rsidP="003A1B18">
            <w:pPr>
              <w:spacing w:line="360" w:lineRule="auto"/>
              <w:ind w:firstLine="480"/>
              <w:rPr>
                <w:sz w:val="24"/>
              </w:rPr>
            </w:pPr>
            <w:r w:rsidRPr="0015150E">
              <w:rPr>
                <w:sz w:val="24"/>
              </w:rPr>
              <w:t>生活污水量以</w:t>
            </w:r>
            <w:r w:rsidRPr="0015150E">
              <w:rPr>
                <w:sz w:val="24"/>
              </w:rPr>
              <w:t>100L/</w:t>
            </w:r>
            <w:r w:rsidRPr="0015150E">
              <w:rPr>
                <w:sz w:val="24"/>
              </w:rPr>
              <w:t>人</w:t>
            </w:r>
            <w:r w:rsidRPr="0015150E">
              <w:rPr>
                <w:sz w:val="24"/>
              </w:rPr>
              <w:t>·</w:t>
            </w:r>
            <w:r w:rsidRPr="0015150E">
              <w:rPr>
                <w:sz w:val="24"/>
              </w:rPr>
              <w:t>天计，根据本项目的性质和规模，类比同类工程的情况，初步估计该项目的施工人员在</w:t>
            </w:r>
            <w:r w:rsidRPr="0015150E">
              <w:rPr>
                <w:sz w:val="24"/>
              </w:rPr>
              <w:t>250</w:t>
            </w:r>
            <w:r w:rsidRPr="0015150E">
              <w:rPr>
                <w:sz w:val="24"/>
              </w:rPr>
              <w:t>人左右，故总生活污水产生量为</w:t>
            </w:r>
            <w:r w:rsidRPr="0015150E">
              <w:rPr>
                <w:sz w:val="24"/>
              </w:rPr>
              <w:t>25t/d</w:t>
            </w:r>
            <w:r w:rsidRPr="0015150E">
              <w:rPr>
                <w:sz w:val="24"/>
              </w:rPr>
              <w:t>。</w:t>
            </w:r>
          </w:p>
          <w:p w:rsidR="003A1B18" w:rsidRPr="0015150E" w:rsidRDefault="003A1B18" w:rsidP="003A1B18">
            <w:pPr>
              <w:spacing w:line="360" w:lineRule="auto"/>
              <w:ind w:firstLine="480"/>
              <w:rPr>
                <w:sz w:val="24"/>
              </w:rPr>
            </w:pPr>
            <w:r w:rsidRPr="0015150E">
              <w:rPr>
                <w:sz w:val="24"/>
              </w:rPr>
              <w:t>生活污水中的主要污染物及其含量一般为：</w:t>
            </w:r>
            <w:r w:rsidRPr="0015150E">
              <w:rPr>
                <w:sz w:val="24"/>
              </w:rPr>
              <w:t>COD 400mg/l</w:t>
            </w:r>
            <w:r w:rsidRPr="0015150E">
              <w:rPr>
                <w:sz w:val="24"/>
              </w:rPr>
              <w:t>、</w:t>
            </w:r>
            <w:r w:rsidRPr="0015150E">
              <w:rPr>
                <w:sz w:val="24"/>
              </w:rPr>
              <w:t>NH</w:t>
            </w:r>
            <w:r w:rsidRPr="0015150E">
              <w:rPr>
                <w:sz w:val="24"/>
                <w:vertAlign w:val="subscript"/>
              </w:rPr>
              <w:t>3</w:t>
            </w:r>
            <w:r w:rsidRPr="0015150E">
              <w:rPr>
                <w:sz w:val="24"/>
              </w:rPr>
              <w:t>-N 30mg/l</w:t>
            </w:r>
            <w:r w:rsidRPr="0015150E">
              <w:rPr>
                <w:sz w:val="24"/>
              </w:rPr>
              <w:t>、</w:t>
            </w:r>
            <w:r w:rsidRPr="0015150E">
              <w:rPr>
                <w:sz w:val="24"/>
              </w:rPr>
              <w:t>SS 250mg/l</w:t>
            </w:r>
            <w:r w:rsidRPr="0015150E">
              <w:rPr>
                <w:sz w:val="24"/>
              </w:rPr>
              <w:t>、</w:t>
            </w:r>
            <w:r w:rsidRPr="0015150E">
              <w:rPr>
                <w:sz w:val="24"/>
              </w:rPr>
              <w:t>TP 4mg/l</w:t>
            </w:r>
            <w:r w:rsidRPr="0015150E">
              <w:rPr>
                <w:sz w:val="24"/>
              </w:rPr>
              <w:t>。施工周期以</w:t>
            </w:r>
            <w:r w:rsidRPr="0015150E">
              <w:rPr>
                <w:sz w:val="24"/>
              </w:rPr>
              <w:t>2</w:t>
            </w:r>
            <w:r w:rsidRPr="0015150E">
              <w:rPr>
                <w:sz w:val="24"/>
              </w:rPr>
              <w:t>年共计</w:t>
            </w:r>
            <w:r w:rsidRPr="0015150E">
              <w:rPr>
                <w:sz w:val="24"/>
              </w:rPr>
              <w:t>600</w:t>
            </w:r>
            <w:r w:rsidRPr="0015150E">
              <w:rPr>
                <w:sz w:val="24"/>
              </w:rPr>
              <w:t>天计算，总用工数为</w:t>
            </w:r>
            <w:r w:rsidRPr="0015150E">
              <w:rPr>
                <w:sz w:val="24"/>
              </w:rPr>
              <w:t>15</w:t>
            </w:r>
            <w:r w:rsidRPr="0015150E">
              <w:rPr>
                <w:sz w:val="24"/>
              </w:rPr>
              <w:t>万个人工日，则建设项目施工阶段的主要水污染物及其产生量预测值见表</w:t>
            </w:r>
            <w:r w:rsidRPr="0015150E">
              <w:rPr>
                <w:sz w:val="24"/>
              </w:rPr>
              <w:t>6-1</w:t>
            </w:r>
            <w:r w:rsidRPr="0015150E">
              <w:rPr>
                <w:sz w:val="24"/>
              </w:rPr>
              <w:t>。</w:t>
            </w:r>
          </w:p>
          <w:p w:rsidR="003A1B18" w:rsidRPr="0015150E" w:rsidRDefault="003A1B18" w:rsidP="003A1B18">
            <w:pPr>
              <w:spacing w:line="360" w:lineRule="auto"/>
              <w:jc w:val="center"/>
              <w:rPr>
                <w:b/>
                <w:bCs/>
                <w:sz w:val="24"/>
              </w:rPr>
            </w:pPr>
            <w:r w:rsidRPr="0015150E">
              <w:rPr>
                <w:b/>
                <w:bCs/>
                <w:sz w:val="24"/>
              </w:rPr>
              <w:t>表</w:t>
            </w:r>
            <w:r w:rsidRPr="0015150E">
              <w:rPr>
                <w:b/>
                <w:bCs/>
                <w:sz w:val="24"/>
              </w:rPr>
              <w:t xml:space="preserve">6-1 </w:t>
            </w:r>
            <w:r w:rsidRPr="0015150E">
              <w:rPr>
                <w:b/>
                <w:bCs/>
                <w:sz w:val="24"/>
              </w:rPr>
              <w:t>施工期主要污染物及其产生量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2"/>
              <w:gridCol w:w="2389"/>
              <w:gridCol w:w="2389"/>
              <w:gridCol w:w="2260"/>
            </w:tblGrid>
            <w:tr w:rsidR="003A1B18" w:rsidRPr="0015150E">
              <w:trPr>
                <w:cantSplit/>
                <w:trHeight w:val="257"/>
              </w:trPr>
              <w:tc>
                <w:tcPr>
                  <w:tcW w:w="1220" w:type="pct"/>
                  <w:vMerge w:val="restart"/>
                  <w:vAlign w:val="center"/>
                </w:tcPr>
                <w:p w:rsidR="003A1B18" w:rsidRPr="0015150E" w:rsidRDefault="003A1B18" w:rsidP="003A1B18">
                  <w:pPr>
                    <w:pStyle w:val="ac"/>
                    <w:snapToGrid w:val="0"/>
                    <w:spacing w:line="240" w:lineRule="auto"/>
                    <w:ind w:firstLine="0"/>
                    <w:jc w:val="center"/>
                    <w:rPr>
                      <w:rFonts w:eastAsia="宋体"/>
                      <w:color w:val="auto"/>
                      <w:kern w:val="2"/>
                      <w:sz w:val="21"/>
                      <w:szCs w:val="21"/>
                    </w:rPr>
                  </w:pPr>
                  <w:r w:rsidRPr="0015150E">
                    <w:rPr>
                      <w:rFonts w:eastAsia="宋体"/>
                      <w:color w:val="auto"/>
                      <w:kern w:val="2"/>
                      <w:sz w:val="21"/>
                      <w:szCs w:val="21"/>
                    </w:rPr>
                    <w:t>主要污染物名称</w:t>
                  </w:r>
                </w:p>
              </w:tc>
              <w:tc>
                <w:tcPr>
                  <w:tcW w:w="1283" w:type="pct"/>
                  <w:vMerge w:val="restart"/>
                  <w:vAlign w:val="center"/>
                </w:tcPr>
                <w:p w:rsidR="003A1B18" w:rsidRPr="0015150E" w:rsidRDefault="003A1B18" w:rsidP="003A1B18">
                  <w:pPr>
                    <w:pStyle w:val="ac"/>
                    <w:snapToGrid w:val="0"/>
                    <w:spacing w:line="240" w:lineRule="auto"/>
                    <w:ind w:firstLine="0"/>
                    <w:jc w:val="center"/>
                    <w:rPr>
                      <w:rFonts w:eastAsia="宋体"/>
                      <w:color w:val="auto"/>
                      <w:kern w:val="2"/>
                      <w:sz w:val="21"/>
                      <w:szCs w:val="21"/>
                    </w:rPr>
                  </w:pPr>
                  <w:r w:rsidRPr="0015150E">
                    <w:rPr>
                      <w:rFonts w:eastAsia="宋体"/>
                      <w:color w:val="auto"/>
                      <w:kern w:val="2"/>
                      <w:sz w:val="21"/>
                      <w:szCs w:val="21"/>
                    </w:rPr>
                    <w:t>浓度</w:t>
                  </w:r>
                  <w:r w:rsidRPr="0015150E">
                    <w:rPr>
                      <w:rFonts w:eastAsia="宋体"/>
                      <w:color w:val="auto"/>
                      <w:kern w:val="2"/>
                      <w:sz w:val="21"/>
                      <w:szCs w:val="21"/>
                    </w:rPr>
                    <w:t>(mg/l)</w:t>
                  </w:r>
                </w:p>
              </w:tc>
              <w:tc>
                <w:tcPr>
                  <w:tcW w:w="2497" w:type="pct"/>
                  <w:gridSpan w:val="2"/>
                  <w:vAlign w:val="center"/>
                </w:tcPr>
                <w:p w:rsidR="003A1B18" w:rsidRPr="0015150E" w:rsidRDefault="003A1B18" w:rsidP="003A1B18">
                  <w:pPr>
                    <w:pStyle w:val="ac"/>
                    <w:snapToGrid w:val="0"/>
                    <w:spacing w:line="240" w:lineRule="auto"/>
                    <w:ind w:firstLine="0"/>
                    <w:jc w:val="center"/>
                    <w:rPr>
                      <w:rFonts w:eastAsia="宋体"/>
                      <w:color w:val="auto"/>
                      <w:kern w:val="2"/>
                      <w:sz w:val="21"/>
                      <w:szCs w:val="21"/>
                    </w:rPr>
                  </w:pPr>
                  <w:r w:rsidRPr="0015150E">
                    <w:rPr>
                      <w:rFonts w:eastAsia="宋体"/>
                      <w:color w:val="auto"/>
                      <w:kern w:val="2"/>
                      <w:sz w:val="21"/>
                      <w:szCs w:val="21"/>
                    </w:rPr>
                    <w:t>产生量</w:t>
                  </w:r>
                </w:p>
              </w:tc>
            </w:tr>
            <w:tr w:rsidR="003A1B18" w:rsidRPr="0015150E">
              <w:trPr>
                <w:cantSplit/>
                <w:trHeight w:val="247"/>
              </w:trPr>
              <w:tc>
                <w:tcPr>
                  <w:tcW w:w="1220" w:type="pct"/>
                  <w:vMerge/>
                  <w:vAlign w:val="center"/>
                </w:tcPr>
                <w:p w:rsidR="003A1B18" w:rsidRPr="0015150E" w:rsidRDefault="003A1B18" w:rsidP="003A1B18">
                  <w:pPr>
                    <w:pStyle w:val="ac"/>
                    <w:snapToGrid w:val="0"/>
                    <w:spacing w:line="240" w:lineRule="auto"/>
                    <w:ind w:firstLine="0"/>
                    <w:jc w:val="center"/>
                    <w:rPr>
                      <w:rFonts w:eastAsia="宋体"/>
                      <w:color w:val="auto"/>
                      <w:kern w:val="2"/>
                      <w:sz w:val="21"/>
                      <w:szCs w:val="21"/>
                    </w:rPr>
                  </w:pPr>
                </w:p>
              </w:tc>
              <w:tc>
                <w:tcPr>
                  <w:tcW w:w="1283" w:type="pct"/>
                  <w:vMerge/>
                  <w:vAlign w:val="center"/>
                </w:tcPr>
                <w:p w:rsidR="003A1B18" w:rsidRPr="0015150E" w:rsidRDefault="003A1B18" w:rsidP="003A1B18">
                  <w:pPr>
                    <w:pStyle w:val="ac"/>
                    <w:snapToGrid w:val="0"/>
                    <w:spacing w:line="240" w:lineRule="auto"/>
                    <w:ind w:firstLine="0"/>
                    <w:jc w:val="center"/>
                    <w:rPr>
                      <w:rFonts w:eastAsia="宋体"/>
                      <w:color w:val="auto"/>
                      <w:kern w:val="2"/>
                      <w:sz w:val="21"/>
                      <w:szCs w:val="21"/>
                    </w:rPr>
                  </w:pPr>
                </w:p>
              </w:tc>
              <w:tc>
                <w:tcPr>
                  <w:tcW w:w="1283" w:type="pct"/>
                  <w:vAlign w:val="center"/>
                </w:tcPr>
                <w:p w:rsidR="003A1B18" w:rsidRPr="0015150E" w:rsidRDefault="003A1B18" w:rsidP="003A1B18">
                  <w:pPr>
                    <w:pStyle w:val="ac"/>
                    <w:snapToGrid w:val="0"/>
                    <w:spacing w:line="240" w:lineRule="auto"/>
                    <w:ind w:firstLine="0"/>
                    <w:jc w:val="center"/>
                    <w:rPr>
                      <w:rFonts w:eastAsia="宋体"/>
                      <w:color w:val="auto"/>
                      <w:kern w:val="2"/>
                      <w:sz w:val="21"/>
                      <w:szCs w:val="21"/>
                    </w:rPr>
                  </w:pPr>
                  <w:r w:rsidRPr="0015150E">
                    <w:rPr>
                      <w:rFonts w:eastAsia="宋体"/>
                      <w:color w:val="auto"/>
                      <w:kern w:val="2"/>
                      <w:sz w:val="21"/>
                      <w:szCs w:val="21"/>
                    </w:rPr>
                    <w:t>日产生量</w:t>
                  </w:r>
                  <w:r w:rsidRPr="0015150E">
                    <w:rPr>
                      <w:rFonts w:eastAsia="宋体"/>
                      <w:color w:val="auto"/>
                      <w:kern w:val="2"/>
                      <w:sz w:val="21"/>
                      <w:szCs w:val="21"/>
                    </w:rPr>
                    <w:t>(kg/d)</w:t>
                  </w:r>
                </w:p>
              </w:tc>
              <w:tc>
                <w:tcPr>
                  <w:tcW w:w="1214" w:type="pct"/>
                  <w:vAlign w:val="center"/>
                </w:tcPr>
                <w:p w:rsidR="003A1B18" w:rsidRPr="0015150E" w:rsidRDefault="003A1B18" w:rsidP="003A1B18">
                  <w:pPr>
                    <w:pStyle w:val="ac"/>
                    <w:snapToGrid w:val="0"/>
                    <w:spacing w:line="240" w:lineRule="auto"/>
                    <w:ind w:firstLine="0"/>
                    <w:jc w:val="center"/>
                    <w:rPr>
                      <w:rFonts w:eastAsia="宋体"/>
                      <w:color w:val="auto"/>
                      <w:kern w:val="2"/>
                      <w:sz w:val="21"/>
                      <w:szCs w:val="21"/>
                    </w:rPr>
                  </w:pPr>
                  <w:r w:rsidRPr="0015150E">
                    <w:rPr>
                      <w:rFonts w:eastAsia="宋体"/>
                      <w:color w:val="auto"/>
                      <w:kern w:val="2"/>
                      <w:sz w:val="21"/>
                      <w:szCs w:val="21"/>
                    </w:rPr>
                    <w:t>总产生</w:t>
                  </w:r>
                  <w:r w:rsidRPr="0015150E">
                    <w:rPr>
                      <w:rFonts w:eastAsia="宋体" w:hint="eastAsia"/>
                      <w:color w:val="auto"/>
                      <w:kern w:val="2"/>
                      <w:sz w:val="21"/>
                      <w:szCs w:val="21"/>
                    </w:rPr>
                    <w:t>量</w:t>
                  </w:r>
                  <w:r w:rsidRPr="0015150E">
                    <w:rPr>
                      <w:rFonts w:eastAsia="宋体"/>
                      <w:color w:val="auto"/>
                      <w:kern w:val="2"/>
                      <w:sz w:val="21"/>
                      <w:szCs w:val="21"/>
                    </w:rPr>
                    <w:t>(t)</w:t>
                  </w:r>
                </w:p>
              </w:tc>
            </w:tr>
            <w:tr w:rsidR="003A1B18" w:rsidRPr="0015150E">
              <w:trPr>
                <w:trHeight w:val="237"/>
              </w:trPr>
              <w:tc>
                <w:tcPr>
                  <w:tcW w:w="1220" w:type="pct"/>
                  <w:vAlign w:val="center"/>
                </w:tcPr>
                <w:p w:rsidR="003A1B18" w:rsidRPr="0015150E" w:rsidRDefault="003A1B18" w:rsidP="003A1B18">
                  <w:pPr>
                    <w:pStyle w:val="ac"/>
                    <w:snapToGrid w:val="0"/>
                    <w:spacing w:line="240" w:lineRule="auto"/>
                    <w:ind w:firstLine="0"/>
                    <w:jc w:val="center"/>
                    <w:rPr>
                      <w:rFonts w:eastAsia="宋体"/>
                      <w:color w:val="auto"/>
                      <w:kern w:val="2"/>
                      <w:sz w:val="21"/>
                      <w:szCs w:val="21"/>
                    </w:rPr>
                  </w:pPr>
                  <w:r w:rsidRPr="0015150E">
                    <w:rPr>
                      <w:rFonts w:eastAsia="宋体"/>
                      <w:color w:val="auto"/>
                      <w:kern w:val="2"/>
                      <w:sz w:val="21"/>
                      <w:szCs w:val="21"/>
                    </w:rPr>
                    <w:t>COD</w:t>
                  </w:r>
                </w:p>
              </w:tc>
              <w:tc>
                <w:tcPr>
                  <w:tcW w:w="1283" w:type="pct"/>
                  <w:vAlign w:val="center"/>
                </w:tcPr>
                <w:p w:rsidR="003A1B18" w:rsidRPr="0015150E" w:rsidRDefault="003A1B18" w:rsidP="003A1B18">
                  <w:pPr>
                    <w:pStyle w:val="ac"/>
                    <w:snapToGrid w:val="0"/>
                    <w:spacing w:line="240" w:lineRule="auto"/>
                    <w:ind w:firstLine="0"/>
                    <w:jc w:val="center"/>
                    <w:rPr>
                      <w:rFonts w:eastAsia="宋体"/>
                      <w:color w:val="auto"/>
                      <w:kern w:val="2"/>
                      <w:sz w:val="21"/>
                      <w:szCs w:val="21"/>
                    </w:rPr>
                  </w:pPr>
                  <w:r w:rsidRPr="0015150E">
                    <w:rPr>
                      <w:rFonts w:eastAsia="宋体"/>
                      <w:color w:val="auto"/>
                      <w:kern w:val="2"/>
                      <w:sz w:val="21"/>
                      <w:szCs w:val="21"/>
                    </w:rPr>
                    <w:t>400</w:t>
                  </w:r>
                </w:p>
              </w:tc>
              <w:tc>
                <w:tcPr>
                  <w:tcW w:w="1283" w:type="pct"/>
                  <w:vAlign w:val="center"/>
                </w:tcPr>
                <w:p w:rsidR="003A1B18" w:rsidRPr="0015150E" w:rsidRDefault="003A1B18" w:rsidP="003A1B18">
                  <w:pPr>
                    <w:pStyle w:val="ac"/>
                    <w:snapToGrid w:val="0"/>
                    <w:spacing w:line="240" w:lineRule="auto"/>
                    <w:ind w:firstLine="0"/>
                    <w:jc w:val="center"/>
                    <w:rPr>
                      <w:rFonts w:eastAsia="宋体"/>
                      <w:color w:val="auto"/>
                      <w:kern w:val="2"/>
                      <w:sz w:val="21"/>
                      <w:szCs w:val="21"/>
                    </w:rPr>
                  </w:pPr>
                  <w:r w:rsidRPr="0015150E">
                    <w:rPr>
                      <w:rFonts w:eastAsia="宋体"/>
                      <w:color w:val="auto"/>
                      <w:kern w:val="2"/>
                      <w:sz w:val="21"/>
                      <w:szCs w:val="21"/>
                    </w:rPr>
                    <w:t>9.6</w:t>
                  </w:r>
                </w:p>
              </w:tc>
              <w:tc>
                <w:tcPr>
                  <w:tcW w:w="1214" w:type="pct"/>
                  <w:vAlign w:val="center"/>
                </w:tcPr>
                <w:p w:rsidR="003A1B18" w:rsidRPr="0015150E" w:rsidRDefault="003A1B18" w:rsidP="003A1B18">
                  <w:pPr>
                    <w:pStyle w:val="ac"/>
                    <w:snapToGrid w:val="0"/>
                    <w:spacing w:line="240" w:lineRule="auto"/>
                    <w:ind w:firstLine="0"/>
                    <w:jc w:val="center"/>
                    <w:rPr>
                      <w:rFonts w:eastAsia="宋体"/>
                      <w:color w:val="auto"/>
                      <w:kern w:val="2"/>
                      <w:sz w:val="21"/>
                      <w:szCs w:val="21"/>
                    </w:rPr>
                  </w:pPr>
                  <w:r w:rsidRPr="0015150E">
                    <w:rPr>
                      <w:rFonts w:eastAsia="宋体"/>
                      <w:color w:val="auto"/>
                      <w:kern w:val="2"/>
                      <w:sz w:val="21"/>
                      <w:szCs w:val="21"/>
                    </w:rPr>
                    <w:t>5.76</w:t>
                  </w:r>
                </w:p>
              </w:tc>
            </w:tr>
            <w:tr w:rsidR="003A1B18" w:rsidRPr="0015150E">
              <w:trPr>
                <w:trHeight w:val="227"/>
              </w:trPr>
              <w:tc>
                <w:tcPr>
                  <w:tcW w:w="1220" w:type="pct"/>
                  <w:vAlign w:val="center"/>
                </w:tcPr>
                <w:p w:rsidR="003A1B18" w:rsidRPr="0015150E" w:rsidRDefault="003A1B18" w:rsidP="003A1B18">
                  <w:pPr>
                    <w:pStyle w:val="ac"/>
                    <w:snapToGrid w:val="0"/>
                    <w:spacing w:line="240" w:lineRule="auto"/>
                    <w:ind w:firstLine="0"/>
                    <w:jc w:val="center"/>
                    <w:rPr>
                      <w:rFonts w:eastAsia="宋体"/>
                      <w:color w:val="auto"/>
                      <w:kern w:val="2"/>
                      <w:sz w:val="21"/>
                      <w:szCs w:val="21"/>
                    </w:rPr>
                  </w:pPr>
                  <w:r w:rsidRPr="0015150E">
                    <w:rPr>
                      <w:rFonts w:eastAsia="宋体"/>
                      <w:color w:val="auto"/>
                      <w:kern w:val="2"/>
                      <w:sz w:val="21"/>
                      <w:szCs w:val="21"/>
                    </w:rPr>
                    <w:t>NH</w:t>
                  </w:r>
                  <w:r w:rsidRPr="0015150E">
                    <w:rPr>
                      <w:rFonts w:eastAsia="宋体"/>
                      <w:color w:val="auto"/>
                      <w:kern w:val="2"/>
                      <w:sz w:val="21"/>
                      <w:szCs w:val="21"/>
                      <w:vertAlign w:val="subscript"/>
                    </w:rPr>
                    <w:t>3</w:t>
                  </w:r>
                  <w:r w:rsidRPr="0015150E">
                    <w:rPr>
                      <w:rFonts w:eastAsia="宋体"/>
                      <w:color w:val="auto"/>
                      <w:kern w:val="2"/>
                      <w:sz w:val="21"/>
                      <w:szCs w:val="21"/>
                    </w:rPr>
                    <w:t>-N</w:t>
                  </w:r>
                </w:p>
              </w:tc>
              <w:tc>
                <w:tcPr>
                  <w:tcW w:w="1283" w:type="pct"/>
                  <w:vAlign w:val="center"/>
                </w:tcPr>
                <w:p w:rsidR="003A1B18" w:rsidRPr="0015150E" w:rsidRDefault="003A1B18" w:rsidP="003A1B18">
                  <w:pPr>
                    <w:pStyle w:val="ac"/>
                    <w:snapToGrid w:val="0"/>
                    <w:spacing w:line="240" w:lineRule="auto"/>
                    <w:ind w:firstLine="0"/>
                    <w:jc w:val="center"/>
                    <w:rPr>
                      <w:rFonts w:eastAsia="宋体"/>
                      <w:color w:val="auto"/>
                      <w:kern w:val="2"/>
                      <w:sz w:val="21"/>
                      <w:szCs w:val="21"/>
                    </w:rPr>
                  </w:pPr>
                  <w:r w:rsidRPr="0015150E">
                    <w:rPr>
                      <w:rFonts w:eastAsia="宋体"/>
                      <w:color w:val="auto"/>
                      <w:kern w:val="2"/>
                      <w:sz w:val="21"/>
                      <w:szCs w:val="21"/>
                    </w:rPr>
                    <w:t>30</w:t>
                  </w:r>
                </w:p>
              </w:tc>
              <w:tc>
                <w:tcPr>
                  <w:tcW w:w="1283" w:type="pct"/>
                  <w:vAlign w:val="center"/>
                </w:tcPr>
                <w:p w:rsidR="003A1B18" w:rsidRPr="0015150E" w:rsidRDefault="003A1B18" w:rsidP="003A1B18">
                  <w:pPr>
                    <w:pStyle w:val="ac"/>
                    <w:snapToGrid w:val="0"/>
                    <w:spacing w:line="240" w:lineRule="auto"/>
                    <w:ind w:firstLine="0"/>
                    <w:jc w:val="center"/>
                    <w:rPr>
                      <w:rFonts w:eastAsia="宋体"/>
                      <w:color w:val="auto"/>
                      <w:kern w:val="2"/>
                      <w:sz w:val="21"/>
                      <w:szCs w:val="21"/>
                    </w:rPr>
                  </w:pPr>
                  <w:r w:rsidRPr="0015150E">
                    <w:rPr>
                      <w:rFonts w:eastAsia="宋体"/>
                      <w:color w:val="auto"/>
                      <w:kern w:val="2"/>
                      <w:sz w:val="21"/>
                      <w:szCs w:val="21"/>
                    </w:rPr>
                    <w:t>0.72</w:t>
                  </w:r>
                </w:p>
              </w:tc>
              <w:tc>
                <w:tcPr>
                  <w:tcW w:w="1214" w:type="pct"/>
                  <w:vAlign w:val="center"/>
                </w:tcPr>
                <w:p w:rsidR="003A1B18" w:rsidRPr="0015150E" w:rsidRDefault="003A1B18" w:rsidP="003A1B18">
                  <w:pPr>
                    <w:pStyle w:val="ac"/>
                    <w:snapToGrid w:val="0"/>
                    <w:spacing w:line="240" w:lineRule="auto"/>
                    <w:ind w:firstLine="0"/>
                    <w:jc w:val="center"/>
                    <w:rPr>
                      <w:rFonts w:eastAsia="宋体"/>
                      <w:color w:val="auto"/>
                      <w:kern w:val="2"/>
                      <w:sz w:val="21"/>
                      <w:szCs w:val="21"/>
                    </w:rPr>
                  </w:pPr>
                  <w:r w:rsidRPr="0015150E">
                    <w:rPr>
                      <w:rFonts w:eastAsia="宋体"/>
                      <w:color w:val="auto"/>
                      <w:kern w:val="2"/>
                      <w:sz w:val="21"/>
                      <w:szCs w:val="21"/>
                    </w:rPr>
                    <w:t>0.42</w:t>
                  </w:r>
                </w:p>
              </w:tc>
            </w:tr>
            <w:tr w:rsidR="003A1B18" w:rsidRPr="0015150E">
              <w:trPr>
                <w:trHeight w:val="231"/>
              </w:trPr>
              <w:tc>
                <w:tcPr>
                  <w:tcW w:w="1220" w:type="pct"/>
                  <w:vAlign w:val="center"/>
                </w:tcPr>
                <w:p w:rsidR="003A1B18" w:rsidRPr="0015150E" w:rsidRDefault="003A1B18" w:rsidP="003A1B18">
                  <w:pPr>
                    <w:pStyle w:val="ac"/>
                    <w:snapToGrid w:val="0"/>
                    <w:spacing w:line="240" w:lineRule="auto"/>
                    <w:ind w:firstLine="0"/>
                    <w:jc w:val="center"/>
                    <w:rPr>
                      <w:rFonts w:eastAsia="宋体"/>
                      <w:color w:val="auto"/>
                      <w:kern w:val="2"/>
                      <w:sz w:val="21"/>
                      <w:szCs w:val="21"/>
                    </w:rPr>
                  </w:pPr>
                  <w:r w:rsidRPr="0015150E">
                    <w:rPr>
                      <w:rFonts w:eastAsia="宋体"/>
                      <w:color w:val="auto"/>
                      <w:kern w:val="2"/>
                      <w:sz w:val="21"/>
                      <w:szCs w:val="21"/>
                    </w:rPr>
                    <w:t>SS</w:t>
                  </w:r>
                </w:p>
              </w:tc>
              <w:tc>
                <w:tcPr>
                  <w:tcW w:w="1283" w:type="pct"/>
                  <w:vAlign w:val="center"/>
                </w:tcPr>
                <w:p w:rsidR="003A1B18" w:rsidRPr="0015150E" w:rsidRDefault="003A1B18" w:rsidP="003A1B18">
                  <w:pPr>
                    <w:pStyle w:val="ac"/>
                    <w:snapToGrid w:val="0"/>
                    <w:spacing w:line="240" w:lineRule="auto"/>
                    <w:ind w:firstLine="0"/>
                    <w:jc w:val="center"/>
                    <w:rPr>
                      <w:rFonts w:eastAsia="宋体"/>
                      <w:color w:val="auto"/>
                      <w:kern w:val="2"/>
                      <w:sz w:val="21"/>
                      <w:szCs w:val="21"/>
                    </w:rPr>
                  </w:pPr>
                  <w:r w:rsidRPr="0015150E">
                    <w:rPr>
                      <w:rFonts w:eastAsia="宋体"/>
                      <w:color w:val="auto"/>
                      <w:kern w:val="2"/>
                      <w:sz w:val="21"/>
                      <w:szCs w:val="21"/>
                    </w:rPr>
                    <w:t>250</w:t>
                  </w:r>
                </w:p>
              </w:tc>
              <w:tc>
                <w:tcPr>
                  <w:tcW w:w="1283" w:type="pct"/>
                  <w:vAlign w:val="center"/>
                </w:tcPr>
                <w:p w:rsidR="003A1B18" w:rsidRPr="0015150E" w:rsidRDefault="003A1B18" w:rsidP="003A1B18">
                  <w:pPr>
                    <w:pStyle w:val="ac"/>
                    <w:snapToGrid w:val="0"/>
                    <w:spacing w:line="240" w:lineRule="auto"/>
                    <w:ind w:firstLine="0"/>
                    <w:jc w:val="center"/>
                    <w:rPr>
                      <w:rFonts w:eastAsia="宋体"/>
                      <w:color w:val="auto"/>
                      <w:kern w:val="2"/>
                      <w:sz w:val="21"/>
                      <w:szCs w:val="21"/>
                    </w:rPr>
                  </w:pPr>
                  <w:r w:rsidRPr="0015150E">
                    <w:rPr>
                      <w:rFonts w:eastAsia="宋体"/>
                      <w:color w:val="auto"/>
                      <w:kern w:val="2"/>
                      <w:sz w:val="21"/>
                      <w:szCs w:val="21"/>
                    </w:rPr>
                    <w:t>6</w:t>
                  </w:r>
                </w:p>
              </w:tc>
              <w:tc>
                <w:tcPr>
                  <w:tcW w:w="1214" w:type="pct"/>
                  <w:vAlign w:val="center"/>
                </w:tcPr>
                <w:p w:rsidR="003A1B18" w:rsidRPr="0015150E" w:rsidRDefault="003A1B18" w:rsidP="003A1B18">
                  <w:pPr>
                    <w:pStyle w:val="ac"/>
                    <w:snapToGrid w:val="0"/>
                    <w:spacing w:line="240" w:lineRule="auto"/>
                    <w:ind w:firstLine="0"/>
                    <w:jc w:val="center"/>
                    <w:rPr>
                      <w:rFonts w:eastAsia="宋体"/>
                      <w:color w:val="auto"/>
                      <w:kern w:val="2"/>
                      <w:sz w:val="21"/>
                      <w:szCs w:val="21"/>
                    </w:rPr>
                  </w:pPr>
                  <w:r w:rsidRPr="0015150E">
                    <w:rPr>
                      <w:rFonts w:eastAsia="宋体"/>
                      <w:color w:val="auto"/>
                      <w:kern w:val="2"/>
                      <w:sz w:val="21"/>
                      <w:szCs w:val="21"/>
                    </w:rPr>
                    <w:t>3.6</w:t>
                  </w:r>
                </w:p>
              </w:tc>
            </w:tr>
            <w:tr w:rsidR="003A1B18" w:rsidRPr="0015150E">
              <w:trPr>
                <w:trHeight w:val="70"/>
              </w:trPr>
              <w:tc>
                <w:tcPr>
                  <w:tcW w:w="1220" w:type="pct"/>
                  <w:vAlign w:val="center"/>
                </w:tcPr>
                <w:p w:rsidR="003A1B18" w:rsidRPr="0015150E" w:rsidRDefault="003A1B18" w:rsidP="003A1B18">
                  <w:pPr>
                    <w:pStyle w:val="ac"/>
                    <w:snapToGrid w:val="0"/>
                    <w:spacing w:line="240" w:lineRule="auto"/>
                    <w:ind w:firstLine="0"/>
                    <w:jc w:val="center"/>
                    <w:rPr>
                      <w:rFonts w:eastAsia="宋体"/>
                      <w:color w:val="auto"/>
                      <w:kern w:val="2"/>
                      <w:sz w:val="21"/>
                      <w:szCs w:val="21"/>
                    </w:rPr>
                  </w:pPr>
                  <w:r w:rsidRPr="0015150E">
                    <w:rPr>
                      <w:rFonts w:eastAsia="宋体"/>
                      <w:color w:val="auto"/>
                      <w:kern w:val="2"/>
                      <w:sz w:val="21"/>
                      <w:szCs w:val="21"/>
                    </w:rPr>
                    <w:t>TP</w:t>
                  </w:r>
                </w:p>
              </w:tc>
              <w:tc>
                <w:tcPr>
                  <w:tcW w:w="1283" w:type="pct"/>
                  <w:vAlign w:val="center"/>
                </w:tcPr>
                <w:p w:rsidR="003A1B18" w:rsidRPr="0015150E" w:rsidRDefault="003A1B18" w:rsidP="003A1B18">
                  <w:pPr>
                    <w:pStyle w:val="ac"/>
                    <w:snapToGrid w:val="0"/>
                    <w:spacing w:line="240" w:lineRule="auto"/>
                    <w:ind w:firstLine="0"/>
                    <w:jc w:val="center"/>
                    <w:rPr>
                      <w:rFonts w:eastAsia="宋体"/>
                      <w:color w:val="auto"/>
                      <w:kern w:val="2"/>
                      <w:sz w:val="21"/>
                      <w:szCs w:val="21"/>
                    </w:rPr>
                  </w:pPr>
                  <w:r w:rsidRPr="0015150E">
                    <w:rPr>
                      <w:rFonts w:eastAsia="宋体"/>
                      <w:color w:val="auto"/>
                      <w:kern w:val="2"/>
                      <w:sz w:val="21"/>
                      <w:szCs w:val="21"/>
                    </w:rPr>
                    <w:t>4</w:t>
                  </w:r>
                </w:p>
              </w:tc>
              <w:tc>
                <w:tcPr>
                  <w:tcW w:w="1283" w:type="pct"/>
                  <w:vAlign w:val="center"/>
                </w:tcPr>
                <w:p w:rsidR="003A1B18" w:rsidRPr="0015150E" w:rsidRDefault="003A1B18" w:rsidP="003A1B18">
                  <w:pPr>
                    <w:pStyle w:val="ac"/>
                    <w:snapToGrid w:val="0"/>
                    <w:spacing w:line="240" w:lineRule="auto"/>
                    <w:ind w:firstLine="0"/>
                    <w:jc w:val="center"/>
                    <w:rPr>
                      <w:rFonts w:eastAsia="宋体"/>
                      <w:color w:val="auto"/>
                      <w:kern w:val="2"/>
                      <w:sz w:val="21"/>
                      <w:szCs w:val="21"/>
                    </w:rPr>
                  </w:pPr>
                  <w:r w:rsidRPr="0015150E">
                    <w:rPr>
                      <w:rFonts w:eastAsia="宋体"/>
                      <w:color w:val="auto"/>
                      <w:kern w:val="2"/>
                      <w:sz w:val="21"/>
                      <w:szCs w:val="21"/>
                    </w:rPr>
                    <w:t>0. 96</w:t>
                  </w:r>
                </w:p>
              </w:tc>
              <w:tc>
                <w:tcPr>
                  <w:tcW w:w="1214" w:type="pct"/>
                  <w:vAlign w:val="center"/>
                </w:tcPr>
                <w:p w:rsidR="003A1B18" w:rsidRPr="0015150E" w:rsidRDefault="003A1B18" w:rsidP="003A1B18">
                  <w:pPr>
                    <w:pStyle w:val="ac"/>
                    <w:snapToGrid w:val="0"/>
                    <w:spacing w:line="240" w:lineRule="auto"/>
                    <w:ind w:firstLine="0"/>
                    <w:jc w:val="center"/>
                    <w:rPr>
                      <w:rFonts w:eastAsia="宋体"/>
                      <w:color w:val="auto"/>
                      <w:kern w:val="2"/>
                      <w:sz w:val="21"/>
                      <w:szCs w:val="21"/>
                    </w:rPr>
                  </w:pPr>
                  <w:r w:rsidRPr="0015150E">
                    <w:rPr>
                      <w:rFonts w:eastAsia="宋体"/>
                      <w:color w:val="auto"/>
                      <w:kern w:val="2"/>
                      <w:sz w:val="21"/>
                      <w:szCs w:val="21"/>
                    </w:rPr>
                    <w:t>0.058</w:t>
                  </w:r>
                </w:p>
              </w:tc>
            </w:tr>
          </w:tbl>
          <w:p w:rsidR="003A1B18" w:rsidRPr="0015150E" w:rsidRDefault="003A1B18" w:rsidP="003A1B18">
            <w:pPr>
              <w:spacing w:line="360" w:lineRule="auto"/>
              <w:ind w:firstLineChars="200" w:firstLine="480"/>
              <w:rPr>
                <w:sz w:val="24"/>
              </w:rPr>
            </w:pPr>
            <w:r w:rsidRPr="0015150E">
              <w:rPr>
                <w:sz w:val="24"/>
              </w:rPr>
              <w:t>建设项目施工期间生活污水产生总量不是很大，但必须采取严格的防护措施，以免污水由附近沟渠排入附近河流污染拟建项目周边水体。</w:t>
            </w:r>
          </w:p>
          <w:p w:rsidR="003A1B18" w:rsidRPr="0015150E" w:rsidRDefault="003A1B18" w:rsidP="003A1B18">
            <w:pPr>
              <w:spacing w:line="360" w:lineRule="auto"/>
              <w:ind w:firstLine="426"/>
              <w:rPr>
                <w:sz w:val="24"/>
              </w:rPr>
            </w:pPr>
            <w:r w:rsidRPr="0015150E">
              <w:rPr>
                <w:sz w:val="24"/>
              </w:rPr>
              <w:t>（</w:t>
            </w:r>
            <w:r w:rsidRPr="0015150E">
              <w:rPr>
                <w:sz w:val="24"/>
              </w:rPr>
              <w:t>2</w:t>
            </w:r>
            <w:r w:rsidRPr="0015150E">
              <w:rPr>
                <w:sz w:val="24"/>
              </w:rPr>
              <w:t>）、建筑施工废水</w:t>
            </w:r>
          </w:p>
          <w:p w:rsidR="003A1B18" w:rsidRPr="0015150E" w:rsidRDefault="003A1B18" w:rsidP="003A1B18">
            <w:pPr>
              <w:spacing w:line="360" w:lineRule="auto"/>
              <w:ind w:firstLineChars="200" w:firstLine="480"/>
              <w:rPr>
                <w:sz w:val="24"/>
              </w:rPr>
            </w:pPr>
            <w:r w:rsidRPr="0015150E">
              <w:rPr>
                <w:sz w:val="24"/>
              </w:rPr>
              <w:t>建筑施工废水主要是施工期间产生的水泥搅拌等泥浆水，具有污水量小，泥砂含量高（泥砂含量与施工机械、工程性质及工程进度等有关，一般含量为</w:t>
            </w:r>
            <w:r w:rsidRPr="0015150E">
              <w:rPr>
                <w:sz w:val="24"/>
              </w:rPr>
              <w:t>80-120g/L</w:t>
            </w:r>
            <w:r w:rsidRPr="0015150E">
              <w:rPr>
                <w:sz w:val="24"/>
              </w:rPr>
              <w:t>）的特点</w:t>
            </w:r>
            <w:r w:rsidRPr="0015150E">
              <w:rPr>
                <w:sz w:val="24"/>
              </w:rPr>
              <w:t>,</w:t>
            </w:r>
            <w:r w:rsidRPr="0015150E">
              <w:rPr>
                <w:sz w:val="24"/>
              </w:rPr>
              <w:t>且废水含有少量的废机油等污染物。</w:t>
            </w:r>
          </w:p>
          <w:p w:rsidR="003A1B18" w:rsidRPr="0015150E" w:rsidRDefault="003A1B18" w:rsidP="003A1B18">
            <w:pPr>
              <w:spacing w:line="360" w:lineRule="auto"/>
              <w:ind w:firstLineChars="200" w:firstLine="480"/>
              <w:rPr>
                <w:sz w:val="24"/>
              </w:rPr>
            </w:pPr>
            <w:r w:rsidRPr="0015150E">
              <w:rPr>
                <w:sz w:val="24"/>
              </w:rPr>
              <w:t>据类比调查，建筑类施工废水发生量约为</w:t>
            </w:r>
            <w:r w:rsidRPr="0015150E">
              <w:rPr>
                <w:sz w:val="24"/>
              </w:rPr>
              <w:t>0.5kg/m</w:t>
            </w:r>
            <w:r w:rsidRPr="0015150E">
              <w:rPr>
                <w:sz w:val="24"/>
                <w:vertAlign w:val="superscript"/>
              </w:rPr>
              <w:t>2</w:t>
            </w:r>
            <w:r w:rsidRPr="0015150E">
              <w:rPr>
                <w:sz w:val="24"/>
              </w:rPr>
              <w:t>，即每平方米建筑面积产生的建筑</w:t>
            </w:r>
            <w:r w:rsidRPr="0015150E">
              <w:rPr>
                <w:sz w:val="24"/>
              </w:rPr>
              <w:lastRenderedPageBreak/>
              <w:t>施工废水为</w:t>
            </w:r>
            <w:r w:rsidRPr="0015150E">
              <w:rPr>
                <w:sz w:val="24"/>
              </w:rPr>
              <w:t>0.5kg</w:t>
            </w:r>
            <w:r w:rsidRPr="0015150E">
              <w:rPr>
                <w:sz w:val="24"/>
              </w:rPr>
              <w:t>，</w:t>
            </w:r>
            <w:r w:rsidRPr="0015150E">
              <w:rPr>
                <w:sz w:val="24"/>
              </w:rPr>
              <w:t>SS</w:t>
            </w:r>
            <w:r w:rsidRPr="0015150E">
              <w:rPr>
                <w:sz w:val="24"/>
              </w:rPr>
              <w:t>浓度为</w:t>
            </w:r>
            <w:r w:rsidRPr="0015150E">
              <w:rPr>
                <w:sz w:val="24"/>
              </w:rPr>
              <w:t>100g/l</w:t>
            </w:r>
            <w:r w:rsidRPr="0015150E">
              <w:rPr>
                <w:sz w:val="24"/>
              </w:rPr>
              <w:t>。本项目建筑面积为</w:t>
            </w:r>
            <w:r w:rsidRPr="0015150E">
              <w:rPr>
                <w:sz w:val="24"/>
              </w:rPr>
              <w:t>358989m</w:t>
            </w:r>
            <w:r w:rsidRPr="0015150E">
              <w:rPr>
                <w:sz w:val="24"/>
                <w:vertAlign w:val="superscript"/>
              </w:rPr>
              <w:t>2</w:t>
            </w:r>
            <w:r w:rsidRPr="0015150E">
              <w:rPr>
                <w:sz w:val="24"/>
              </w:rPr>
              <w:t>，则项目施工期间建筑施工废水发生量为</w:t>
            </w:r>
            <w:r w:rsidRPr="0015150E">
              <w:rPr>
                <w:sz w:val="24"/>
              </w:rPr>
              <w:t>179.5</w:t>
            </w:r>
            <w:r w:rsidRPr="0015150E">
              <w:rPr>
                <w:sz w:val="24"/>
              </w:rPr>
              <w:t>吨。施工期建筑施工废水发生量见表</w:t>
            </w:r>
            <w:r w:rsidRPr="0015150E">
              <w:rPr>
                <w:sz w:val="24"/>
              </w:rPr>
              <w:t>6-2</w:t>
            </w:r>
            <w:r w:rsidRPr="0015150E">
              <w:rPr>
                <w:sz w:val="24"/>
              </w:rPr>
              <w:t>。</w:t>
            </w:r>
          </w:p>
          <w:p w:rsidR="003A1B18" w:rsidRPr="0015150E" w:rsidRDefault="003A1B18" w:rsidP="003A1B18">
            <w:pPr>
              <w:spacing w:line="360" w:lineRule="auto"/>
              <w:jc w:val="center"/>
              <w:rPr>
                <w:b/>
                <w:sz w:val="24"/>
              </w:rPr>
            </w:pPr>
            <w:r w:rsidRPr="0015150E">
              <w:rPr>
                <w:b/>
                <w:sz w:val="24"/>
              </w:rPr>
              <w:t>表</w:t>
            </w:r>
            <w:r w:rsidRPr="0015150E">
              <w:rPr>
                <w:b/>
                <w:sz w:val="24"/>
              </w:rPr>
              <w:t xml:space="preserve">6-2 </w:t>
            </w:r>
            <w:r w:rsidRPr="0015150E">
              <w:rPr>
                <w:b/>
                <w:sz w:val="24"/>
              </w:rPr>
              <w:t>施工污水发生量预测一览表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091"/>
              <w:gridCol w:w="3100"/>
            </w:tblGrid>
            <w:tr w:rsidR="003A1B18" w:rsidRPr="0015150E">
              <w:trPr>
                <w:trHeight w:val="361"/>
                <w:jc w:val="center"/>
              </w:trPr>
              <w:tc>
                <w:tcPr>
                  <w:tcW w:w="1675" w:type="pct"/>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类别</w:t>
                  </w:r>
                </w:p>
              </w:tc>
              <w:tc>
                <w:tcPr>
                  <w:tcW w:w="1660" w:type="pct"/>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污水总量</w:t>
                  </w:r>
                </w:p>
              </w:tc>
              <w:tc>
                <w:tcPr>
                  <w:tcW w:w="1665" w:type="pct"/>
                  <w:vAlign w:val="center"/>
                </w:tcPr>
                <w:p w:rsidR="003A1B18" w:rsidRPr="0015150E" w:rsidRDefault="003A1B18" w:rsidP="003A1B18">
                  <w:pPr>
                    <w:pStyle w:val="ac"/>
                    <w:spacing w:line="240" w:lineRule="auto"/>
                    <w:jc w:val="center"/>
                    <w:rPr>
                      <w:rFonts w:eastAsia="宋体"/>
                      <w:color w:val="auto"/>
                      <w:kern w:val="2"/>
                      <w:sz w:val="21"/>
                      <w:szCs w:val="21"/>
                      <w:vertAlign w:val="subscript"/>
                    </w:rPr>
                  </w:pPr>
                  <w:r w:rsidRPr="0015150E">
                    <w:rPr>
                      <w:rFonts w:eastAsia="宋体"/>
                      <w:color w:val="auto"/>
                      <w:kern w:val="2"/>
                      <w:sz w:val="21"/>
                      <w:szCs w:val="21"/>
                    </w:rPr>
                    <w:t>SS</w:t>
                  </w:r>
                </w:p>
              </w:tc>
            </w:tr>
            <w:tr w:rsidR="003A1B18" w:rsidRPr="0015150E">
              <w:trPr>
                <w:trHeight w:val="293"/>
                <w:jc w:val="center"/>
              </w:trPr>
              <w:tc>
                <w:tcPr>
                  <w:tcW w:w="1675" w:type="pct"/>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发生量（吨）</w:t>
                  </w:r>
                </w:p>
              </w:tc>
              <w:tc>
                <w:tcPr>
                  <w:tcW w:w="1660" w:type="pct"/>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179.5</w:t>
                  </w:r>
                </w:p>
              </w:tc>
              <w:tc>
                <w:tcPr>
                  <w:tcW w:w="1665" w:type="pct"/>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17.95</w:t>
                  </w:r>
                </w:p>
              </w:tc>
            </w:tr>
            <w:tr w:rsidR="003A1B18" w:rsidRPr="0015150E">
              <w:trPr>
                <w:trHeight w:val="383"/>
                <w:jc w:val="center"/>
              </w:trPr>
              <w:tc>
                <w:tcPr>
                  <w:tcW w:w="1675" w:type="pct"/>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浓度（</w:t>
                  </w:r>
                  <w:r w:rsidRPr="0015150E">
                    <w:rPr>
                      <w:rFonts w:eastAsia="宋体"/>
                      <w:color w:val="auto"/>
                      <w:kern w:val="2"/>
                      <w:sz w:val="21"/>
                      <w:szCs w:val="21"/>
                    </w:rPr>
                    <w:t>mg/L</w:t>
                  </w:r>
                  <w:r w:rsidRPr="0015150E">
                    <w:rPr>
                      <w:rFonts w:eastAsia="宋体"/>
                      <w:color w:val="auto"/>
                      <w:kern w:val="2"/>
                      <w:sz w:val="21"/>
                      <w:szCs w:val="21"/>
                    </w:rPr>
                    <w:t>）</w:t>
                  </w:r>
                </w:p>
              </w:tc>
              <w:tc>
                <w:tcPr>
                  <w:tcW w:w="1660" w:type="pct"/>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w:t>
                  </w:r>
                </w:p>
              </w:tc>
              <w:tc>
                <w:tcPr>
                  <w:tcW w:w="1665" w:type="pct"/>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100.00</w:t>
                  </w:r>
                </w:p>
              </w:tc>
            </w:tr>
          </w:tbl>
          <w:p w:rsidR="003A1B18" w:rsidRPr="0015150E" w:rsidRDefault="003A1B18" w:rsidP="003A1B18">
            <w:pPr>
              <w:spacing w:line="360" w:lineRule="auto"/>
              <w:ind w:firstLineChars="200" w:firstLine="480"/>
              <w:rPr>
                <w:sz w:val="24"/>
              </w:rPr>
            </w:pPr>
            <w:r w:rsidRPr="0015150E">
              <w:rPr>
                <w:sz w:val="24"/>
              </w:rPr>
              <w:t>建筑污水含沙量大，进行沉淀后回用于施工中，须采取严格的防护措施，不得随便外排。</w:t>
            </w:r>
          </w:p>
          <w:p w:rsidR="003A1B18" w:rsidRPr="0015150E" w:rsidRDefault="003A1B18" w:rsidP="003A1B18">
            <w:pPr>
              <w:spacing w:line="360" w:lineRule="auto"/>
              <w:rPr>
                <w:sz w:val="24"/>
              </w:rPr>
            </w:pPr>
            <w:r w:rsidRPr="0015150E">
              <w:rPr>
                <w:sz w:val="24"/>
              </w:rPr>
              <w:t>2</w:t>
            </w:r>
            <w:r w:rsidRPr="0015150E">
              <w:rPr>
                <w:sz w:val="24"/>
              </w:rPr>
              <w:t>、废气：</w:t>
            </w:r>
          </w:p>
          <w:p w:rsidR="003A1B18" w:rsidRPr="0015150E" w:rsidRDefault="003A1B18" w:rsidP="003A1B18">
            <w:pPr>
              <w:spacing w:line="360" w:lineRule="auto"/>
              <w:ind w:firstLine="480"/>
              <w:rPr>
                <w:sz w:val="24"/>
              </w:rPr>
            </w:pPr>
            <w:r w:rsidRPr="0015150E">
              <w:rPr>
                <w:sz w:val="24"/>
              </w:rPr>
              <w:t>该项目建设施工过程中的大气污染主要来自于施工场地的扬尘。在整个施工期，产生扬尘的作业有土地平整、打桩、开挖、回填、道路浇注、建材运输、露天堆放、装卸和搅拌等过程。施工现场近地面的粉尘量受施工机械、施工方式、管理方式及天气、地表土质等多种因素影响，一般施工现场的大气环境中</w:t>
            </w:r>
            <w:r w:rsidRPr="0015150E">
              <w:rPr>
                <w:sz w:val="24"/>
              </w:rPr>
              <w:t>TSP</w:t>
            </w:r>
            <w:r w:rsidRPr="0015150E">
              <w:rPr>
                <w:sz w:val="24"/>
              </w:rPr>
              <w:t>浓度可达到</w:t>
            </w:r>
            <w:r w:rsidRPr="0015150E">
              <w:rPr>
                <w:sz w:val="24"/>
              </w:rPr>
              <w:t>1.5-30mg/m</w:t>
            </w:r>
            <w:r w:rsidRPr="0015150E">
              <w:rPr>
                <w:sz w:val="24"/>
                <w:vertAlign w:val="superscript"/>
              </w:rPr>
              <w:t>3</w:t>
            </w:r>
            <w:r w:rsidRPr="0015150E">
              <w:rPr>
                <w:sz w:val="24"/>
              </w:rPr>
              <w:t>。</w:t>
            </w:r>
          </w:p>
          <w:p w:rsidR="003A1B18" w:rsidRPr="0015150E" w:rsidRDefault="003A1B18" w:rsidP="003A1B18">
            <w:pPr>
              <w:spacing w:line="360" w:lineRule="auto"/>
              <w:ind w:firstLine="480"/>
              <w:rPr>
                <w:sz w:val="24"/>
              </w:rPr>
            </w:pPr>
            <w:r w:rsidRPr="0015150E">
              <w:rPr>
                <w:sz w:val="24"/>
              </w:rPr>
              <w:t>据有关调查显示，施工工地的扬尘主要是由运输车辆的行驶产生，约占扬尘总量的</w:t>
            </w:r>
            <w:r w:rsidRPr="0015150E">
              <w:rPr>
                <w:sz w:val="24"/>
              </w:rPr>
              <w:t>60%</w:t>
            </w:r>
            <w:r w:rsidRPr="0015150E">
              <w:rPr>
                <w:sz w:val="24"/>
              </w:rPr>
              <w:t>，在完全干燥情况下，可按下列经验公式计算：</w:t>
            </w:r>
          </w:p>
          <w:p w:rsidR="003A1B18" w:rsidRPr="0015150E" w:rsidRDefault="00330486" w:rsidP="003A1B18">
            <w:pPr>
              <w:spacing w:line="360" w:lineRule="auto"/>
              <w:ind w:firstLine="480"/>
              <w:rPr>
                <w:sz w:val="24"/>
              </w:rPr>
            </w:pPr>
            <w:r w:rsidRPr="0004758F">
              <w:rPr>
                <w:noProof/>
                <w:sz w:val="24"/>
              </w:rPr>
              <w:drawing>
                <wp:inline distT="0" distB="0" distL="0" distR="0">
                  <wp:extent cx="1694180" cy="41021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4180" cy="410210"/>
                          </a:xfrm>
                          <a:prstGeom prst="rect">
                            <a:avLst/>
                          </a:prstGeom>
                          <a:noFill/>
                          <a:ln>
                            <a:noFill/>
                          </a:ln>
                        </pic:spPr>
                      </pic:pic>
                    </a:graphicData>
                  </a:graphic>
                </wp:inline>
              </w:drawing>
            </w:r>
            <w:r w:rsidR="003A1B18" w:rsidRPr="0015150E">
              <w:rPr>
                <w:sz w:val="24"/>
              </w:rPr>
              <w:t xml:space="preserve">  </w:t>
            </w:r>
          </w:p>
          <w:p w:rsidR="003A1B18" w:rsidRPr="0015150E" w:rsidRDefault="003A1B18" w:rsidP="003A1B18">
            <w:pPr>
              <w:spacing w:line="360" w:lineRule="auto"/>
              <w:ind w:leftChars="228" w:left="479" w:firstLineChars="4" w:firstLine="10"/>
              <w:rPr>
                <w:sz w:val="24"/>
              </w:rPr>
            </w:pPr>
            <w:r w:rsidRPr="0015150E">
              <w:rPr>
                <w:sz w:val="24"/>
              </w:rPr>
              <w:t>式中：</w:t>
            </w:r>
            <w:r w:rsidRPr="0015150E">
              <w:rPr>
                <w:sz w:val="24"/>
              </w:rPr>
              <w:t>Q——</w:t>
            </w:r>
            <w:r w:rsidRPr="0015150E">
              <w:rPr>
                <w:sz w:val="24"/>
              </w:rPr>
              <w:t>汽车行驶的扬尘，</w:t>
            </w:r>
            <w:r w:rsidRPr="0015150E">
              <w:rPr>
                <w:sz w:val="24"/>
              </w:rPr>
              <w:t>kg/km·</w:t>
            </w:r>
            <w:r w:rsidRPr="0015150E">
              <w:rPr>
                <w:sz w:val="24"/>
              </w:rPr>
              <w:t>辆；</w:t>
            </w:r>
          </w:p>
          <w:p w:rsidR="003A1B18" w:rsidRPr="0015150E" w:rsidRDefault="003A1B18" w:rsidP="003A1B18">
            <w:pPr>
              <w:spacing w:line="360" w:lineRule="auto"/>
              <w:ind w:leftChars="228" w:left="479" w:firstLineChars="4" w:firstLine="10"/>
              <w:rPr>
                <w:sz w:val="24"/>
              </w:rPr>
            </w:pPr>
            <w:r w:rsidRPr="0015150E">
              <w:rPr>
                <w:sz w:val="24"/>
              </w:rPr>
              <w:t xml:space="preserve">      V——</w:t>
            </w:r>
            <w:r w:rsidRPr="0015150E">
              <w:rPr>
                <w:sz w:val="24"/>
              </w:rPr>
              <w:t>汽车速度，</w:t>
            </w:r>
            <w:r w:rsidRPr="0015150E">
              <w:rPr>
                <w:sz w:val="24"/>
              </w:rPr>
              <w:t>km/h</w:t>
            </w:r>
            <w:r w:rsidRPr="0015150E">
              <w:rPr>
                <w:sz w:val="24"/>
              </w:rPr>
              <w:t>；</w:t>
            </w:r>
          </w:p>
          <w:p w:rsidR="003A1B18" w:rsidRPr="0015150E" w:rsidRDefault="003A1B18" w:rsidP="003A1B18">
            <w:pPr>
              <w:spacing w:line="360" w:lineRule="auto"/>
              <w:ind w:leftChars="228" w:left="479" w:firstLineChars="4" w:firstLine="10"/>
              <w:rPr>
                <w:sz w:val="24"/>
              </w:rPr>
            </w:pPr>
            <w:r w:rsidRPr="0015150E">
              <w:rPr>
                <w:sz w:val="24"/>
              </w:rPr>
              <w:t xml:space="preserve">      W——</w:t>
            </w:r>
            <w:r w:rsidRPr="0015150E">
              <w:rPr>
                <w:sz w:val="24"/>
              </w:rPr>
              <w:t>汽车载重量，</w:t>
            </w:r>
            <w:r w:rsidRPr="0015150E">
              <w:rPr>
                <w:sz w:val="24"/>
              </w:rPr>
              <w:t>t</w:t>
            </w:r>
            <w:r w:rsidRPr="0015150E">
              <w:rPr>
                <w:sz w:val="24"/>
              </w:rPr>
              <w:t>；</w:t>
            </w:r>
          </w:p>
          <w:p w:rsidR="003A1B18" w:rsidRPr="0015150E" w:rsidRDefault="003A1B18" w:rsidP="003A1B18">
            <w:pPr>
              <w:spacing w:line="360" w:lineRule="auto"/>
              <w:ind w:leftChars="228" w:left="479" w:firstLineChars="4" w:firstLine="10"/>
              <w:rPr>
                <w:sz w:val="24"/>
              </w:rPr>
            </w:pPr>
            <w:r w:rsidRPr="0015150E">
              <w:rPr>
                <w:sz w:val="24"/>
              </w:rPr>
              <w:t xml:space="preserve">      P——</w:t>
            </w:r>
            <w:r w:rsidRPr="0015150E">
              <w:rPr>
                <w:sz w:val="24"/>
              </w:rPr>
              <w:t>道路表面粉尘量，</w:t>
            </w:r>
            <w:r w:rsidRPr="0015150E">
              <w:rPr>
                <w:sz w:val="24"/>
              </w:rPr>
              <w:t>kg/m</w:t>
            </w:r>
            <w:r w:rsidRPr="0015150E">
              <w:rPr>
                <w:sz w:val="24"/>
                <w:vertAlign w:val="superscript"/>
              </w:rPr>
              <w:t>2</w:t>
            </w:r>
            <w:r w:rsidRPr="0015150E">
              <w:rPr>
                <w:sz w:val="24"/>
              </w:rPr>
              <w:t>。</w:t>
            </w:r>
          </w:p>
          <w:p w:rsidR="003A1B18" w:rsidRPr="0015150E" w:rsidRDefault="003A1B18" w:rsidP="003A1B18">
            <w:pPr>
              <w:spacing w:line="360" w:lineRule="auto"/>
              <w:ind w:firstLine="480"/>
              <w:rPr>
                <w:sz w:val="24"/>
              </w:rPr>
            </w:pPr>
            <w:r w:rsidRPr="0015150E">
              <w:rPr>
                <w:sz w:val="24"/>
              </w:rPr>
              <w:t>表</w:t>
            </w:r>
            <w:r w:rsidRPr="0015150E">
              <w:rPr>
                <w:sz w:val="24"/>
              </w:rPr>
              <w:t>6-3</w:t>
            </w:r>
            <w:r w:rsidRPr="0015150E">
              <w:rPr>
                <w:sz w:val="24"/>
              </w:rPr>
              <w:t>为一辆载重</w:t>
            </w:r>
            <w:r w:rsidRPr="0015150E">
              <w:rPr>
                <w:sz w:val="24"/>
              </w:rPr>
              <w:t>5</w:t>
            </w:r>
            <w:r w:rsidRPr="0015150E">
              <w:rPr>
                <w:sz w:val="24"/>
              </w:rPr>
              <w:t>吨的卡车，通过一段长度为</w:t>
            </w:r>
            <w:r w:rsidRPr="0015150E">
              <w:rPr>
                <w:sz w:val="24"/>
              </w:rPr>
              <w:t>500</w:t>
            </w:r>
            <w:r w:rsidRPr="0015150E">
              <w:rPr>
                <w:sz w:val="24"/>
              </w:rPr>
              <w:t>米的路面时，不同路面清洁程度，不同行驶速度情况下产生的扬尘量。由此可见，在同样路面清洁情况下，车速越快，扬尘量越大；而在同样车速情况下，路面清洁度越差，则扬尘量越大。</w:t>
            </w:r>
          </w:p>
          <w:p w:rsidR="003A1B18" w:rsidRPr="0015150E" w:rsidRDefault="003A1B18" w:rsidP="003A1B18">
            <w:pPr>
              <w:spacing w:line="360" w:lineRule="auto"/>
              <w:ind w:firstLineChars="200" w:firstLine="482"/>
              <w:jc w:val="center"/>
              <w:rPr>
                <w:b/>
                <w:kern w:val="28"/>
                <w:sz w:val="24"/>
              </w:rPr>
            </w:pPr>
            <w:r w:rsidRPr="0015150E">
              <w:rPr>
                <w:b/>
                <w:kern w:val="28"/>
                <w:sz w:val="24"/>
              </w:rPr>
              <w:t>表</w:t>
            </w:r>
            <w:r w:rsidRPr="0015150E">
              <w:rPr>
                <w:b/>
                <w:kern w:val="28"/>
                <w:sz w:val="24"/>
              </w:rPr>
              <w:t xml:space="preserve">6-3 </w:t>
            </w:r>
            <w:r w:rsidRPr="0015150E">
              <w:rPr>
                <w:b/>
                <w:kern w:val="28"/>
                <w:sz w:val="24"/>
              </w:rPr>
              <w:t>不同车速和地面清洁程度时的汽车扬尘</w:t>
            </w:r>
            <w:r w:rsidRPr="0015150E">
              <w:rPr>
                <w:b/>
                <w:kern w:val="28"/>
                <w:sz w:val="24"/>
              </w:rPr>
              <w:t xml:space="preserve">  </w:t>
            </w:r>
            <w:r w:rsidRPr="0015150E">
              <w:rPr>
                <w:b/>
                <w:kern w:val="28"/>
                <w:sz w:val="24"/>
              </w:rPr>
              <w:t>单位：</w:t>
            </w:r>
            <w:r w:rsidRPr="0015150E">
              <w:rPr>
                <w:b/>
                <w:kern w:val="28"/>
                <w:sz w:val="24"/>
              </w:rPr>
              <w:t>kg/</w:t>
            </w:r>
            <w:r w:rsidRPr="0015150E">
              <w:rPr>
                <w:b/>
                <w:kern w:val="28"/>
                <w:sz w:val="24"/>
              </w:rPr>
              <w:t>辆</w:t>
            </w:r>
            <w:r w:rsidRPr="0015150E">
              <w:rPr>
                <w:b/>
                <w:kern w:val="28"/>
                <w:sz w:val="24"/>
              </w:rPr>
              <w:t>·</w:t>
            </w:r>
            <w:r w:rsidRPr="0015150E">
              <w:rPr>
                <w:b/>
                <w:kern w:val="28"/>
                <w:sz w:val="24"/>
              </w:rPr>
              <w:t>公里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11"/>
              <w:gridCol w:w="1349"/>
              <w:gridCol w:w="1350"/>
              <w:gridCol w:w="1350"/>
              <w:gridCol w:w="1350"/>
              <w:gridCol w:w="1350"/>
              <w:gridCol w:w="1350"/>
            </w:tblGrid>
            <w:tr w:rsidR="003A1B18" w:rsidRPr="0015150E">
              <w:trPr>
                <w:jc w:val="center"/>
              </w:trPr>
              <w:tc>
                <w:tcPr>
                  <w:tcW w:w="1224" w:type="dxa"/>
                  <w:tcBorders>
                    <w:tl2br w:val="single" w:sz="4" w:space="0" w:color="auto"/>
                  </w:tcBorders>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P</w:t>
                  </w:r>
                </w:p>
                <w:p w:rsidR="003A1B18" w:rsidRPr="002818EA" w:rsidRDefault="003A1B18" w:rsidP="002818EA">
                  <w:pPr>
                    <w:adjustRightInd w:val="0"/>
                    <w:snapToGrid w:val="0"/>
                    <w:spacing w:line="360" w:lineRule="auto"/>
                    <w:ind w:firstLineChars="50" w:firstLine="120"/>
                    <w:rPr>
                      <w:kern w:val="28"/>
                      <w:sz w:val="24"/>
                    </w:rPr>
                  </w:pPr>
                  <w:r w:rsidRPr="002818EA">
                    <w:rPr>
                      <w:kern w:val="28"/>
                      <w:sz w:val="24"/>
                    </w:rPr>
                    <w:t>车速</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0.1</w:t>
                  </w:r>
                  <w:r w:rsidRPr="0015150E">
                    <w:rPr>
                      <w:kern w:val="28"/>
                      <w:sz w:val="24"/>
                    </w:rPr>
                    <w:t>（</w:t>
                  </w:r>
                  <w:r w:rsidRPr="0015150E">
                    <w:rPr>
                      <w:kern w:val="28"/>
                      <w:sz w:val="24"/>
                    </w:rPr>
                    <w:t>kg/m</w:t>
                  </w:r>
                  <w:r w:rsidRPr="0015150E">
                    <w:rPr>
                      <w:kern w:val="28"/>
                      <w:sz w:val="24"/>
                      <w:vertAlign w:val="superscript"/>
                    </w:rPr>
                    <w:t>2</w:t>
                  </w:r>
                  <w:r w:rsidRPr="0015150E">
                    <w:rPr>
                      <w:kern w:val="28"/>
                      <w:sz w:val="24"/>
                    </w:rPr>
                    <w:t>）</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0.2</w:t>
                  </w:r>
                  <w:r w:rsidRPr="0015150E">
                    <w:rPr>
                      <w:kern w:val="28"/>
                      <w:sz w:val="24"/>
                    </w:rPr>
                    <w:t>（</w:t>
                  </w:r>
                  <w:r w:rsidRPr="0015150E">
                    <w:rPr>
                      <w:kern w:val="28"/>
                      <w:sz w:val="24"/>
                    </w:rPr>
                    <w:t>kg/m</w:t>
                  </w:r>
                  <w:r w:rsidRPr="0015150E">
                    <w:rPr>
                      <w:kern w:val="28"/>
                      <w:sz w:val="24"/>
                      <w:vertAlign w:val="superscript"/>
                    </w:rPr>
                    <w:t>2</w:t>
                  </w:r>
                  <w:r w:rsidRPr="0015150E">
                    <w:rPr>
                      <w:kern w:val="28"/>
                      <w:sz w:val="24"/>
                    </w:rPr>
                    <w:t>）</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0.3</w:t>
                  </w:r>
                  <w:r w:rsidRPr="0015150E">
                    <w:rPr>
                      <w:kern w:val="28"/>
                      <w:sz w:val="24"/>
                    </w:rPr>
                    <w:t>（</w:t>
                  </w:r>
                  <w:r w:rsidRPr="0015150E">
                    <w:rPr>
                      <w:kern w:val="28"/>
                      <w:sz w:val="24"/>
                    </w:rPr>
                    <w:t>kg/m</w:t>
                  </w:r>
                  <w:r w:rsidRPr="0015150E">
                    <w:rPr>
                      <w:kern w:val="28"/>
                      <w:sz w:val="24"/>
                      <w:vertAlign w:val="superscript"/>
                    </w:rPr>
                    <w:t>2</w:t>
                  </w:r>
                  <w:r w:rsidRPr="0015150E">
                    <w:rPr>
                      <w:kern w:val="28"/>
                      <w:sz w:val="24"/>
                    </w:rPr>
                    <w:t>）</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0.4</w:t>
                  </w:r>
                  <w:r w:rsidRPr="0015150E">
                    <w:rPr>
                      <w:kern w:val="28"/>
                      <w:sz w:val="24"/>
                    </w:rPr>
                    <w:t>（</w:t>
                  </w:r>
                  <w:r w:rsidRPr="0015150E">
                    <w:rPr>
                      <w:kern w:val="28"/>
                      <w:sz w:val="24"/>
                    </w:rPr>
                    <w:t>kg/m</w:t>
                  </w:r>
                  <w:r w:rsidRPr="0015150E">
                    <w:rPr>
                      <w:kern w:val="28"/>
                      <w:sz w:val="24"/>
                      <w:vertAlign w:val="superscript"/>
                    </w:rPr>
                    <w:t>2</w:t>
                  </w:r>
                  <w:r w:rsidRPr="0015150E">
                    <w:rPr>
                      <w:kern w:val="28"/>
                      <w:sz w:val="24"/>
                    </w:rPr>
                    <w:t>）</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0.5</w:t>
                  </w:r>
                  <w:r w:rsidRPr="0015150E">
                    <w:rPr>
                      <w:kern w:val="28"/>
                      <w:sz w:val="24"/>
                    </w:rPr>
                    <w:t>（</w:t>
                  </w:r>
                  <w:r w:rsidRPr="0015150E">
                    <w:rPr>
                      <w:kern w:val="28"/>
                      <w:sz w:val="24"/>
                    </w:rPr>
                    <w:t>kg/m</w:t>
                  </w:r>
                  <w:r w:rsidRPr="0015150E">
                    <w:rPr>
                      <w:kern w:val="28"/>
                      <w:sz w:val="24"/>
                      <w:vertAlign w:val="superscript"/>
                    </w:rPr>
                    <w:t>2</w:t>
                  </w:r>
                  <w:r w:rsidRPr="0015150E">
                    <w:rPr>
                      <w:kern w:val="28"/>
                      <w:sz w:val="24"/>
                    </w:rPr>
                    <w:t>）</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1.0</w:t>
                  </w:r>
                  <w:r w:rsidRPr="0015150E">
                    <w:rPr>
                      <w:kern w:val="28"/>
                      <w:sz w:val="24"/>
                    </w:rPr>
                    <w:t>（</w:t>
                  </w:r>
                  <w:r w:rsidRPr="0015150E">
                    <w:rPr>
                      <w:kern w:val="28"/>
                      <w:sz w:val="24"/>
                    </w:rPr>
                    <w:t>kg/m</w:t>
                  </w:r>
                  <w:r w:rsidRPr="0015150E">
                    <w:rPr>
                      <w:kern w:val="28"/>
                      <w:sz w:val="24"/>
                      <w:vertAlign w:val="superscript"/>
                    </w:rPr>
                    <w:t>2</w:t>
                  </w:r>
                  <w:r w:rsidRPr="0015150E">
                    <w:rPr>
                      <w:kern w:val="28"/>
                      <w:sz w:val="24"/>
                    </w:rPr>
                    <w:t>）</w:t>
                  </w:r>
                </w:p>
              </w:tc>
            </w:tr>
            <w:tr w:rsidR="003A1B18" w:rsidRPr="0015150E">
              <w:trPr>
                <w:trHeight w:hRule="exact" w:val="397"/>
                <w:jc w:val="center"/>
              </w:trPr>
              <w:tc>
                <w:tcPr>
                  <w:tcW w:w="122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5</w:t>
                  </w:r>
                  <w:r w:rsidRPr="0015150E">
                    <w:rPr>
                      <w:kern w:val="28"/>
                      <w:sz w:val="24"/>
                    </w:rPr>
                    <w:t>（</w:t>
                  </w:r>
                  <w:r w:rsidRPr="0015150E">
                    <w:rPr>
                      <w:kern w:val="28"/>
                      <w:sz w:val="24"/>
                    </w:rPr>
                    <w:t>km/h</w:t>
                  </w:r>
                  <w:r w:rsidRPr="0015150E">
                    <w:rPr>
                      <w:kern w:val="28"/>
                      <w:sz w:val="24"/>
                    </w:rPr>
                    <w:t>）</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0.0283</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0.0476</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0.0646</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0.0801</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0.047</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0.1593</w:t>
                  </w:r>
                </w:p>
              </w:tc>
            </w:tr>
            <w:tr w:rsidR="003A1B18" w:rsidRPr="0015150E">
              <w:trPr>
                <w:trHeight w:hRule="exact" w:val="397"/>
                <w:jc w:val="center"/>
              </w:trPr>
              <w:tc>
                <w:tcPr>
                  <w:tcW w:w="122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10</w:t>
                  </w:r>
                  <w:r w:rsidRPr="0015150E">
                    <w:rPr>
                      <w:kern w:val="28"/>
                      <w:sz w:val="24"/>
                    </w:rPr>
                    <w:t>（</w:t>
                  </w:r>
                  <w:r w:rsidRPr="0015150E">
                    <w:rPr>
                      <w:kern w:val="28"/>
                      <w:sz w:val="24"/>
                    </w:rPr>
                    <w:t>km/h</w:t>
                  </w:r>
                  <w:r w:rsidRPr="0015150E">
                    <w:rPr>
                      <w:kern w:val="28"/>
                      <w:sz w:val="24"/>
                    </w:rPr>
                    <w:t>）</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0.0566</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0.0953</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0.1291</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0.1602</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0.1894</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0.3186</w:t>
                  </w:r>
                </w:p>
              </w:tc>
            </w:tr>
            <w:tr w:rsidR="003A1B18" w:rsidRPr="0015150E">
              <w:trPr>
                <w:trHeight w:hRule="exact" w:val="397"/>
                <w:jc w:val="center"/>
              </w:trPr>
              <w:tc>
                <w:tcPr>
                  <w:tcW w:w="122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15</w:t>
                  </w:r>
                  <w:r w:rsidRPr="0015150E">
                    <w:rPr>
                      <w:kern w:val="28"/>
                      <w:sz w:val="24"/>
                    </w:rPr>
                    <w:t>（</w:t>
                  </w:r>
                  <w:r w:rsidRPr="0015150E">
                    <w:rPr>
                      <w:kern w:val="28"/>
                      <w:sz w:val="24"/>
                    </w:rPr>
                    <w:t>km/h</w:t>
                  </w:r>
                  <w:r w:rsidRPr="0015150E">
                    <w:rPr>
                      <w:kern w:val="28"/>
                      <w:sz w:val="24"/>
                    </w:rPr>
                    <w:t>）</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0.0850</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0.1429</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0.1937</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0.2403</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0.241</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0.4778</w:t>
                  </w:r>
                </w:p>
              </w:tc>
            </w:tr>
            <w:tr w:rsidR="003A1B18" w:rsidRPr="0015150E">
              <w:trPr>
                <w:trHeight w:hRule="exact" w:val="397"/>
                <w:jc w:val="center"/>
              </w:trPr>
              <w:tc>
                <w:tcPr>
                  <w:tcW w:w="122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20</w:t>
                  </w:r>
                  <w:r w:rsidRPr="0015150E">
                    <w:rPr>
                      <w:kern w:val="28"/>
                      <w:sz w:val="24"/>
                    </w:rPr>
                    <w:t>（</w:t>
                  </w:r>
                  <w:r w:rsidRPr="0015150E">
                    <w:rPr>
                      <w:kern w:val="28"/>
                      <w:sz w:val="24"/>
                    </w:rPr>
                    <w:t>km/h</w:t>
                  </w:r>
                  <w:r w:rsidRPr="0015150E">
                    <w:rPr>
                      <w:kern w:val="28"/>
                      <w:sz w:val="24"/>
                    </w:rPr>
                    <w:t>）</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0.1133</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0.195</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0. 583</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0.3204</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0.3788</w:t>
                  </w:r>
                </w:p>
              </w:tc>
              <w:tc>
                <w:tcPr>
                  <w:tcW w:w="1364" w:type="dxa"/>
                  <w:vAlign w:val="center"/>
                </w:tcPr>
                <w:p w:rsidR="003A1B18" w:rsidRPr="0015150E" w:rsidRDefault="003A1B18" w:rsidP="003A1B18">
                  <w:pPr>
                    <w:adjustRightInd w:val="0"/>
                    <w:snapToGrid w:val="0"/>
                    <w:spacing w:line="360" w:lineRule="auto"/>
                    <w:jc w:val="center"/>
                    <w:rPr>
                      <w:kern w:val="28"/>
                      <w:sz w:val="24"/>
                    </w:rPr>
                  </w:pPr>
                  <w:r w:rsidRPr="0015150E">
                    <w:rPr>
                      <w:kern w:val="28"/>
                      <w:sz w:val="24"/>
                    </w:rPr>
                    <w:t>0.6371</w:t>
                  </w:r>
                </w:p>
              </w:tc>
            </w:tr>
          </w:tbl>
          <w:p w:rsidR="003A1B18" w:rsidRPr="0015150E" w:rsidRDefault="003A1B18" w:rsidP="003A1B18">
            <w:pPr>
              <w:spacing w:line="360" w:lineRule="auto"/>
              <w:ind w:firstLine="480"/>
              <w:rPr>
                <w:sz w:val="24"/>
              </w:rPr>
            </w:pPr>
            <w:r w:rsidRPr="0015150E">
              <w:rPr>
                <w:sz w:val="24"/>
              </w:rPr>
              <w:lastRenderedPageBreak/>
              <w:t>如果在施工期间对车辆行驶的路面实施洒水抑尘，每天洒水</w:t>
            </w:r>
            <w:r w:rsidRPr="0015150E">
              <w:rPr>
                <w:sz w:val="24"/>
              </w:rPr>
              <w:t>4</w:t>
            </w:r>
            <w:r w:rsidRPr="0015150E">
              <w:rPr>
                <w:sz w:val="24"/>
              </w:rPr>
              <w:t>～</w:t>
            </w:r>
            <w:r w:rsidRPr="0015150E">
              <w:rPr>
                <w:sz w:val="24"/>
              </w:rPr>
              <w:t>5</w:t>
            </w:r>
            <w:r w:rsidRPr="0015150E">
              <w:rPr>
                <w:sz w:val="24"/>
              </w:rPr>
              <w:t>次，可使扬尘减少</w:t>
            </w:r>
            <w:r w:rsidRPr="0015150E">
              <w:rPr>
                <w:sz w:val="24"/>
              </w:rPr>
              <w:t>70%</w:t>
            </w:r>
            <w:r w:rsidRPr="0015150E">
              <w:rPr>
                <w:sz w:val="24"/>
              </w:rPr>
              <w:t>左右。表</w:t>
            </w:r>
            <w:r w:rsidRPr="0015150E">
              <w:rPr>
                <w:sz w:val="24"/>
              </w:rPr>
              <w:t>6-4</w:t>
            </w:r>
            <w:r w:rsidRPr="0015150E">
              <w:rPr>
                <w:sz w:val="24"/>
              </w:rPr>
              <w:t>为施工场地洒水抑尘的试验结果，结果表明实施每天洒水</w:t>
            </w:r>
            <w:r w:rsidRPr="0015150E">
              <w:rPr>
                <w:sz w:val="24"/>
              </w:rPr>
              <w:t>4</w:t>
            </w:r>
            <w:r w:rsidRPr="0015150E">
              <w:rPr>
                <w:sz w:val="24"/>
              </w:rPr>
              <w:t>～</w:t>
            </w:r>
            <w:r w:rsidRPr="0015150E">
              <w:rPr>
                <w:sz w:val="24"/>
              </w:rPr>
              <w:t>5</w:t>
            </w:r>
            <w:r w:rsidRPr="0015150E">
              <w:rPr>
                <w:sz w:val="24"/>
              </w:rPr>
              <w:t>次进行抑尘，可有效地控制施工扬尘，可将</w:t>
            </w:r>
            <w:r w:rsidRPr="0015150E">
              <w:rPr>
                <w:sz w:val="24"/>
              </w:rPr>
              <w:t>TSP</w:t>
            </w:r>
            <w:r w:rsidRPr="0015150E">
              <w:rPr>
                <w:sz w:val="24"/>
              </w:rPr>
              <w:t>污染距离缩小到</w:t>
            </w:r>
            <w:r w:rsidRPr="0015150E">
              <w:rPr>
                <w:sz w:val="24"/>
              </w:rPr>
              <w:t>20</w:t>
            </w:r>
            <w:r w:rsidRPr="0015150E">
              <w:rPr>
                <w:sz w:val="24"/>
              </w:rPr>
              <w:t>～</w:t>
            </w:r>
            <w:r w:rsidRPr="0015150E">
              <w:rPr>
                <w:sz w:val="24"/>
              </w:rPr>
              <w:t>50m</w:t>
            </w:r>
            <w:r w:rsidRPr="0015150E">
              <w:rPr>
                <w:sz w:val="24"/>
              </w:rPr>
              <w:t>范围。</w:t>
            </w:r>
          </w:p>
          <w:p w:rsidR="003A1B18" w:rsidRPr="0015150E" w:rsidRDefault="003A1B18" w:rsidP="003A1B18">
            <w:pPr>
              <w:spacing w:line="360" w:lineRule="auto"/>
              <w:jc w:val="center"/>
              <w:rPr>
                <w:b/>
                <w:sz w:val="24"/>
              </w:rPr>
            </w:pPr>
            <w:r w:rsidRPr="0015150E">
              <w:rPr>
                <w:b/>
                <w:sz w:val="24"/>
              </w:rPr>
              <w:t>表</w:t>
            </w:r>
            <w:r w:rsidRPr="0015150E">
              <w:rPr>
                <w:b/>
                <w:sz w:val="24"/>
              </w:rPr>
              <w:t xml:space="preserve">6-4 </w:t>
            </w:r>
            <w:r w:rsidRPr="0015150E">
              <w:rPr>
                <w:b/>
                <w:sz w:val="24"/>
              </w:rPr>
              <w:t>施工场地洒水抑尘试验结果</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6"/>
              <w:gridCol w:w="1320"/>
              <w:gridCol w:w="1413"/>
              <w:gridCol w:w="1413"/>
              <w:gridCol w:w="1413"/>
              <w:gridCol w:w="1415"/>
            </w:tblGrid>
            <w:tr w:rsidR="003A1B18" w:rsidRPr="0015150E">
              <w:trPr>
                <w:cantSplit/>
                <w:trHeight w:hRule="exact" w:val="440"/>
                <w:jc w:val="center"/>
              </w:trPr>
              <w:tc>
                <w:tcPr>
                  <w:tcW w:w="1963" w:type="pct"/>
                  <w:gridSpan w:val="2"/>
                  <w:vAlign w:val="center"/>
                </w:tcPr>
                <w:p w:rsidR="003A1B18" w:rsidRPr="0015150E" w:rsidRDefault="003A1B18" w:rsidP="003A1B18">
                  <w:pPr>
                    <w:spacing w:line="360" w:lineRule="auto"/>
                    <w:jc w:val="center"/>
                    <w:rPr>
                      <w:sz w:val="24"/>
                    </w:rPr>
                  </w:pPr>
                  <w:r w:rsidRPr="0015150E">
                    <w:rPr>
                      <w:sz w:val="24"/>
                    </w:rPr>
                    <w:t>距离（米）</w:t>
                  </w:r>
                </w:p>
              </w:tc>
              <w:tc>
                <w:tcPr>
                  <w:tcW w:w="759" w:type="pct"/>
                  <w:vAlign w:val="center"/>
                </w:tcPr>
                <w:p w:rsidR="003A1B18" w:rsidRPr="0015150E" w:rsidRDefault="003A1B18" w:rsidP="003A1B18">
                  <w:pPr>
                    <w:spacing w:line="360" w:lineRule="auto"/>
                    <w:jc w:val="center"/>
                    <w:rPr>
                      <w:sz w:val="24"/>
                    </w:rPr>
                  </w:pPr>
                  <w:r w:rsidRPr="0015150E">
                    <w:rPr>
                      <w:sz w:val="24"/>
                    </w:rPr>
                    <w:t>5</w:t>
                  </w:r>
                </w:p>
              </w:tc>
              <w:tc>
                <w:tcPr>
                  <w:tcW w:w="759" w:type="pct"/>
                  <w:vAlign w:val="center"/>
                </w:tcPr>
                <w:p w:rsidR="003A1B18" w:rsidRPr="0015150E" w:rsidRDefault="003A1B18" w:rsidP="003A1B18">
                  <w:pPr>
                    <w:spacing w:line="360" w:lineRule="auto"/>
                    <w:jc w:val="center"/>
                    <w:rPr>
                      <w:sz w:val="24"/>
                    </w:rPr>
                  </w:pPr>
                  <w:r w:rsidRPr="0015150E">
                    <w:rPr>
                      <w:sz w:val="24"/>
                    </w:rPr>
                    <w:t>20</w:t>
                  </w:r>
                </w:p>
              </w:tc>
              <w:tc>
                <w:tcPr>
                  <w:tcW w:w="759" w:type="pct"/>
                  <w:vAlign w:val="center"/>
                </w:tcPr>
                <w:p w:rsidR="003A1B18" w:rsidRPr="0015150E" w:rsidRDefault="003A1B18" w:rsidP="003A1B18">
                  <w:pPr>
                    <w:spacing w:line="360" w:lineRule="auto"/>
                    <w:jc w:val="center"/>
                    <w:rPr>
                      <w:sz w:val="24"/>
                    </w:rPr>
                  </w:pPr>
                  <w:r w:rsidRPr="0015150E">
                    <w:rPr>
                      <w:sz w:val="24"/>
                    </w:rPr>
                    <w:t>50</w:t>
                  </w:r>
                </w:p>
              </w:tc>
              <w:tc>
                <w:tcPr>
                  <w:tcW w:w="760" w:type="pct"/>
                  <w:vAlign w:val="center"/>
                </w:tcPr>
                <w:p w:rsidR="003A1B18" w:rsidRPr="0015150E" w:rsidRDefault="003A1B18" w:rsidP="003A1B18">
                  <w:pPr>
                    <w:spacing w:line="360" w:lineRule="auto"/>
                    <w:jc w:val="center"/>
                    <w:rPr>
                      <w:sz w:val="24"/>
                    </w:rPr>
                  </w:pPr>
                  <w:r w:rsidRPr="0015150E">
                    <w:rPr>
                      <w:sz w:val="24"/>
                    </w:rPr>
                    <w:t>100</w:t>
                  </w:r>
                </w:p>
              </w:tc>
            </w:tr>
            <w:tr w:rsidR="003A1B18" w:rsidRPr="0015150E" w:rsidTr="002818EA">
              <w:trPr>
                <w:cantSplit/>
                <w:trHeight w:hRule="exact" w:val="440"/>
                <w:jc w:val="center"/>
              </w:trPr>
              <w:tc>
                <w:tcPr>
                  <w:tcW w:w="1254" w:type="pct"/>
                  <w:vMerge w:val="restart"/>
                  <w:vAlign w:val="center"/>
                </w:tcPr>
                <w:p w:rsidR="003A1B18" w:rsidRPr="0015150E" w:rsidRDefault="003A1B18" w:rsidP="003A1B18">
                  <w:pPr>
                    <w:spacing w:line="360" w:lineRule="auto"/>
                    <w:jc w:val="center"/>
                    <w:rPr>
                      <w:sz w:val="24"/>
                    </w:rPr>
                  </w:pPr>
                  <w:r w:rsidRPr="0015150E">
                    <w:rPr>
                      <w:sz w:val="24"/>
                    </w:rPr>
                    <w:t>TSP</w:t>
                  </w:r>
                  <w:r w:rsidRPr="0015150E">
                    <w:rPr>
                      <w:sz w:val="24"/>
                    </w:rPr>
                    <w:t>小时平均浓度</w:t>
                  </w:r>
                </w:p>
                <w:p w:rsidR="003A1B18" w:rsidRPr="0015150E" w:rsidRDefault="003A1B18" w:rsidP="003A1B18">
                  <w:pPr>
                    <w:spacing w:line="360" w:lineRule="auto"/>
                    <w:jc w:val="center"/>
                    <w:rPr>
                      <w:sz w:val="24"/>
                    </w:rPr>
                  </w:pPr>
                  <w:r w:rsidRPr="0015150E">
                    <w:rPr>
                      <w:sz w:val="24"/>
                    </w:rPr>
                    <w:t>（</w:t>
                  </w:r>
                  <w:r w:rsidRPr="0015150E">
                    <w:rPr>
                      <w:sz w:val="24"/>
                    </w:rPr>
                    <w:t>mg/m</w:t>
                  </w:r>
                  <w:r w:rsidRPr="0015150E">
                    <w:rPr>
                      <w:sz w:val="24"/>
                      <w:vertAlign w:val="superscript"/>
                    </w:rPr>
                    <w:t>3</w:t>
                  </w:r>
                  <w:r w:rsidRPr="0015150E">
                    <w:rPr>
                      <w:sz w:val="24"/>
                    </w:rPr>
                    <w:t>）</w:t>
                  </w:r>
                </w:p>
              </w:tc>
              <w:tc>
                <w:tcPr>
                  <w:tcW w:w="709" w:type="pct"/>
                  <w:vAlign w:val="center"/>
                </w:tcPr>
                <w:p w:rsidR="003A1B18" w:rsidRPr="0015150E" w:rsidRDefault="003A1B18" w:rsidP="003A1B18">
                  <w:pPr>
                    <w:spacing w:line="360" w:lineRule="auto"/>
                    <w:jc w:val="center"/>
                    <w:rPr>
                      <w:sz w:val="24"/>
                    </w:rPr>
                  </w:pPr>
                  <w:r w:rsidRPr="0015150E">
                    <w:rPr>
                      <w:sz w:val="24"/>
                    </w:rPr>
                    <w:t>不洒水</w:t>
                  </w:r>
                </w:p>
              </w:tc>
              <w:tc>
                <w:tcPr>
                  <w:tcW w:w="759" w:type="pct"/>
                  <w:vAlign w:val="center"/>
                </w:tcPr>
                <w:p w:rsidR="003A1B18" w:rsidRPr="0015150E" w:rsidRDefault="003A1B18" w:rsidP="003A1B18">
                  <w:pPr>
                    <w:spacing w:line="360" w:lineRule="auto"/>
                    <w:jc w:val="center"/>
                    <w:rPr>
                      <w:sz w:val="24"/>
                    </w:rPr>
                  </w:pPr>
                  <w:r w:rsidRPr="0015150E">
                    <w:rPr>
                      <w:sz w:val="24"/>
                    </w:rPr>
                    <w:t>10.14</w:t>
                  </w:r>
                </w:p>
              </w:tc>
              <w:tc>
                <w:tcPr>
                  <w:tcW w:w="759" w:type="pct"/>
                  <w:vAlign w:val="center"/>
                </w:tcPr>
                <w:p w:rsidR="003A1B18" w:rsidRPr="0015150E" w:rsidRDefault="003A1B18" w:rsidP="003A1B18">
                  <w:pPr>
                    <w:spacing w:line="360" w:lineRule="auto"/>
                    <w:jc w:val="center"/>
                    <w:rPr>
                      <w:sz w:val="24"/>
                    </w:rPr>
                  </w:pPr>
                  <w:r w:rsidRPr="0015150E">
                    <w:rPr>
                      <w:sz w:val="24"/>
                    </w:rPr>
                    <w:t>2.89</w:t>
                  </w:r>
                </w:p>
              </w:tc>
              <w:tc>
                <w:tcPr>
                  <w:tcW w:w="759" w:type="pct"/>
                  <w:vAlign w:val="center"/>
                </w:tcPr>
                <w:p w:rsidR="003A1B18" w:rsidRPr="0015150E" w:rsidRDefault="003A1B18" w:rsidP="003A1B18">
                  <w:pPr>
                    <w:spacing w:line="360" w:lineRule="auto"/>
                    <w:jc w:val="center"/>
                    <w:rPr>
                      <w:sz w:val="24"/>
                    </w:rPr>
                  </w:pPr>
                  <w:r w:rsidRPr="0015150E">
                    <w:rPr>
                      <w:sz w:val="24"/>
                    </w:rPr>
                    <w:t>1.15</w:t>
                  </w:r>
                </w:p>
              </w:tc>
              <w:tc>
                <w:tcPr>
                  <w:tcW w:w="760" w:type="pct"/>
                  <w:vAlign w:val="center"/>
                </w:tcPr>
                <w:p w:rsidR="003A1B18" w:rsidRPr="0015150E" w:rsidRDefault="003A1B18" w:rsidP="003A1B18">
                  <w:pPr>
                    <w:spacing w:line="360" w:lineRule="auto"/>
                    <w:jc w:val="center"/>
                    <w:rPr>
                      <w:sz w:val="24"/>
                    </w:rPr>
                  </w:pPr>
                  <w:r w:rsidRPr="0015150E">
                    <w:rPr>
                      <w:sz w:val="24"/>
                    </w:rPr>
                    <w:t>0.8</w:t>
                  </w:r>
                </w:p>
              </w:tc>
            </w:tr>
            <w:tr w:rsidR="003A1B18" w:rsidRPr="0015150E" w:rsidTr="002818EA">
              <w:trPr>
                <w:cantSplit/>
                <w:trHeight w:hRule="exact" w:val="440"/>
                <w:jc w:val="center"/>
              </w:trPr>
              <w:tc>
                <w:tcPr>
                  <w:tcW w:w="1254" w:type="pct"/>
                  <w:vMerge/>
                  <w:vAlign w:val="center"/>
                </w:tcPr>
                <w:p w:rsidR="003A1B18" w:rsidRPr="0015150E" w:rsidRDefault="003A1B18" w:rsidP="003A1B18">
                  <w:pPr>
                    <w:spacing w:line="360" w:lineRule="auto"/>
                    <w:jc w:val="center"/>
                    <w:rPr>
                      <w:sz w:val="24"/>
                    </w:rPr>
                  </w:pPr>
                </w:p>
              </w:tc>
              <w:tc>
                <w:tcPr>
                  <w:tcW w:w="709" w:type="pct"/>
                  <w:vAlign w:val="center"/>
                </w:tcPr>
                <w:p w:rsidR="003A1B18" w:rsidRPr="0015150E" w:rsidRDefault="003A1B18" w:rsidP="003A1B18">
                  <w:pPr>
                    <w:spacing w:line="360" w:lineRule="auto"/>
                    <w:jc w:val="center"/>
                    <w:rPr>
                      <w:sz w:val="24"/>
                    </w:rPr>
                  </w:pPr>
                  <w:r w:rsidRPr="0015150E">
                    <w:rPr>
                      <w:sz w:val="24"/>
                    </w:rPr>
                    <w:t>洒</w:t>
                  </w:r>
                  <w:r w:rsidRPr="0015150E">
                    <w:rPr>
                      <w:sz w:val="24"/>
                    </w:rPr>
                    <w:t xml:space="preserve">  </w:t>
                  </w:r>
                  <w:r w:rsidRPr="0015150E">
                    <w:rPr>
                      <w:sz w:val="24"/>
                    </w:rPr>
                    <w:t>水</w:t>
                  </w:r>
                </w:p>
              </w:tc>
              <w:tc>
                <w:tcPr>
                  <w:tcW w:w="759" w:type="pct"/>
                  <w:vAlign w:val="center"/>
                </w:tcPr>
                <w:p w:rsidR="003A1B18" w:rsidRPr="0015150E" w:rsidRDefault="003A1B18" w:rsidP="003A1B18">
                  <w:pPr>
                    <w:spacing w:line="360" w:lineRule="auto"/>
                    <w:jc w:val="center"/>
                    <w:rPr>
                      <w:sz w:val="24"/>
                    </w:rPr>
                  </w:pPr>
                  <w:r w:rsidRPr="0015150E">
                    <w:rPr>
                      <w:sz w:val="24"/>
                    </w:rPr>
                    <w:t>2.01</w:t>
                  </w:r>
                </w:p>
              </w:tc>
              <w:tc>
                <w:tcPr>
                  <w:tcW w:w="759" w:type="pct"/>
                  <w:vAlign w:val="center"/>
                </w:tcPr>
                <w:p w:rsidR="003A1B18" w:rsidRPr="0015150E" w:rsidRDefault="003A1B18" w:rsidP="003A1B18">
                  <w:pPr>
                    <w:spacing w:line="360" w:lineRule="auto"/>
                    <w:jc w:val="center"/>
                    <w:rPr>
                      <w:sz w:val="24"/>
                    </w:rPr>
                  </w:pPr>
                  <w:r w:rsidRPr="0015150E">
                    <w:rPr>
                      <w:sz w:val="24"/>
                    </w:rPr>
                    <w:t>1.40</w:t>
                  </w:r>
                </w:p>
              </w:tc>
              <w:tc>
                <w:tcPr>
                  <w:tcW w:w="759" w:type="pct"/>
                  <w:vAlign w:val="center"/>
                </w:tcPr>
                <w:p w:rsidR="003A1B18" w:rsidRPr="0015150E" w:rsidRDefault="003A1B18" w:rsidP="003A1B18">
                  <w:pPr>
                    <w:spacing w:line="360" w:lineRule="auto"/>
                    <w:jc w:val="center"/>
                    <w:rPr>
                      <w:sz w:val="24"/>
                    </w:rPr>
                  </w:pPr>
                  <w:r w:rsidRPr="0015150E">
                    <w:rPr>
                      <w:sz w:val="24"/>
                    </w:rPr>
                    <w:t>0.6</w:t>
                  </w:r>
                </w:p>
              </w:tc>
              <w:tc>
                <w:tcPr>
                  <w:tcW w:w="760" w:type="pct"/>
                  <w:vAlign w:val="center"/>
                </w:tcPr>
                <w:p w:rsidR="003A1B18" w:rsidRPr="0015150E" w:rsidRDefault="003A1B18" w:rsidP="003A1B18">
                  <w:pPr>
                    <w:spacing w:line="360" w:lineRule="auto"/>
                    <w:jc w:val="center"/>
                    <w:rPr>
                      <w:sz w:val="24"/>
                    </w:rPr>
                  </w:pPr>
                  <w:r w:rsidRPr="0015150E">
                    <w:rPr>
                      <w:sz w:val="24"/>
                    </w:rPr>
                    <w:t>0.60</w:t>
                  </w:r>
                </w:p>
              </w:tc>
            </w:tr>
          </w:tbl>
          <w:p w:rsidR="003A1B18" w:rsidRPr="0015150E" w:rsidRDefault="003A1B18" w:rsidP="003A1B18">
            <w:pPr>
              <w:spacing w:line="360" w:lineRule="auto"/>
              <w:ind w:firstLineChars="200" w:firstLine="480"/>
              <w:rPr>
                <w:sz w:val="24"/>
              </w:rPr>
            </w:pPr>
            <w:r w:rsidRPr="0015150E">
              <w:rPr>
                <w:sz w:val="24"/>
              </w:rPr>
              <w:t>因此，限速行驶及保持路面清洁，同时适当洒水是减少汽车扬尘的有效手段。</w:t>
            </w:r>
          </w:p>
          <w:p w:rsidR="003A1B18" w:rsidRPr="0015150E" w:rsidRDefault="003A1B18" w:rsidP="003A1B18">
            <w:pPr>
              <w:spacing w:line="360" w:lineRule="auto"/>
              <w:ind w:firstLineChars="200" w:firstLine="480"/>
              <w:rPr>
                <w:sz w:val="24"/>
              </w:rPr>
            </w:pPr>
            <w:r w:rsidRPr="0015150E">
              <w:rPr>
                <w:sz w:val="24"/>
              </w:rPr>
              <w:t>施工扬尘的另一种情况是露天堆场和裸露场地的风力扬尘，由于施工需要，一些建材需露天堆放，一些施工点表层土壤需人工开挖、堆放，在气候干燥又有风的情况下，会产生扬尘，其扬尘量可按堆场起尘的经验公式计算：</w:t>
            </w:r>
          </w:p>
          <w:p w:rsidR="003A1B18" w:rsidRPr="0015150E" w:rsidRDefault="003A1B18" w:rsidP="003A1B18">
            <w:pPr>
              <w:pBdr>
                <w:bottom w:val="single" w:sz="6" w:space="0" w:color="FFFFFF"/>
              </w:pBdr>
              <w:tabs>
                <w:tab w:val="center" w:pos="4153"/>
                <w:tab w:val="right" w:pos="8306"/>
              </w:tabs>
              <w:snapToGrid w:val="0"/>
              <w:spacing w:beforeLines="50" w:before="156" w:afterLines="50" w:after="156" w:line="360" w:lineRule="auto"/>
              <w:ind w:firstLine="480"/>
              <w:rPr>
                <w:sz w:val="24"/>
              </w:rPr>
            </w:pPr>
            <w:r w:rsidRPr="0015150E">
              <w:rPr>
                <w:sz w:val="24"/>
              </w:rPr>
              <w:t>Q=2.1</w:t>
            </w:r>
            <w:r w:rsidRPr="0015150E">
              <w:rPr>
                <w:sz w:val="24"/>
              </w:rPr>
              <w:t>（</w:t>
            </w:r>
            <w:r w:rsidRPr="0015150E">
              <w:rPr>
                <w:sz w:val="24"/>
              </w:rPr>
              <w:t>V</w:t>
            </w:r>
            <w:r w:rsidRPr="0015150E">
              <w:rPr>
                <w:sz w:val="24"/>
                <w:vertAlign w:val="subscript"/>
              </w:rPr>
              <w:t>50</w:t>
            </w:r>
            <w:r w:rsidRPr="0015150E">
              <w:rPr>
                <w:sz w:val="24"/>
              </w:rPr>
              <w:t xml:space="preserve"> – V</w:t>
            </w:r>
            <w:r w:rsidRPr="0015150E">
              <w:rPr>
                <w:sz w:val="24"/>
                <w:vertAlign w:val="subscript"/>
              </w:rPr>
              <w:t>0</w:t>
            </w:r>
            <w:r w:rsidRPr="0015150E">
              <w:rPr>
                <w:sz w:val="24"/>
              </w:rPr>
              <w:t>）</w:t>
            </w:r>
            <w:r w:rsidRPr="0015150E">
              <w:rPr>
                <w:sz w:val="24"/>
                <w:vertAlign w:val="superscript"/>
              </w:rPr>
              <w:t>3</w:t>
            </w:r>
            <w:r w:rsidRPr="0015150E">
              <w:rPr>
                <w:sz w:val="24"/>
              </w:rPr>
              <w:t>e</w:t>
            </w:r>
            <w:r w:rsidRPr="0015150E">
              <w:rPr>
                <w:sz w:val="24"/>
                <w:vertAlign w:val="superscript"/>
              </w:rPr>
              <w:t>-1.023W</w:t>
            </w:r>
            <w:r w:rsidRPr="0015150E">
              <w:rPr>
                <w:sz w:val="24"/>
              </w:rPr>
              <w:t xml:space="preserve"> </w:t>
            </w:r>
          </w:p>
          <w:p w:rsidR="003A1B18" w:rsidRPr="0015150E" w:rsidRDefault="003A1B18" w:rsidP="003A1B18">
            <w:pPr>
              <w:pBdr>
                <w:bottom w:val="single" w:sz="6" w:space="0" w:color="FFFFFF"/>
              </w:pBdr>
              <w:tabs>
                <w:tab w:val="center" w:pos="4153"/>
                <w:tab w:val="right" w:pos="8306"/>
              </w:tabs>
              <w:snapToGrid w:val="0"/>
              <w:spacing w:line="360" w:lineRule="auto"/>
              <w:ind w:firstLine="480"/>
              <w:rPr>
                <w:sz w:val="24"/>
              </w:rPr>
            </w:pPr>
            <w:r w:rsidRPr="0015150E">
              <w:rPr>
                <w:sz w:val="24"/>
              </w:rPr>
              <w:t>式中：</w:t>
            </w:r>
            <w:r w:rsidRPr="0015150E">
              <w:rPr>
                <w:sz w:val="24"/>
              </w:rPr>
              <w:t>Q ——</w:t>
            </w:r>
            <w:r w:rsidRPr="0015150E">
              <w:rPr>
                <w:sz w:val="24"/>
              </w:rPr>
              <w:t>起尘量，</w:t>
            </w:r>
            <w:r w:rsidRPr="0015150E">
              <w:rPr>
                <w:sz w:val="24"/>
              </w:rPr>
              <w:t>kg/</w:t>
            </w:r>
            <w:r w:rsidRPr="0015150E">
              <w:rPr>
                <w:sz w:val="24"/>
              </w:rPr>
              <w:t>吨</w:t>
            </w:r>
            <w:r w:rsidRPr="0015150E">
              <w:rPr>
                <w:sz w:val="24"/>
              </w:rPr>
              <w:t>·</w:t>
            </w:r>
            <w:r w:rsidRPr="0015150E">
              <w:rPr>
                <w:sz w:val="24"/>
              </w:rPr>
              <w:t>年；</w:t>
            </w:r>
          </w:p>
          <w:p w:rsidR="003A1B18" w:rsidRPr="0015150E" w:rsidRDefault="003A1B18" w:rsidP="003A1B18">
            <w:pPr>
              <w:tabs>
                <w:tab w:val="center" w:pos="4153"/>
                <w:tab w:val="right" w:pos="8306"/>
              </w:tabs>
              <w:snapToGrid w:val="0"/>
              <w:spacing w:line="360" w:lineRule="auto"/>
              <w:ind w:firstLineChars="400" w:firstLine="960"/>
              <w:rPr>
                <w:sz w:val="24"/>
              </w:rPr>
            </w:pPr>
            <w:r w:rsidRPr="0015150E">
              <w:rPr>
                <w:sz w:val="24"/>
              </w:rPr>
              <w:t xml:space="preserve">  V</w:t>
            </w:r>
            <w:r w:rsidRPr="0015150E">
              <w:rPr>
                <w:sz w:val="24"/>
                <w:vertAlign w:val="subscript"/>
              </w:rPr>
              <w:t>50</w:t>
            </w:r>
            <w:r w:rsidRPr="0015150E">
              <w:rPr>
                <w:sz w:val="24"/>
              </w:rPr>
              <w:t>——</w:t>
            </w:r>
            <w:r w:rsidRPr="0015150E">
              <w:rPr>
                <w:sz w:val="24"/>
              </w:rPr>
              <w:t>距地面</w:t>
            </w:r>
            <w:r w:rsidRPr="0015150E">
              <w:rPr>
                <w:sz w:val="24"/>
              </w:rPr>
              <w:t>50</w:t>
            </w:r>
            <w:r w:rsidRPr="0015150E">
              <w:rPr>
                <w:sz w:val="24"/>
              </w:rPr>
              <w:t>米出风速，</w:t>
            </w:r>
            <w:r w:rsidRPr="0015150E">
              <w:rPr>
                <w:sz w:val="24"/>
              </w:rPr>
              <w:t>m/s</w:t>
            </w:r>
            <w:r w:rsidRPr="0015150E">
              <w:rPr>
                <w:sz w:val="24"/>
              </w:rPr>
              <w:t>；</w:t>
            </w:r>
          </w:p>
          <w:p w:rsidR="003A1B18" w:rsidRPr="0015150E" w:rsidRDefault="003A1B18" w:rsidP="003A1B18">
            <w:pPr>
              <w:spacing w:line="360" w:lineRule="auto"/>
              <w:ind w:firstLineChars="500" w:firstLine="1200"/>
              <w:rPr>
                <w:sz w:val="24"/>
              </w:rPr>
            </w:pPr>
            <w:r w:rsidRPr="0015150E">
              <w:rPr>
                <w:sz w:val="24"/>
              </w:rPr>
              <w:t>V</w:t>
            </w:r>
            <w:r w:rsidRPr="0015150E">
              <w:rPr>
                <w:sz w:val="24"/>
                <w:vertAlign w:val="subscript"/>
              </w:rPr>
              <w:t xml:space="preserve">0 </w:t>
            </w:r>
            <w:r w:rsidRPr="0015150E">
              <w:rPr>
                <w:sz w:val="24"/>
              </w:rPr>
              <w:t>——</w:t>
            </w:r>
            <w:r w:rsidRPr="0015150E">
              <w:rPr>
                <w:sz w:val="24"/>
              </w:rPr>
              <w:t>起尘风速，</w:t>
            </w:r>
            <w:r w:rsidRPr="0015150E">
              <w:rPr>
                <w:sz w:val="24"/>
              </w:rPr>
              <w:t>m/s</w:t>
            </w:r>
            <w:r w:rsidRPr="0015150E">
              <w:rPr>
                <w:sz w:val="24"/>
              </w:rPr>
              <w:t>；</w:t>
            </w:r>
          </w:p>
          <w:p w:rsidR="003A1B18" w:rsidRPr="0015150E" w:rsidRDefault="003A1B18" w:rsidP="003A1B18">
            <w:pPr>
              <w:tabs>
                <w:tab w:val="center" w:pos="4153"/>
                <w:tab w:val="right" w:pos="8306"/>
              </w:tabs>
              <w:snapToGrid w:val="0"/>
              <w:spacing w:line="360" w:lineRule="auto"/>
              <w:ind w:firstLineChars="400" w:firstLine="960"/>
              <w:rPr>
                <w:sz w:val="24"/>
              </w:rPr>
            </w:pPr>
            <w:r w:rsidRPr="0015150E">
              <w:rPr>
                <w:sz w:val="24"/>
              </w:rPr>
              <w:t xml:space="preserve">  W ——</w:t>
            </w:r>
            <w:r w:rsidRPr="0015150E">
              <w:rPr>
                <w:sz w:val="24"/>
              </w:rPr>
              <w:t>尘粒含水率，</w:t>
            </w:r>
            <w:r w:rsidRPr="0015150E">
              <w:rPr>
                <w:sz w:val="24"/>
              </w:rPr>
              <w:t>%</w:t>
            </w:r>
            <w:r w:rsidRPr="0015150E">
              <w:rPr>
                <w:sz w:val="24"/>
              </w:rPr>
              <w:t>。</w:t>
            </w:r>
          </w:p>
          <w:p w:rsidR="003A1B18" w:rsidRPr="0015150E" w:rsidRDefault="003A1B18" w:rsidP="003A1B18">
            <w:pPr>
              <w:spacing w:line="360" w:lineRule="auto"/>
              <w:ind w:firstLine="480"/>
              <w:rPr>
                <w:sz w:val="24"/>
              </w:rPr>
            </w:pPr>
            <w:r w:rsidRPr="0015150E">
              <w:rPr>
                <w:sz w:val="24"/>
              </w:rPr>
              <w:t>由此可见，这类扬尘的主要特点是与风速和尘粒含水率有关，因此，减少建材的露天堆放和保证一定的含水率是抑制这类扬尘的有效手段。</w:t>
            </w:r>
          </w:p>
          <w:p w:rsidR="003A1B18" w:rsidRPr="0015150E" w:rsidRDefault="003A1B18" w:rsidP="003A1B18">
            <w:pPr>
              <w:spacing w:line="360" w:lineRule="auto"/>
              <w:ind w:firstLine="480"/>
              <w:rPr>
                <w:sz w:val="24"/>
              </w:rPr>
            </w:pPr>
            <w:r w:rsidRPr="0015150E">
              <w:rPr>
                <w:sz w:val="24"/>
              </w:rPr>
              <w:t>尘粒在空气中的传播扩散情况与风速等气象条件有关，也与尘粒本身的沉降速度有关。以沙尘土为例，其沉降速度随粒径的增大而迅速增大。当粒径为</w:t>
            </w:r>
            <w:r w:rsidRPr="0015150E">
              <w:rPr>
                <w:sz w:val="24"/>
              </w:rPr>
              <w:t>250</w:t>
            </w:r>
            <w:r w:rsidRPr="0015150E">
              <w:rPr>
                <w:sz w:val="24"/>
              </w:rPr>
              <w:t>微米时，沉降速度为</w:t>
            </w:r>
            <w:r w:rsidRPr="0015150E">
              <w:rPr>
                <w:sz w:val="24"/>
              </w:rPr>
              <w:t>1.005m/s</w:t>
            </w:r>
            <w:r w:rsidRPr="0015150E">
              <w:rPr>
                <w:sz w:val="24"/>
              </w:rPr>
              <w:t>，因此当尘粒大于</w:t>
            </w:r>
            <w:r w:rsidRPr="0015150E">
              <w:rPr>
                <w:sz w:val="24"/>
              </w:rPr>
              <w:t>250</w:t>
            </w:r>
            <w:r w:rsidRPr="0015150E">
              <w:rPr>
                <w:sz w:val="24"/>
              </w:rPr>
              <w:t>微米时，主要影响范围在扬尘点下风向近距离范围内，而真正对外环境产生影响的是一些微小尘粒。根据现场施工季节的气候情况不同，其影响范围和方向也有所不同。施工期间应特别注意施工扬尘的防治问题，须制定必要的防止措施，以减少施工扬尘对周围环境的影响。</w:t>
            </w:r>
          </w:p>
          <w:p w:rsidR="003A1B18" w:rsidRPr="0015150E" w:rsidRDefault="003A1B18" w:rsidP="003A1B18">
            <w:pPr>
              <w:spacing w:line="360" w:lineRule="auto"/>
              <w:ind w:firstLineChars="200" w:firstLine="480"/>
              <w:rPr>
                <w:sz w:val="24"/>
              </w:rPr>
            </w:pPr>
            <w:r w:rsidRPr="0015150E">
              <w:rPr>
                <w:sz w:val="24"/>
              </w:rPr>
              <w:t>类比同类型项目，在一般天气条件下，施工扬尘的影响范围为施工场地周围</w:t>
            </w:r>
            <w:r w:rsidRPr="0015150E">
              <w:rPr>
                <w:sz w:val="24"/>
              </w:rPr>
              <w:t>100m</w:t>
            </w:r>
            <w:r w:rsidRPr="0015150E">
              <w:rPr>
                <w:sz w:val="24"/>
              </w:rPr>
              <w:t>左右的范围内，本项目北侧及西南侧距居民点较近，建设方应采取严格的扬尘防治措施，最大程度的减小</w:t>
            </w:r>
            <w:r w:rsidRPr="0015150E">
              <w:rPr>
                <w:rFonts w:hint="eastAsia"/>
                <w:sz w:val="24"/>
              </w:rPr>
              <w:t>施工对周边大气环境</w:t>
            </w:r>
            <w:r w:rsidRPr="0015150E">
              <w:rPr>
                <w:sz w:val="24"/>
              </w:rPr>
              <w:t>的影响。</w:t>
            </w:r>
          </w:p>
          <w:p w:rsidR="003A1B18" w:rsidRPr="0015150E" w:rsidRDefault="003A1B18" w:rsidP="003A1B18">
            <w:pPr>
              <w:spacing w:line="440" w:lineRule="exact"/>
              <w:rPr>
                <w:sz w:val="24"/>
              </w:rPr>
            </w:pPr>
            <w:r w:rsidRPr="0015150E">
              <w:rPr>
                <w:sz w:val="24"/>
              </w:rPr>
              <w:t>3</w:t>
            </w:r>
            <w:r w:rsidRPr="0015150E">
              <w:rPr>
                <w:sz w:val="24"/>
              </w:rPr>
              <w:t>、噪声：</w:t>
            </w:r>
          </w:p>
          <w:p w:rsidR="003A1B18" w:rsidRPr="0015150E" w:rsidRDefault="003A1B18" w:rsidP="003A1B18">
            <w:pPr>
              <w:spacing w:line="440" w:lineRule="exact"/>
              <w:ind w:firstLineChars="200" w:firstLine="480"/>
              <w:rPr>
                <w:sz w:val="24"/>
              </w:rPr>
            </w:pPr>
            <w:r w:rsidRPr="0015150E">
              <w:rPr>
                <w:sz w:val="24"/>
              </w:rPr>
              <w:t>工程施工期噪声主要来源于施工机械和运输车辆，其源强及影响范围与机械种类有</w:t>
            </w:r>
            <w:r w:rsidRPr="0015150E">
              <w:rPr>
                <w:sz w:val="24"/>
              </w:rPr>
              <w:lastRenderedPageBreak/>
              <w:t>关，不同施工机械的源强及影响状况见表</w:t>
            </w:r>
            <w:r w:rsidRPr="0015150E">
              <w:rPr>
                <w:sz w:val="24"/>
              </w:rPr>
              <w:t>6-5</w:t>
            </w:r>
            <w:r w:rsidRPr="0015150E">
              <w:rPr>
                <w:sz w:val="24"/>
              </w:rPr>
              <w:t>。</w:t>
            </w:r>
          </w:p>
          <w:p w:rsidR="003A1B18" w:rsidRPr="0015150E" w:rsidRDefault="003A1B18" w:rsidP="003A1B18">
            <w:pPr>
              <w:adjustRightInd w:val="0"/>
              <w:snapToGrid w:val="0"/>
              <w:spacing w:line="360" w:lineRule="auto"/>
              <w:jc w:val="center"/>
              <w:rPr>
                <w:b/>
                <w:sz w:val="24"/>
              </w:rPr>
            </w:pPr>
          </w:p>
          <w:p w:rsidR="003A1B18" w:rsidRPr="0015150E" w:rsidRDefault="003A1B18" w:rsidP="003A1B18">
            <w:pPr>
              <w:adjustRightInd w:val="0"/>
              <w:snapToGrid w:val="0"/>
              <w:spacing w:line="360" w:lineRule="auto"/>
              <w:jc w:val="center"/>
              <w:rPr>
                <w:sz w:val="24"/>
              </w:rPr>
            </w:pPr>
            <w:r w:rsidRPr="0015150E">
              <w:rPr>
                <w:b/>
                <w:sz w:val="24"/>
              </w:rPr>
              <w:t>表</w:t>
            </w:r>
            <w:r w:rsidRPr="0015150E">
              <w:rPr>
                <w:b/>
                <w:sz w:val="24"/>
              </w:rPr>
              <w:t xml:space="preserve">6-5 </w:t>
            </w:r>
            <w:r w:rsidRPr="0015150E">
              <w:rPr>
                <w:b/>
                <w:sz w:val="24"/>
              </w:rPr>
              <w:t>施工期主要机械设备噪声源强一览表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4"/>
              <w:gridCol w:w="3064"/>
              <w:gridCol w:w="3064"/>
            </w:tblGrid>
            <w:tr w:rsidR="003A1B18" w:rsidRPr="0015150E">
              <w:trPr>
                <w:tblHeader/>
              </w:trPr>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机械名称</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测量声级</w:t>
                  </w:r>
                  <w:r w:rsidRPr="0015150E">
                    <w:rPr>
                      <w:rFonts w:eastAsia="宋体"/>
                      <w:color w:val="auto"/>
                      <w:kern w:val="2"/>
                      <w:sz w:val="21"/>
                      <w:szCs w:val="21"/>
                    </w:rPr>
                    <w:t>dB</w:t>
                  </w:r>
                  <w:r w:rsidRPr="0015150E">
                    <w:rPr>
                      <w:rFonts w:eastAsia="宋体"/>
                      <w:color w:val="auto"/>
                      <w:kern w:val="2"/>
                      <w:sz w:val="21"/>
                      <w:szCs w:val="21"/>
                    </w:rPr>
                    <w:t>（</w:t>
                  </w:r>
                  <w:r w:rsidRPr="0015150E">
                    <w:rPr>
                      <w:rFonts w:eastAsia="宋体"/>
                      <w:color w:val="auto"/>
                      <w:kern w:val="2"/>
                      <w:sz w:val="21"/>
                      <w:szCs w:val="21"/>
                    </w:rPr>
                    <w:t>A</w:t>
                  </w:r>
                  <w:r w:rsidRPr="0015150E">
                    <w:rPr>
                      <w:rFonts w:eastAsia="宋体"/>
                      <w:color w:val="auto"/>
                      <w:kern w:val="2"/>
                      <w:sz w:val="21"/>
                      <w:szCs w:val="21"/>
                    </w:rPr>
                    <w:t>）</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测量距离（</w:t>
                  </w:r>
                  <w:r w:rsidRPr="0015150E">
                    <w:rPr>
                      <w:rFonts w:eastAsia="宋体"/>
                      <w:color w:val="auto"/>
                      <w:kern w:val="2"/>
                      <w:sz w:val="21"/>
                      <w:szCs w:val="21"/>
                    </w:rPr>
                    <w:t>m</w:t>
                  </w:r>
                  <w:r w:rsidRPr="0015150E">
                    <w:rPr>
                      <w:rFonts w:eastAsia="宋体"/>
                      <w:color w:val="auto"/>
                      <w:kern w:val="2"/>
                      <w:sz w:val="21"/>
                      <w:szCs w:val="21"/>
                    </w:rPr>
                    <w:t>）</w:t>
                  </w:r>
                </w:p>
              </w:tc>
            </w:tr>
            <w:tr w:rsidR="003A1B18" w:rsidRPr="0015150E">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挖掘机</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79</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15</w:t>
                  </w:r>
                </w:p>
              </w:tc>
            </w:tr>
            <w:tr w:rsidR="003A1B18" w:rsidRPr="0015150E">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推土机</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86</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5</w:t>
                  </w:r>
                </w:p>
              </w:tc>
            </w:tr>
            <w:tr w:rsidR="003A1B18" w:rsidRPr="0015150E">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装卸机</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86</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5</w:t>
                  </w:r>
                </w:p>
              </w:tc>
            </w:tr>
            <w:tr w:rsidR="003A1B18" w:rsidRPr="0015150E">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压路机</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73</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10</w:t>
                  </w:r>
                </w:p>
              </w:tc>
            </w:tr>
            <w:tr w:rsidR="003A1B18" w:rsidRPr="0015150E">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铲土机</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75</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15</w:t>
                  </w:r>
                </w:p>
              </w:tc>
            </w:tr>
            <w:tr w:rsidR="003A1B18" w:rsidRPr="0015150E">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自卸卡</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70</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15</w:t>
                  </w:r>
                </w:p>
              </w:tc>
            </w:tr>
            <w:tr w:rsidR="003A1B18" w:rsidRPr="0015150E">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冲击式打桩机</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100</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22</w:t>
                  </w:r>
                </w:p>
              </w:tc>
            </w:tr>
            <w:tr w:rsidR="003A1B18" w:rsidRPr="0015150E">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钻孔式灌注桩机</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81</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15</w:t>
                  </w:r>
                </w:p>
              </w:tc>
            </w:tr>
            <w:tr w:rsidR="003A1B18" w:rsidRPr="0015150E">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静压式打桩机</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80</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15</w:t>
                  </w:r>
                </w:p>
              </w:tc>
            </w:tr>
            <w:tr w:rsidR="003A1B18" w:rsidRPr="0015150E">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打井机</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85</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3</w:t>
                  </w:r>
                </w:p>
              </w:tc>
            </w:tr>
            <w:tr w:rsidR="003A1B18" w:rsidRPr="0015150E">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风镐</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103</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1</w:t>
                  </w:r>
                </w:p>
              </w:tc>
            </w:tr>
            <w:tr w:rsidR="003A1B18" w:rsidRPr="0015150E">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空压机</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92</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3</w:t>
                  </w:r>
                </w:p>
              </w:tc>
            </w:tr>
            <w:tr w:rsidR="003A1B18" w:rsidRPr="0015150E">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混凝土搅拌机</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7</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15</w:t>
                  </w:r>
                </w:p>
              </w:tc>
            </w:tr>
            <w:tr w:rsidR="003A1B18" w:rsidRPr="0015150E">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混凝土振捣机</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80</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12</w:t>
                  </w:r>
                </w:p>
              </w:tc>
            </w:tr>
            <w:tr w:rsidR="003A1B18" w:rsidRPr="0015150E">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电锯</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103</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1</w:t>
                  </w:r>
                </w:p>
              </w:tc>
            </w:tr>
            <w:tr w:rsidR="003A1B18" w:rsidRPr="0015150E">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升降机</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72</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15</w:t>
                  </w:r>
                </w:p>
              </w:tc>
            </w:tr>
            <w:tr w:rsidR="003A1B18" w:rsidRPr="0015150E">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砂轮机</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91</w:t>
                  </w:r>
                  <w:r w:rsidRPr="0015150E">
                    <w:rPr>
                      <w:rFonts w:eastAsia="宋体"/>
                      <w:color w:val="auto"/>
                      <w:kern w:val="2"/>
                      <w:sz w:val="21"/>
                      <w:szCs w:val="21"/>
                    </w:rPr>
                    <w:t>～</w:t>
                  </w:r>
                  <w:r w:rsidRPr="0015150E">
                    <w:rPr>
                      <w:rFonts w:eastAsia="宋体"/>
                      <w:color w:val="auto"/>
                      <w:kern w:val="2"/>
                      <w:sz w:val="21"/>
                      <w:szCs w:val="21"/>
                    </w:rPr>
                    <w:t>105</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w:t>
                  </w:r>
                </w:p>
              </w:tc>
            </w:tr>
            <w:tr w:rsidR="003A1B18" w:rsidRPr="0015150E">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切割机</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91</w:t>
                  </w:r>
                  <w:r w:rsidRPr="0015150E">
                    <w:rPr>
                      <w:rFonts w:eastAsia="宋体"/>
                      <w:color w:val="auto"/>
                      <w:kern w:val="2"/>
                      <w:sz w:val="21"/>
                      <w:szCs w:val="21"/>
                    </w:rPr>
                    <w:t>～</w:t>
                  </w:r>
                  <w:r w:rsidRPr="0015150E">
                    <w:rPr>
                      <w:rFonts w:eastAsia="宋体"/>
                      <w:color w:val="auto"/>
                      <w:kern w:val="2"/>
                      <w:sz w:val="21"/>
                      <w:szCs w:val="21"/>
                    </w:rPr>
                    <w:t>105</w:t>
                  </w:r>
                </w:p>
              </w:tc>
              <w:tc>
                <w:tcPr>
                  <w:tcW w:w="3064" w:type="dxa"/>
                  <w:vAlign w:val="center"/>
                </w:tcPr>
                <w:p w:rsidR="003A1B18" w:rsidRPr="0015150E" w:rsidRDefault="003A1B18" w:rsidP="003A1B18">
                  <w:pPr>
                    <w:pStyle w:val="ac"/>
                    <w:spacing w:line="240" w:lineRule="auto"/>
                    <w:jc w:val="center"/>
                    <w:rPr>
                      <w:rFonts w:eastAsia="宋体"/>
                      <w:color w:val="auto"/>
                      <w:kern w:val="2"/>
                      <w:sz w:val="21"/>
                      <w:szCs w:val="21"/>
                    </w:rPr>
                  </w:pPr>
                  <w:r w:rsidRPr="0015150E">
                    <w:rPr>
                      <w:rFonts w:eastAsia="宋体"/>
                      <w:color w:val="auto"/>
                      <w:kern w:val="2"/>
                      <w:sz w:val="21"/>
                      <w:szCs w:val="21"/>
                    </w:rPr>
                    <w:t>--</w:t>
                  </w:r>
                </w:p>
              </w:tc>
            </w:tr>
          </w:tbl>
          <w:p w:rsidR="003A1B18" w:rsidRPr="0015150E" w:rsidRDefault="003A1B18" w:rsidP="003A1B18">
            <w:pPr>
              <w:spacing w:line="440" w:lineRule="exact"/>
              <w:rPr>
                <w:sz w:val="24"/>
              </w:rPr>
            </w:pPr>
            <w:r w:rsidRPr="0015150E">
              <w:rPr>
                <w:sz w:val="24"/>
              </w:rPr>
              <w:t>4</w:t>
            </w:r>
            <w:r w:rsidRPr="0015150E">
              <w:rPr>
                <w:sz w:val="24"/>
              </w:rPr>
              <w:t>、固体废弃物：</w:t>
            </w:r>
          </w:p>
          <w:p w:rsidR="003A1B18" w:rsidRPr="0015150E" w:rsidRDefault="003A1B18" w:rsidP="003A1B18">
            <w:pPr>
              <w:spacing w:line="360" w:lineRule="auto"/>
              <w:ind w:firstLine="480"/>
              <w:rPr>
                <w:sz w:val="24"/>
              </w:rPr>
            </w:pPr>
            <w:r w:rsidRPr="0015150E">
              <w:rPr>
                <w:sz w:val="24"/>
              </w:rPr>
              <w:t>本次项目施工过程中固体废弃物主要有：</w:t>
            </w:r>
          </w:p>
          <w:p w:rsidR="003A1B18" w:rsidRPr="0015150E" w:rsidRDefault="003A1B18" w:rsidP="003A1B18">
            <w:pPr>
              <w:spacing w:line="360" w:lineRule="auto"/>
              <w:ind w:firstLine="480"/>
              <w:rPr>
                <w:sz w:val="24"/>
              </w:rPr>
            </w:pPr>
            <w:r w:rsidRPr="0015150E">
              <w:rPr>
                <w:sz w:val="24"/>
              </w:rPr>
              <w:t>（</w:t>
            </w:r>
            <w:r w:rsidRPr="0015150E">
              <w:rPr>
                <w:sz w:val="24"/>
              </w:rPr>
              <w:t>1</w:t>
            </w:r>
            <w:r w:rsidRPr="0015150E">
              <w:rPr>
                <w:sz w:val="24"/>
              </w:rPr>
              <w:t>）、生活垃圾</w:t>
            </w:r>
          </w:p>
          <w:p w:rsidR="003A1B18" w:rsidRPr="0015150E" w:rsidRDefault="003A1B18" w:rsidP="003A1B18">
            <w:pPr>
              <w:spacing w:line="360" w:lineRule="auto"/>
              <w:ind w:firstLine="480"/>
              <w:rPr>
                <w:sz w:val="24"/>
              </w:rPr>
            </w:pPr>
            <w:r w:rsidRPr="0015150E">
              <w:rPr>
                <w:sz w:val="24"/>
              </w:rPr>
              <w:t>施工过程中产生的生活垃圾如不及时进行清理，则会腐烂变质，孳生蚊虫苍蝇，产生恶臭，传染疾病，从而对周围环境和作业人员健康带来不利影响。故对施工人员的生活垃圾应定点存放、及时收集，回收可利用物质，将生活垃圾的减量化、资源化后，委托环卫部门送至卫生填埋场进行填埋处置，管理得当、收集清运及时则不会对环境造成影响。</w:t>
            </w:r>
          </w:p>
          <w:p w:rsidR="003A1B18" w:rsidRPr="0015150E" w:rsidRDefault="003A1B18" w:rsidP="003A1B18">
            <w:pPr>
              <w:spacing w:line="360" w:lineRule="auto"/>
              <w:ind w:firstLine="480"/>
              <w:rPr>
                <w:sz w:val="24"/>
              </w:rPr>
            </w:pPr>
            <w:r w:rsidRPr="0015150E">
              <w:rPr>
                <w:sz w:val="24"/>
              </w:rPr>
              <w:t>本次项目按照生活垃圾发生系数</w:t>
            </w:r>
            <w:r w:rsidRPr="0015150E">
              <w:rPr>
                <w:sz w:val="24"/>
              </w:rPr>
              <w:t>1kg/p·d</w:t>
            </w:r>
            <w:r w:rsidRPr="0015150E">
              <w:rPr>
                <w:sz w:val="24"/>
              </w:rPr>
              <w:t>计算，施工期间生活垃圾发生总量为</w:t>
            </w:r>
            <w:r w:rsidRPr="0015150E">
              <w:rPr>
                <w:sz w:val="24"/>
              </w:rPr>
              <w:t>200</w:t>
            </w:r>
            <w:r w:rsidRPr="0015150E">
              <w:rPr>
                <w:sz w:val="24"/>
              </w:rPr>
              <w:t>吨，要求设专人打扫卫生，设置垃圾箱、垃圾桶，每天收集施工区域的生活垃圾，交由环卫部门统一清运、处理。</w:t>
            </w:r>
          </w:p>
          <w:p w:rsidR="003A1B18" w:rsidRPr="0015150E" w:rsidRDefault="003A1B18" w:rsidP="003A1B18">
            <w:pPr>
              <w:spacing w:line="360" w:lineRule="auto"/>
              <w:ind w:firstLine="480"/>
              <w:rPr>
                <w:sz w:val="24"/>
              </w:rPr>
            </w:pPr>
            <w:r w:rsidRPr="0015150E">
              <w:rPr>
                <w:sz w:val="24"/>
              </w:rPr>
              <w:t>（</w:t>
            </w:r>
            <w:r w:rsidRPr="0015150E">
              <w:rPr>
                <w:sz w:val="24"/>
              </w:rPr>
              <w:t>2</w:t>
            </w:r>
            <w:r w:rsidRPr="0015150E">
              <w:rPr>
                <w:sz w:val="24"/>
              </w:rPr>
              <w:t>）、建筑垃圾</w:t>
            </w:r>
          </w:p>
          <w:p w:rsidR="003A1B18" w:rsidRPr="0015150E" w:rsidRDefault="003A1B18" w:rsidP="003A1B18">
            <w:pPr>
              <w:spacing w:line="360" w:lineRule="auto"/>
              <w:ind w:firstLine="480"/>
              <w:rPr>
                <w:sz w:val="24"/>
              </w:rPr>
            </w:pPr>
            <w:r w:rsidRPr="0015150E">
              <w:rPr>
                <w:sz w:val="24"/>
              </w:rPr>
              <w:t>施工过程将产生一定量的建筑废弃物，同时在建筑施工期间需要拆除旧建筑物、挖土、运输各种建筑材料如砂石、水泥、砖瓦等。工程完工后，会残留部分废弃的建筑材料，若处置不当，遇暴雨降水等会冲刷流失到水环境中造成水体污染。施工单位应要求施工单位</w:t>
            </w:r>
            <w:r w:rsidRPr="0015150E">
              <w:rPr>
                <w:sz w:val="24"/>
              </w:rPr>
              <w:lastRenderedPageBreak/>
              <w:t>规划运输，不能随路洒落，不能随意倾倒、堆放建筑垃圾；施工结束后，应及时清运多余或废弃的建筑材料、建筑垃圾。</w:t>
            </w:r>
          </w:p>
          <w:p w:rsidR="003A1B18" w:rsidRPr="0015150E" w:rsidRDefault="003A1B18" w:rsidP="003A1B18">
            <w:pPr>
              <w:spacing w:line="360" w:lineRule="auto"/>
              <w:ind w:firstLineChars="200" w:firstLine="480"/>
              <w:rPr>
                <w:sz w:val="24"/>
              </w:rPr>
            </w:pPr>
            <w:r w:rsidRPr="0015150E">
              <w:rPr>
                <w:sz w:val="24"/>
              </w:rPr>
              <w:t>施工产生的各类垃圾废弃物应堆置在规定的地点，施工中不得随意抛弃建筑材料、残土、旧料和其他杂物。</w:t>
            </w:r>
          </w:p>
          <w:p w:rsidR="003A1B18" w:rsidRDefault="003A1B18" w:rsidP="003A1B18">
            <w:pPr>
              <w:spacing w:line="360" w:lineRule="auto"/>
              <w:rPr>
                <w:b/>
                <w:sz w:val="24"/>
              </w:rPr>
            </w:pPr>
            <w:r w:rsidRPr="0015150E">
              <w:rPr>
                <w:b/>
                <w:sz w:val="24"/>
              </w:rPr>
              <w:t>二、营运期</w:t>
            </w:r>
          </w:p>
          <w:p w:rsidR="00AA713D" w:rsidRDefault="00AA713D" w:rsidP="00AA713D">
            <w:pPr>
              <w:pStyle w:val="Default"/>
              <w:ind w:firstLineChars="200" w:firstLine="460"/>
              <w:jc w:val="both"/>
              <w:rPr>
                <w:sz w:val="23"/>
                <w:szCs w:val="23"/>
              </w:rPr>
            </w:pPr>
            <w:r>
              <w:rPr>
                <w:rFonts w:hint="eastAsia"/>
                <w:sz w:val="23"/>
                <w:szCs w:val="23"/>
              </w:rPr>
              <w:t>本项目运营期主要为学校师生的日常课程及活动，项目运营期过程中的污染工序如图</w:t>
            </w:r>
            <w:r>
              <w:rPr>
                <w:rFonts w:ascii="Times New Roman" w:cs="Times New Roman"/>
                <w:sz w:val="23"/>
                <w:szCs w:val="23"/>
              </w:rPr>
              <w:t>5-</w:t>
            </w:r>
            <w:r w:rsidR="00F807B2">
              <w:rPr>
                <w:rFonts w:ascii="Times New Roman" w:cs="Times New Roman"/>
                <w:sz w:val="23"/>
                <w:szCs w:val="23"/>
              </w:rPr>
              <w:t>2</w:t>
            </w:r>
            <w:r>
              <w:rPr>
                <w:rFonts w:ascii="Times New Roman" w:cs="Times New Roman"/>
                <w:sz w:val="23"/>
                <w:szCs w:val="23"/>
              </w:rPr>
              <w:t xml:space="preserve"> </w:t>
            </w:r>
            <w:r>
              <w:rPr>
                <w:rFonts w:hint="eastAsia"/>
                <w:sz w:val="23"/>
                <w:szCs w:val="23"/>
              </w:rPr>
              <w:t>所示。</w:t>
            </w:r>
          </w:p>
          <w:p w:rsidR="00AA713D" w:rsidRPr="00AA713D" w:rsidRDefault="00330486" w:rsidP="0004758F">
            <w:pPr>
              <w:spacing w:line="360" w:lineRule="auto"/>
              <w:ind w:firstLineChars="50" w:firstLine="105"/>
              <w:rPr>
                <w:b/>
                <w:sz w:val="24"/>
              </w:rPr>
            </w:pPr>
            <w:r>
              <w:rPr>
                <w:noProof/>
              </w:rPr>
              <mc:AlternateContent>
                <mc:Choice Requires="wpc">
                  <w:drawing>
                    <wp:inline distT="0" distB="0" distL="0" distR="0">
                      <wp:extent cx="5486400" cy="3200400"/>
                      <wp:effectExtent l="0" t="0" r="0" b="0"/>
                      <wp:docPr id="5" name="画布 1"/>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4" name="文本框 6"/>
                              <wps:cNvSpPr txBox="1"/>
                              <wps:spPr>
                                <a:xfrm>
                                  <a:off x="1367532" y="1711917"/>
                                  <a:ext cx="787839" cy="502831"/>
                                </a:xfrm>
                                <a:prstGeom prst="rect">
                                  <a:avLst/>
                                </a:prstGeom>
                                <a:solidFill>
                                  <a:sysClr val="window" lastClr="FFFFFF"/>
                                </a:solidFill>
                                <a:ln w="6350">
                                  <a:noFill/>
                                </a:ln>
                                <a:effectLst/>
                              </wps:spPr>
                              <wps:txbx>
                                <w:txbxContent>
                                  <w:p w:rsidR="008E2437" w:rsidRPr="00CD505C" w:rsidRDefault="008E2437" w:rsidP="00AA713D">
                                    <w:pPr>
                                      <w:pStyle w:val="af"/>
                                      <w:spacing w:before="0" w:beforeAutospacing="0" w:after="0" w:afterAutospacing="0"/>
                                      <w:jc w:val="both"/>
                                      <w:rPr>
                                        <w:rFonts w:ascii="Times New Roman"/>
                                        <w:sz w:val="21"/>
                                        <w:szCs w:val="21"/>
                                      </w:rPr>
                                    </w:pPr>
                                    <w:r>
                                      <w:rPr>
                                        <w:rFonts w:ascii="Times New Roman" w:hint="eastAsia"/>
                                        <w:sz w:val="21"/>
                                        <w:szCs w:val="21"/>
                                      </w:rPr>
                                      <w:t>实训废油</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文本框 6"/>
                              <wps:cNvSpPr txBox="1"/>
                              <wps:spPr>
                                <a:xfrm>
                                  <a:off x="649075" y="803455"/>
                                  <a:ext cx="758151" cy="296545"/>
                                </a:xfrm>
                                <a:prstGeom prst="rect">
                                  <a:avLst/>
                                </a:prstGeom>
                                <a:solidFill>
                                  <a:sysClr val="window" lastClr="FFFFFF"/>
                                </a:solidFill>
                                <a:ln w="6350">
                                  <a:noFill/>
                                </a:ln>
                                <a:effectLst/>
                              </wps:spPr>
                              <wps:txbx>
                                <w:txbxContent>
                                  <w:p w:rsidR="008E2437" w:rsidRDefault="008E2437" w:rsidP="00AA713D">
                                    <w:pPr>
                                      <w:pStyle w:val="af"/>
                                      <w:spacing w:before="0" w:beforeAutospacing="0" w:after="0" w:afterAutospacing="0"/>
                                      <w:jc w:val="both"/>
                                    </w:pPr>
                                    <w:r>
                                      <w:rPr>
                                        <w:rFonts w:ascii="Times New Roman" w:hint="eastAsia"/>
                                        <w:sz w:val="21"/>
                                        <w:szCs w:val="21"/>
                                      </w:rPr>
                                      <w:t>生活垃圾</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文本框 6"/>
                              <wps:cNvSpPr txBox="1"/>
                              <wps:spPr>
                                <a:xfrm>
                                  <a:off x="1911927" y="1124089"/>
                                  <a:ext cx="995657" cy="296545"/>
                                </a:xfrm>
                                <a:prstGeom prst="rect">
                                  <a:avLst/>
                                </a:prstGeom>
                                <a:solidFill>
                                  <a:sysClr val="window" lastClr="FFFFFF"/>
                                </a:solidFill>
                                <a:ln w="6350">
                                  <a:noFill/>
                                </a:ln>
                                <a:effectLst/>
                              </wps:spPr>
                              <wps:txbx>
                                <w:txbxContent>
                                  <w:p w:rsidR="008E2437" w:rsidRDefault="008E2437" w:rsidP="00AA713D">
                                    <w:pPr>
                                      <w:pStyle w:val="af"/>
                                      <w:spacing w:before="0" w:beforeAutospacing="0" w:after="0" w:afterAutospacing="0"/>
                                      <w:jc w:val="both"/>
                                    </w:pPr>
                                    <w:r>
                                      <w:rPr>
                                        <w:rFonts w:ascii="Times New Roman" w:hint="eastAsia"/>
                                        <w:kern w:val="2"/>
                                        <w:sz w:val="21"/>
                                        <w:szCs w:val="21"/>
                                      </w:rPr>
                                      <w:t>一般生活废水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直接箭头连接符 4"/>
                              <wps:cNvCnPr/>
                              <wps:spPr>
                                <a:xfrm>
                                  <a:off x="65315" y="1442852"/>
                                  <a:ext cx="641267" cy="0"/>
                                </a:xfrm>
                                <a:prstGeom prst="straightConnector1">
                                  <a:avLst/>
                                </a:prstGeom>
                                <a:noFill/>
                                <a:ln w="19050" cap="flat" cmpd="sng" algn="ctr">
                                  <a:solidFill>
                                    <a:sysClr val="windowText" lastClr="000000"/>
                                  </a:solidFill>
                                  <a:prstDash val="solid"/>
                                  <a:miter lim="800000"/>
                                  <a:tailEnd type="triangle"/>
                                </a:ln>
                                <a:effectLst/>
                              </wps:spPr>
                              <wps:bodyPr/>
                            </wps:wsp>
                            <wps:wsp>
                              <wps:cNvPr id="6" name="文本框 6"/>
                              <wps:cNvSpPr txBox="1"/>
                              <wps:spPr>
                                <a:xfrm>
                                  <a:off x="17814" y="1110343"/>
                                  <a:ext cx="860960" cy="296883"/>
                                </a:xfrm>
                                <a:prstGeom prst="rect">
                                  <a:avLst/>
                                </a:prstGeom>
                                <a:solidFill>
                                  <a:sysClr val="window" lastClr="FFFFFF"/>
                                </a:solidFill>
                                <a:ln w="6350">
                                  <a:noFill/>
                                </a:ln>
                                <a:effectLst/>
                              </wps:spPr>
                              <wps:txbx>
                                <w:txbxContent>
                                  <w:p w:rsidR="008E2437" w:rsidRDefault="008E2437">
                                    <w:r>
                                      <w:rPr>
                                        <w:rFonts w:hint="eastAsia"/>
                                      </w:rPr>
                                      <w:t>学校师生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矩形 7"/>
                              <wps:cNvSpPr/>
                              <wps:spPr>
                                <a:xfrm>
                                  <a:off x="742208" y="1240972"/>
                                  <a:ext cx="1157844" cy="385948"/>
                                </a:xfrm>
                                <a:prstGeom prst="rect">
                                  <a:avLst/>
                                </a:prstGeom>
                                <a:noFill/>
                                <a:ln w="12700" cap="flat" cmpd="sng" algn="ctr">
                                  <a:solidFill>
                                    <a:sysClr val="windowText" lastClr="000000"/>
                                  </a:solidFill>
                                  <a:prstDash val="solid"/>
                                  <a:miter lim="800000"/>
                                </a:ln>
                                <a:effectLst/>
                              </wps:spPr>
                              <wps:txbx>
                                <w:txbxContent>
                                  <w:p w:rsidR="008E2437" w:rsidRPr="0004758F" w:rsidRDefault="008E2437" w:rsidP="00AA713D">
                                    <w:pPr>
                                      <w:jc w:val="center"/>
                                      <w:rPr>
                                        <w:color w:val="000000"/>
                                      </w:rPr>
                                    </w:pPr>
                                    <w:r w:rsidRPr="0004758F">
                                      <w:rPr>
                                        <w:rFonts w:hint="eastAsia"/>
                                        <w:color w:val="000000"/>
                                      </w:rPr>
                                      <w:t>新建公共</w:t>
                                    </w:r>
                                    <w:r w:rsidRPr="0004758F">
                                      <w:rPr>
                                        <w:color w:val="000000"/>
                                      </w:rPr>
                                      <w:t>实训楼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直接箭头连接符 8"/>
                              <wps:cNvCnPr/>
                              <wps:spPr>
                                <a:xfrm>
                                  <a:off x="1911927" y="1442852"/>
                                  <a:ext cx="742208" cy="0"/>
                                </a:xfrm>
                                <a:prstGeom prst="straightConnector1">
                                  <a:avLst/>
                                </a:prstGeom>
                                <a:noFill/>
                                <a:ln w="19050" cap="flat" cmpd="sng" algn="ctr">
                                  <a:solidFill>
                                    <a:sysClr val="windowText" lastClr="000000"/>
                                  </a:solidFill>
                                  <a:prstDash val="solid"/>
                                  <a:miter lim="800000"/>
                                  <a:tailEnd type="triangle"/>
                                </a:ln>
                                <a:effectLst/>
                              </wps:spPr>
                              <wps:bodyPr/>
                            </wps:wsp>
                            <wps:wsp>
                              <wps:cNvPr id="9" name="肘形连接符 9"/>
                              <wps:cNvCnPr>
                                <a:stCxn id="7" idx="0"/>
                              </wps:cNvCnPr>
                              <wps:spPr>
                                <a:xfrm rot="5400000" flipH="1" flipV="1">
                                  <a:off x="1373086" y="714004"/>
                                  <a:ext cx="475013" cy="578924"/>
                                </a:xfrm>
                                <a:prstGeom prst="bentConnector2">
                                  <a:avLst/>
                                </a:prstGeom>
                                <a:noFill/>
                                <a:ln w="19050" cap="flat" cmpd="sng" algn="ctr">
                                  <a:solidFill>
                                    <a:sysClr val="windowText" lastClr="000000"/>
                                  </a:solidFill>
                                  <a:prstDash val="solid"/>
                                  <a:miter lim="800000"/>
                                  <a:tailEnd type="triangle"/>
                                </a:ln>
                                <a:effectLst/>
                              </wps:spPr>
                              <wps:bodyPr/>
                            </wps:wsp>
                            <wps:wsp>
                              <wps:cNvPr id="10" name="肘形连接符 10"/>
                              <wps:cNvCnPr/>
                              <wps:spPr>
                                <a:xfrm rot="5400000">
                                  <a:off x="933698" y="1779815"/>
                                  <a:ext cx="528452" cy="246413"/>
                                </a:xfrm>
                                <a:prstGeom prst="bentConnector3">
                                  <a:avLst/>
                                </a:prstGeom>
                                <a:noFill/>
                                <a:ln w="19050" cap="flat" cmpd="sng" algn="ctr">
                                  <a:solidFill>
                                    <a:sysClr val="windowText" lastClr="000000"/>
                                  </a:solidFill>
                                  <a:prstDash val="solid"/>
                                  <a:miter lim="800000"/>
                                  <a:tailEnd type="triangle"/>
                                </a:ln>
                                <a:effectLst/>
                              </wps:spPr>
                              <wps:bodyPr/>
                            </wps:wsp>
                            <wps:wsp>
                              <wps:cNvPr id="11" name="矩形 11"/>
                              <wps:cNvSpPr/>
                              <wps:spPr>
                                <a:xfrm>
                                  <a:off x="2850079" y="1306286"/>
                                  <a:ext cx="813459" cy="290946"/>
                                </a:xfrm>
                                <a:prstGeom prst="rect">
                                  <a:avLst/>
                                </a:prstGeom>
                                <a:noFill/>
                                <a:ln w="12700" cap="flat" cmpd="sng" algn="ctr">
                                  <a:solidFill>
                                    <a:sysClr val="windowText" lastClr="000000"/>
                                  </a:solidFill>
                                  <a:prstDash val="solid"/>
                                  <a:miter lim="800000"/>
                                </a:ln>
                                <a:effectLst/>
                              </wps:spPr>
                              <wps:txbx>
                                <w:txbxContent>
                                  <w:p w:rsidR="008E2437" w:rsidRPr="0004758F" w:rsidRDefault="008E2437" w:rsidP="00AA713D">
                                    <w:pPr>
                                      <w:jc w:val="center"/>
                                      <w:rPr>
                                        <w:color w:val="000000"/>
                                      </w:rPr>
                                    </w:pPr>
                                    <w:r w:rsidRPr="0004758F">
                                      <w:rPr>
                                        <w:rFonts w:hint="eastAsia"/>
                                        <w:color w:val="000000"/>
                                      </w:rPr>
                                      <w:t>化粪池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矩形 15"/>
                              <wps:cNvSpPr/>
                              <wps:spPr>
                                <a:xfrm>
                                  <a:off x="649075" y="2175054"/>
                                  <a:ext cx="813435" cy="290830"/>
                                </a:xfrm>
                                <a:prstGeom prst="rect">
                                  <a:avLst/>
                                </a:prstGeom>
                                <a:noFill/>
                                <a:ln w="12700" cap="flat" cmpd="sng" algn="ctr">
                                  <a:solidFill>
                                    <a:sysClr val="windowText" lastClr="000000"/>
                                  </a:solidFill>
                                  <a:prstDash val="solid"/>
                                  <a:miter lim="800000"/>
                                </a:ln>
                                <a:effectLst/>
                              </wps:spPr>
                              <wps:txbx>
                                <w:txbxContent>
                                  <w:p w:rsidR="008E2437" w:rsidRDefault="008E2437" w:rsidP="00AA713D">
                                    <w:pPr>
                                      <w:pStyle w:val="af"/>
                                      <w:spacing w:before="0" w:beforeAutospacing="0" w:after="0" w:afterAutospacing="0"/>
                                      <w:jc w:val="center"/>
                                    </w:pPr>
                                    <w:r>
                                      <w:rPr>
                                        <w:rFonts w:ascii="Times New Roman" w:hint="eastAsia"/>
                                        <w:color w:val="000000"/>
                                        <w:kern w:val="2"/>
                                        <w:sz w:val="21"/>
                                        <w:szCs w:val="21"/>
                                      </w:rPr>
                                      <w:t>委外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 name="矩形 16"/>
                              <wps:cNvSpPr/>
                              <wps:spPr>
                                <a:xfrm>
                                  <a:off x="1961299" y="595637"/>
                                  <a:ext cx="1268789" cy="290830"/>
                                </a:xfrm>
                                <a:prstGeom prst="rect">
                                  <a:avLst/>
                                </a:prstGeom>
                                <a:noFill/>
                                <a:ln w="12700" cap="flat" cmpd="sng" algn="ctr">
                                  <a:solidFill>
                                    <a:sysClr val="windowText" lastClr="000000"/>
                                  </a:solidFill>
                                  <a:prstDash val="solid"/>
                                  <a:miter lim="800000"/>
                                </a:ln>
                                <a:effectLst/>
                              </wps:spPr>
                              <wps:txbx>
                                <w:txbxContent>
                                  <w:p w:rsidR="008E2437" w:rsidRDefault="008E2437" w:rsidP="00AA713D">
                                    <w:pPr>
                                      <w:pStyle w:val="af"/>
                                      <w:spacing w:before="0" w:beforeAutospacing="0" w:after="0" w:afterAutospacing="0"/>
                                      <w:jc w:val="center"/>
                                    </w:pPr>
                                    <w:r>
                                      <w:rPr>
                                        <w:rFonts w:ascii="Times New Roman" w:hint="eastAsia"/>
                                        <w:color w:val="000000"/>
                                        <w:kern w:val="2"/>
                                        <w:sz w:val="21"/>
                                        <w:szCs w:val="21"/>
                                      </w:rPr>
                                      <w:t>垃圾桶、</w:t>
                                    </w:r>
                                    <w:r>
                                      <w:rPr>
                                        <w:rFonts w:ascii="Times New Roman"/>
                                        <w:color w:val="000000"/>
                                        <w:kern w:val="2"/>
                                        <w:sz w:val="21"/>
                                        <w:szCs w:val="21"/>
                                      </w:rPr>
                                      <w:t>垃圾房</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直接箭头连接符 17"/>
                              <wps:cNvCnPr/>
                              <wps:spPr>
                                <a:xfrm>
                                  <a:off x="3243290" y="743946"/>
                                  <a:ext cx="432123" cy="0"/>
                                </a:xfrm>
                                <a:prstGeom prst="straightConnector1">
                                  <a:avLst/>
                                </a:prstGeom>
                                <a:noFill/>
                                <a:ln w="19050" cap="flat" cmpd="sng" algn="ctr">
                                  <a:solidFill>
                                    <a:sysClr val="windowText" lastClr="000000"/>
                                  </a:solidFill>
                                  <a:prstDash val="solid"/>
                                  <a:miter lim="800000"/>
                                  <a:tailEnd type="triangle"/>
                                </a:ln>
                                <a:effectLst/>
                              </wps:spPr>
                              <wps:bodyPr/>
                            </wps:wsp>
                            <wps:wsp>
                              <wps:cNvPr id="19" name="文本框 6"/>
                              <wps:cNvSpPr txBox="1"/>
                              <wps:spPr>
                                <a:xfrm>
                                  <a:off x="3742598" y="589922"/>
                                  <a:ext cx="757555" cy="296545"/>
                                </a:xfrm>
                                <a:prstGeom prst="rect">
                                  <a:avLst/>
                                </a:prstGeom>
                                <a:solidFill>
                                  <a:sysClr val="window" lastClr="FFFFFF"/>
                                </a:solidFill>
                                <a:ln w="6350">
                                  <a:noFill/>
                                </a:ln>
                                <a:effectLst/>
                              </wps:spPr>
                              <wps:txbx>
                                <w:txbxContent>
                                  <w:p w:rsidR="008E2437" w:rsidRDefault="008E2437" w:rsidP="00AA713D">
                                    <w:pPr>
                                      <w:pStyle w:val="af"/>
                                      <w:spacing w:before="0" w:beforeAutospacing="0" w:after="0" w:afterAutospacing="0"/>
                                      <w:jc w:val="both"/>
                                    </w:pPr>
                                    <w:r>
                                      <w:rPr>
                                        <w:rFonts w:ascii="Times New Roman" w:hint="eastAsia"/>
                                        <w:sz w:val="21"/>
                                        <w:szCs w:val="21"/>
                                      </w:rPr>
                                      <w:t>环卫清运</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0" name="直接箭头连接符 20"/>
                              <wps:cNvCnPr/>
                              <wps:spPr>
                                <a:xfrm>
                                  <a:off x="3699164" y="1460665"/>
                                  <a:ext cx="635329" cy="0"/>
                                </a:xfrm>
                                <a:prstGeom prst="straightConnector1">
                                  <a:avLst/>
                                </a:prstGeom>
                                <a:noFill/>
                                <a:ln w="19050" cap="flat" cmpd="sng" algn="ctr">
                                  <a:solidFill>
                                    <a:sysClr val="windowText" lastClr="000000"/>
                                  </a:solidFill>
                                  <a:prstDash val="solid"/>
                                  <a:miter lim="800000"/>
                                  <a:tailEnd type="triangle"/>
                                </a:ln>
                                <a:effectLst/>
                              </wps:spPr>
                              <wps:bodyPr/>
                            </wps:wsp>
                            <wps:wsp>
                              <wps:cNvPr id="22" name="文本框 6"/>
                              <wps:cNvSpPr txBox="1"/>
                              <wps:spPr>
                                <a:xfrm>
                                  <a:off x="3699164" y="1082525"/>
                                  <a:ext cx="860425" cy="296545"/>
                                </a:xfrm>
                                <a:prstGeom prst="rect">
                                  <a:avLst/>
                                </a:prstGeom>
                                <a:solidFill>
                                  <a:sysClr val="window" lastClr="FFFFFF"/>
                                </a:solidFill>
                                <a:ln w="6350">
                                  <a:noFill/>
                                </a:ln>
                                <a:effectLst/>
                              </wps:spPr>
                              <wps:txbx>
                                <w:txbxContent>
                                  <w:p w:rsidR="008E2437" w:rsidRDefault="008E2437" w:rsidP="00CA2ADE">
                                    <w:pPr>
                                      <w:pStyle w:val="af"/>
                                      <w:spacing w:before="0" w:beforeAutospacing="0" w:after="0" w:afterAutospacing="0"/>
                                      <w:jc w:val="both"/>
                                    </w:pPr>
                                    <w:r>
                                      <w:rPr>
                                        <w:rFonts w:ascii="Times New Roman" w:hint="eastAsia"/>
                                        <w:kern w:val="2"/>
                                        <w:sz w:val="21"/>
                                        <w:szCs w:val="21"/>
                                      </w:rPr>
                                      <w:t>废水</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文本框 6"/>
                              <wps:cNvSpPr txBox="1"/>
                              <wps:spPr>
                                <a:xfrm>
                                  <a:off x="4383865" y="1265061"/>
                                  <a:ext cx="1090659" cy="492487"/>
                                </a:xfrm>
                                <a:prstGeom prst="rect">
                                  <a:avLst/>
                                </a:prstGeom>
                                <a:solidFill>
                                  <a:sysClr val="window" lastClr="FFFFFF"/>
                                </a:solidFill>
                                <a:ln w="6350">
                                  <a:noFill/>
                                </a:ln>
                                <a:effectLst/>
                              </wps:spPr>
                              <wps:txbx>
                                <w:txbxContent>
                                  <w:p w:rsidR="008E2437" w:rsidRDefault="008E2437" w:rsidP="00CA2ADE">
                                    <w:pPr>
                                      <w:pStyle w:val="af"/>
                                      <w:spacing w:before="0" w:beforeAutospacing="0" w:after="0" w:afterAutospacing="0"/>
                                      <w:jc w:val="center"/>
                                    </w:pPr>
                                    <w:r>
                                      <w:rPr>
                                        <w:rFonts w:ascii="Times New Roman" w:hint="eastAsia"/>
                                        <w:sz w:val="21"/>
                                        <w:szCs w:val="21"/>
                                      </w:rPr>
                                      <w:t>接管城东</w:t>
                                    </w:r>
                                    <w:r>
                                      <w:rPr>
                                        <w:rFonts w:ascii="Times New Roman"/>
                                        <w:sz w:val="21"/>
                                        <w:szCs w:val="21"/>
                                      </w:rPr>
                                      <w:t>污水处理厂</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矩形 25"/>
                              <wps:cNvSpPr/>
                              <wps:spPr>
                                <a:xfrm>
                                  <a:off x="4253236" y="2275995"/>
                                  <a:ext cx="813435" cy="290830"/>
                                </a:xfrm>
                                <a:prstGeom prst="rect">
                                  <a:avLst/>
                                </a:prstGeom>
                                <a:noFill/>
                                <a:ln w="12700" cap="flat" cmpd="sng" algn="ctr">
                                  <a:solidFill>
                                    <a:sysClr val="windowText" lastClr="000000"/>
                                  </a:solidFill>
                                  <a:prstDash val="solid"/>
                                  <a:miter lim="800000"/>
                                </a:ln>
                                <a:effectLst/>
                              </wps:spPr>
                              <wps:txbx>
                                <w:txbxContent>
                                  <w:p w:rsidR="008E2437" w:rsidRDefault="008E2437" w:rsidP="00CA2ADE">
                                    <w:pPr>
                                      <w:pStyle w:val="af"/>
                                      <w:spacing w:before="0" w:beforeAutospacing="0" w:after="0" w:afterAutospacing="0"/>
                                      <w:jc w:val="center"/>
                                    </w:pPr>
                                    <w:r>
                                      <w:rPr>
                                        <w:rFonts w:ascii="Times New Roman" w:hint="eastAsia"/>
                                        <w:color w:val="000000"/>
                                        <w:sz w:val="21"/>
                                        <w:szCs w:val="21"/>
                                      </w:rPr>
                                      <w:t>车辆进出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曲线连接符 26"/>
                              <wps:cNvCnPr>
                                <a:stCxn id="25" idx="1"/>
                              </wps:cNvCnPr>
                              <wps:spPr>
                                <a:xfrm rot="10800000">
                                  <a:off x="3972295" y="2321626"/>
                                  <a:ext cx="280940" cy="99784"/>
                                </a:xfrm>
                                <a:prstGeom prst="curvedConnector3">
                                  <a:avLst/>
                                </a:prstGeom>
                                <a:noFill/>
                                <a:ln w="12700" cap="flat" cmpd="sng" algn="ctr">
                                  <a:solidFill>
                                    <a:sysClr val="windowText" lastClr="000000"/>
                                  </a:solidFill>
                                  <a:prstDash val="solid"/>
                                  <a:miter lim="800000"/>
                                  <a:tailEnd type="triangle"/>
                                </a:ln>
                                <a:effectLst/>
                              </wps:spPr>
                              <wps:bodyPr/>
                            </wps:wsp>
                            <wps:wsp>
                              <wps:cNvPr id="27" name="文本框 6"/>
                              <wps:cNvSpPr txBox="1"/>
                              <wps:spPr>
                                <a:xfrm>
                                  <a:off x="3041953" y="2133491"/>
                                  <a:ext cx="860425" cy="296545"/>
                                </a:xfrm>
                                <a:prstGeom prst="rect">
                                  <a:avLst/>
                                </a:prstGeom>
                                <a:solidFill>
                                  <a:sysClr val="window" lastClr="FFFFFF"/>
                                </a:solidFill>
                                <a:ln w="6350">
                                  <a:noFill/>
                                </a:ln>
                                <a:effectLst/>
                              </wps:spPr>
                              <wps:txbx>
                                <w:txbxContent>
                                  <w:p w:rsidR="008E2437" w:rsidRDefault="008E2437" w:rsidP="00CA2ADE">
                                    <w:pPr>
                                      <w:pStyle w:val="af"/>
                                      <w:spacing w:before="0" w:beforeAutospacing="0" w:after="0" w:afterAutospacing="0"/>
                                      <w:jc w:val="both"/>
                                    </w:pPr>
                                    <w:r>
                                      <w:rPr>
                                        <w:rFonts w:ascii="Times New Roman" w:hint="eastAsia"/>
                                        <w:sz w:val="21"/>
                                        <w:szCs w:val="21"/>
                                      </w:rPr>
                                      <w:t>噪声、</w:t>
                                    </w:r>
                                    <w:r>
                                      <w:rPr>
                                        <w:rFonts w:ascii="Times New Roman"/>
                                        <w:sz w:val="21"/>
                                        <w:szCs w:val="21"/>
                                      </w:rPr>
                                      <w:t>尾气</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文本框 6"/>
                              <wps:cNvSpPr txBox="1"/>
                              <wps:spPr>
                                <a:xfrm>
                                  <a:off x="1787236" y="2762883"/>
                                  <a:ext cx="2553195" cy="296545"/>
                                </a:xfrm>
                                <a:prstGeom prst="rect">
                                  <a:avLst/>
                                </a:prstGeom>
                                <a:solidFill>
                                  <a:sysClr val="window" lastClr="FFFFFF"/>
                                </a:solidFill>
                                <a:ln w="6350">
                                  <a:noFill/>
                                </a:ln>
                                <a:effectLst/>
                              </wps:spPr>
                              <wps:txbx>
                                <w:txbxContent>
                                  <w:p w:rsidR="008E2437" w:rsidRPr="004C114C" w:rsidRDefault="008E2437" w:rsidP="004C114C">
                                    <w:pPr>
                                      <w:pStyle w:val="af"/>
                                      <w:spacing w:before="0" w:beforeAutospacing="0" w:after="0" w:afterAutospacing="0"/>
                                      <w:jc w:val="both"/>
                                      <w:rPr>
                                        <w:b/>
                                      </w:rPr>
                                    </w:pPr>
                                    <w:r w:rsidRPr="004C114C">
                                      <w:rPr>
                                        <w:rFonts w:ascii="Times New Roman" w:hint="eastAsia"/>
                                        <w:b/>
                                      </w:rPr>
                                      <w:t>图</w:t>
                                    </w:r>
                                    <w:r w:rsidRPr="004C114C">
                                      <w:rPr>
                                        <w:rFonts w:ascii="Times New Roman" w:hint="eastAsia"/>
                                        <w:b/>
                                      </w:rPr>
                                      <w:t>5-</w:t>
                                    </w:r>
                                    <w:r>
                                      <w:rPr>
                                        <w:rFonts w:ascii="Times New Roman"/>
                                        <w:b/>
                                      </w:rPr>
                                      <w:t>2</w:t>
                                    </w:r>
                                    <w:r w:rsidRPr="004C114C">
                                      <w:rPr>
                                        <w:rFonts w:ascii="Times New Roman"/>
                                        <w:b/>
                                      </w:rPr>
                                      <w:t xml:space="preserve"> </w:t>
                                    </w:r>
                                    <w:r w:rsidRPr="004C114C">
                                      <w:rPr>
                                        <w:rFonts w:ascii="Times New Roman" w:hint="eastAsia"/>
                                        <w:b/>
                                      </w:rPr>
                                      <w:t>运营</w:t>
                                    </w:r>
                                    <w:r w:rsidRPr="004C114C">
                                      <w:rPr>
                                        <w:rFonts w:ascii="Times New Roman"/>
                                        <w:b/>
                                      </w:rPr>
                                      <w:t>期过程污染工序</w:t>
                                    </w:r>
                                  </w:p>
                                  <w:p w:rsidR="008E2437" w:rsidRDefault="008E2437" w:rsidP="004C114C">
                                    <w:pPr>
                                      <w:pStyle w:val="af"/>
                                      <w:spacing w:before="0" w:beforeAutospacing="0" w:after="0" w:afterAutospacing="0"/>
                                      <w:jc w:val="both"/>
                                    </w:pPr>
                                    <w:r>
                                      <w:rPr>
                                        <w:rFonts w:hint="eastAsia"/>
                                        <w:sz w:val="23"/>
                                        <w:szCs w:val="23"/>
                                      </w:rPr>
                                      <w:t>运营期过程中的污染工序</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6se="http://schemas.microsoft.com/office/word/2015/wordml/symex" xmlns:cx="http://schemas.microsoft.com/office/drawing/2014/chartex">
                  <w:pict>
                    <v:group id="画布 1"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v:shapetype id="_x0000_t202" coordsize="21600,21600" o:spt="202" path="m,l,21600r21600,l21600,xe">
                        <v:stroke joinstyle="miter"/>
                        <v:path gradientshapeok="t" o:connecttype="rect"/>
                      </v:shapetype>
                      <v:shape id="文本框 6" o:spid="_x0000_s1028" type="#_x0000_t202" style="position:absolute;left:13675;top:17119;width:7878;height:5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Sl5wwAAANsAAAAPAAAAZHJzL2Rvd25yZXYueG1sRE/fa8Iw&#10;EH4f+D+EE/Y2U8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pO0pecMAAADbAAAADwAA&#10;AAAAAAAAAAAAAAAHAgAAZHJzL2Rvd25yZXYueG1sUEsFBgAAAAADAAMAtwAAAPcCAAAAAA==&#10;" fillcolor="window" stroked="f" strokeweight=".5pt">
                        <v:textbox>
                          <w:txbxContent>
                            <w:p w:rsidR="008E2437" w:rsidRPr="00CD505C" w:rsidRDefault="008E2437" w:rsidP="00AA713D">
                              <w:pPr>
                                <w:pStyle w:val="af"/>
                                <w:spacing w:before="0" w:beforeAutospacing="0" w:after="0" w:afterAutospacing="0"/>
                                <w:jc w:val="both"/>
                                <w:rPr>
                                  <w:rFonts w:ascii="Times New Roman"/>
                                  <w:sz w:val="21"/>
                                  <w:szCs w:val="21"/>
                                </w:rPr>
                              </w:pPr>
                              <w:r>
                                <w:rPr>
                                  <w:rFonts w:ascii="Times New Roman" w:hint="eastAsia"/>
                                  <w:sz w:val="21"/>
                                  <w:szCs w:val="21"/>
                                </w:rPr>
                                <w:t>实训废油</w:t>
                              </w:r>
                            </w:p>
                          </w:txbxContent>
                        </v:textbox>
                      </v:shape>
                      <v:shape id="文本框 6" o:spid="_x0000_s1029" type="#_x0000_t202" style="position:absolute;left:6490;top:8034;width:7582;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LENwwAAANsAAAAPAAAAZHJzL2Rvd25yZXYueG1sRE/fa8Iw&#10;EH4f+D+EE/Y2Uz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KwSxDcMAAADbAAAADwAA&#10;AAAAAAAAAAAAAAAHAgAAZHJzL2Rvd25yZXYueG1sUEsFBgAAAAADAAMAtwAAAPcCAAAAAA==&#10;" fillcolor="window" stroked="f" strokeweight=".5pt">
                        <v:textbox>
                          <w:txbxContent>
                            <w:p w:rsidR="008E2437" w:rsidRDefault="008E2437" w:rsidP="00AA713D">
                              <w:pPr>
                                <w:pStyle w:val="af"/>
                                <w:spacing w:before="0" w:beforeAutospacing="0" w:after="0" w:afterAutospacing="0"/>
                                <w:jc w:val="both"/>
                              </w:pPr>
                              <w:r>
                                <w:rPr>
                                  <w:rFonts w:ascii="Times New Roman" w:hint="eastAsia"/>
                                  <w:sz w:val="21"/>
                                  <w:szCs w:val="21"/>
                                </w:rPr>
                                <w:t>生活垃圾</w:t>
                              </w:r>
                            </w:p>
                          </w:txbxContent>
                        </v:textbox>
                      </v:shape>
                      <v:shape id="文本框 6" o:spid="_x0000_s1030" type="#_x0000_t202" style="position:absolute;left:19119;top:11240;width:9956;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" fillcolor="window" stroked="f" strokeweight=".5pt">
                        <v:textbox>
                          <w:txbxContent>
                            <w:p w:rsidR="008E2437" w:rsidRDefault="008E2437" w:rsidP="00AA713D">
                              <w:pPr>
                                <w:pStyle w:val="af"/>
                                <w:spacing w:before="0" w:beforeAutospacing="0" w:after="0" w:afterAutospacing="0"/>
                                <w:jc w:val="both"/>
                              </w:pPr>
                              <w:r>
                                <w:rPr>
                                  <w:rFonts w:ascii="Times New Roman" w:hint="eastAsia"/>
                                  <w:kern w:val="2"/>
                                  <w:sz w:val="21"/>
                                  <w:szCs w:val="21"/>
                                </w:rPr>
                                <w:t>一般生活废水</w:t>
                              </w:r>
                            </w:p>
                          </w:txbxContent>
                        </v:textbox>
                      </v:shape>
                      <v:shapetype id="_x0000_t32" coordsize="21600,21600" o:spt="32" o:oned="t" path="m,l21600,21600e" filled="f">
                        <v:path arrowok="t" fillok="f" o:connecttype="none"/>
                        <o:lock v:ext="edit" shapetype="t"/>
                      </v:shapetype>
                      <v:shape id="直接箭头连接符 4" o:spid="_x0000_s1031" type="#_x0000_t32" style="position:absolute;left:653;top:14428;width:64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" strokecolor="windowText" strokeweight="1.5pt">
                        <v:stroke endarrow="block" joinstyle="miter"/>
                      </v:shape>
                      <v:shape id="文本框 6" o:spid="_x0000_s1032" type="#_x0000_t202" style="position:absolute;left:178;top:11103;width:8609;height:2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p w:rsidR="008E2437" w:rsidRDefault="008E2437">
                              <w:r>
                                <w:rPr>
                                  <w:rFonts w:hint="eastAsia"/>
                                </w:rPr>
                                <w:t>学校师生</w:t>
                              </w:r>
                            </w:p>
                          </w:txbxContent>
                        </v:textbox>
                      </v:shape>
                      <v:rect id="矩形 7" o:spid="_x0000_s1033" style="position:absolute;left:7422;top:12409;width:11578;height:3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" filled="f" strokecolor="windowText" strokeweight="1pt">
                        <v:textbox>
                          <w:txbxContent>
                            <w:p w:rsidR="008E2437" w:rsidRPr="0004758F" w:rsidRDefault="008E2437" w:rsidP="00AA713D">
                              <w:pPr>
                                <w:jc w:val="center"/>
                                <w:rPr>
                                  <w:color w:val="000000"/>
                                </w:rPr>
                              </w:pPr>
                              <w:r w:rsidRPr="0004758F">
                                <w:rPr>
                                  <w:rFonts w:hint="eastAsia"/>
                                  <w:color w:val="000000"/>
                                </w:rPr>
                                <w:t>新建公共</w:t>
                              </w:r>
                              <w:r w:rsidRPr="0004758F">
                                <w:rPr>
                                  <w:color w:val="000000"/>
                                </w:rPr>
                                <w:t>实训楼</w:t>
                              </w:r>
                            </w:p>
                          </w:txbxContent>
                        </v:textbox>
                      </v:rect>
                      <v:shape id="直接箭头连接符 8" o:spid="_x0000_s1034" type="#_x0000_t32" style="position:absolute;left:19119;top:14428;width:74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" strokecolor="windowText" strokeweight="1.5pt">
                        <v:stroke endarrow="block" joinstyle="miter"/>
                      </v:shape>
                      <v:shapetype id="_x0000_t33" coordsize="21600,21600" o:spt="33" o:oned="t" path="m,l21600,r,21600e" filled="f">
                        <v:stroke joinstyle="miter"/>
                        <v:path arrowok="t" fillok="f" o:connecttype="none"/>
                        <o:lock v:ext="edit" shapetype="t"/>
                      </v:shapetype>
                      <v:shape id="肘形连接符 9" o:spid="_x0000_s1035" type="#_x0000_t33" style="position:absolute;left:13731;top:7139;width:4750;height:5789;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" strokecolor="windowText" strokeweight="1.5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10" o:spid="_x0000_s1036" type="#_x0000_t34" style="position:absolute;left:9336;top:17798;width:5285;height:246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" strokecolor="windowText" strokeweight="1.5pt">
                        <v:stroke endarrow="block"/>
                      </v:shape>
                      <v:rect id="矩形 11" o:spid="_x0000_s1037" style="position:absolute;left:28500;top:13062;width:8135;height:29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" filled="f" strokecolor="windowText" strokeweight="1pt">
                        <v:textbox>
                          <w:txbxContent>
                            <w:p w:rsidR="008E2437" w:rsidRPr="0004758F" w:rsidRDefault="008E2437" w:rsidP="00AA713D">
                              <w:pPr>
                                <w:jc w:val="center"/>
                                <w:rPr>
                                  <w:color w:val="000000"/>
                                </w:rPr>
                              </w:pPr>
                              <w:r w:rsidRPr="0004758F">
                                <w:rPr>
                                  <w:rFonts w:hint="eastAsia"/>
                                  <w:color w:val="000000"/>
                                </w:rPr>
                                <w:t>化粪池</w:t>
                              </w:r>
                            </w:p>
                          </w:txbxContent>
                        </v:textbox>
                      </v:rect>
                      <v:rect id="矩形 15" o:spid="_x0000_s1038" style="position:absolute;left:6490;top:21750;width:8135;height:2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" filled="f" strokecolor="windowText" strokeweight="1pt">
                        <v:textbox>
                          <w:txbxContent>
                            <w:p w:rsidR="008E2437" w:rsidRDefault="008E2437" w:rsidP="00AA713D">
                              <w:pPr>
                                <w:pStyle w:val="af"/>
                                <w:spacing w:before="0" w:beforeAutospacing="0" w:after="0" w:afterAutospacing="0"/>
                                <w:jc w:val="center"/>
                              </w:pPr>
                              <w:r>
                                <w:rPr>
                                  <w:rFonts w:ascii="Times New Roman" w:hint="eastAsia"/>
                                  <w:color w:val="000000"/>
                                  <w:kern w:val="2"/>
                                  <w:sz w:val="21"/>
                                  <w:szCs w:val="21"/>
                                </w:rPr>
                                <w:t>委外</w:t>
                              </w:r>
                            </w:p>
                          </w:txbxContent>
                        </v:textbox>
                      </v:rect>
                      <v:rect id="矩形 16" o:spid="_x0000_s1039" style="position:absolute;left:19612;top:5956;width:12688;height:2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" filled="f" strokecolor="windowText" strokeweight="1pt">
                        <v:textbox>
                          <w:txbxContent>
                            <w:p w:rsidR="008E2437" w:rsidRDefault="008E2437" w:rsidP="00AA713D">
                              <w:pPr>
                                <w:pStyle w:val="af"/>
                                <w:spacing w:before="0" w:beforeAutospacing="0" w:after="0" w:afterAutospacing="0"/>
                                <w:jc w:val="center"/>
                              </w:pPr>
                              <w:r>
                                <w:rPr>
                                  <w:rFonts w:ascii="Times New Roman" w:hint="eastAsia"/>
                                  <w:color w:val="000000"/>
                                  <w:kern w:val="2"/>
                                  <w:sz w:val="21"/>
                                  <w:szCs w:val="21"/>
                                </w:rPr>
                                <w:t>垃圾桶、</w:t>
                              </w:r>
                              <w:r>
                                <w:rPr>
                                  <w:rFonts w:ascii="Times New Roman"/>
                                  <w:color w:val="000000"/>
                                  <w:kern w:val="2"/>
                                  <w:sz w:val="21"/>
                                  <w:szCs w:val="21"/>
                                </w:rPr>
                                <w:t>垃圾房</w:t>
                              </w:r>
                            </w:p>
                          </w:txbxContent>
                        </v:textbox>
                      </v:rect>
                      <v:shape id="直接箭头连接符 17" o:spid="_x0000_s1040" type="#_x0000_t32" style="position:absolute;left:32432;top:7439;width:4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" strokecolor="windowText" strokeweight="1.5pt">
                        <v:stroke endarrow="block" joinstyle="miter"/>
                      </v:shape>
                      <v:shape id="文本框 6" o:spid="_x0000_s1041" type="#_x0000_t202" style="position:absolute;left:37425;top:5899;width:7576;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" fillcolor="window" stroked="f" strokeweight=".5pt">
                        <v:textbox>
                          <w:txbxContent>
                            <w:p w:rsidR="008E2437" w:rsidRDefault="008E2437" w:rsidP="00AA713D">
                              <w:pPr>
                                <w:pStyle w:val="af"/>
                                <w:spacing w:before="0" w:beforeAutospacing="0" w:after="0" w:afterAutospacing="0"/>
                                <w:jc w:val="both"/>
                              </w:pPr>
                              <w:r>
                                <w:rPr>
                                  <w:rFonts w:ascii="Times New Roman" w:hint="eastAsia"/>
                                  <w:sz w:val="21"/>
                                  <w:szCs w:val="21"/>
                                </w:rPr>
                                <w:t>环卫清运</w:t>
                              </w:r>
                            </w:p>
                          </w:txbxContent>
                        </v:textbox>
                      </v:shape>
                      <v:shape id="直接箭头连接符 20" o:spid="_x0000_s1042" type="#_x0000_t32" style="position:absolute;left:36991;top:14606;width:63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" strokecolor="windowText" strokeweight="1.5pt">
                        <v:stroke endarrow="block" joinstyle="miter"/>
                      </v:shape>
                      <v:shape id="文本框 6" o:spid="_x0000_s1043" type="#_x0000_t202" style="position:absolute;left:36991;top:10825;width:8604;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" fillcolor="window" stroked="f" strokeweight=".5pt">
                        <v:textbox>
                          <w:txbxContent>
                            <w:p w:rsidR="008E2437" w:rsidRDefault="008E2437" w:rsidP="00CA2ADE">
                              <w:pPr>
                                <w:pStyle w:val="af"/>
                                <w:spacing w:before="0" w:beforeAutospacing="0" w:after="0" w:afterAutospacing="0"/>
                                <w:jc w:val="both"/>
                              </w:pPr>
                              <w:r>
                                <w:rPr>
                                  <w:rFonts w:ascii="Times New Roman" w:hint="eastAsia"/>
                                  <w:kern w:val="2"/>
                                  <w:sz w:val="21"/>
                                  <w:szCs w:val="21"/>
                                </w:rPr>
                                <w:t>废水</w:t>
                              </w:r>
                            </w:p>
                          </w:txbxContent>
                        </v:textbox>
                      </v:shape>
                      <v:shape id="文本框 6" o:spid="_x0000_s1044" type="#_x0000_t202" style="position:absolute;left:43838;top:12650;width:10907;height:4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" fillcolor="window" stroked="f" strokeweight=".5pt">
                        <v:textbox>
                          <w:txbxContent>
                            <w:p w:rsidR="008E2437" w:rsidRDefault="008E2437" w:rsidP="00CA2ADE">
                              <w:pPr>
                                <w:pStyle w:val="af"/>
                                <w:spacing w:before="0" w:beforeAutospacing="0" w:after="0" w:afterAutospacing="0"/>
                                <w:jc w:val="center"/>
                              </w:pPr>
                              <w:r>
                                <w:rPr>
                                  <w:rFonts w:ascii="Times New Roman" w:hint="eastAsia"/>
                                  <w:sz w:val="21"/>
                                  <w:szCs w:val="21"/>
                                </w:rPr>
                                <w:t>接管城东</w:t>
                              </w:r>
                              <w:r>
                                <w:rPr>
                                  <w:rFonts w:ascii="Times New Roman"/>
                                  <w:sz w:val="21"/>
                                  <w:szCs w:val="21"/>
                                </w:rPr>
                                <w:t>污水处理厂</w:t>
                              </w:r>
                            </w:p>
                          </w:txbxContent>
                        </v:textbox>
                      </v:shape>
                      <v:rect id="矩形 25" o:spid="_x0000_s1045" style="position:absolute;left:42532;top:22759;width:8134;height:29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" filled="f" strokecolor="windowText" strokeweight="1pt">
                        <v:textbox>
                          <w:txbxContent>
                            <w:p w:rsidR="008E2437" w:rsidRDefault="008E2437" w:rsidP="00CA2ADE">
                              <w:pPr>
                                <w:pStyle w:val="af"/>
                                <w:spacing w:before="0" w:beforeAutospacing="0" w:after="0" w:afterAutospacing="0"/>
                                <w:jc w:val="center"/>
                              </w:pPr>
                              <w:r>
                                <w:rPr>
                                  <w:rFonts w:ascii="Times New Roman" w:hint="eastAsia"/>
                                  <w:color w:val="000000"/>
                                  <w:sz w:val="21"/>
                                  <w:szCs w:val="21"/>
                                </w:rPr>
                                <w:t>车辆进出</w:t>
                              </w:r>
                            </w:p>
                          </w:txbxContent>
                        </v:textbox>
                      </v:re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线连接符 26" o:spid="_x0000_s1046" type="#_x0000_t38" style="position:absolute;left:39722;top:23216;width:2810;height:998;rotation:18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" adj="10800" strokecolor="windowText" strokeweight="1pt">
                        <v:stroke endarrow="block" joinstyle="miter"/>
                      </v:shape>
                      <v:shape id="文本框 6" o:spid="_x0000_s1047" type="#_x0000_t202" style="position:absolute;left:30419;top:21334;width:8604;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" fillcolor="window" stroked="f" strokeweight=".5pt">
                        <v:textbox>
                          <w:txbxContent>
                            <w:p w:rsidR="008E2437" w:rsidRDefault="008E2437" w:rsidP="00CA2ADE">
                              <w:pPr>
                                <w:pStyle w:val="af"/>
                                <w:spacing w:before="0" w:beforeAutospacing="0" w:after="0" w:afterAutospacing="0"/>
                                <w:jc w:val="both"/>
                              </w:pPr>
                              <w:r>
                                <w:rPr>
                                  <w:rFonts w:ascii="Times New Roman" w:hint="eastAsia"/>
                                  <w:sz w:val="21"/>
                                  <w:szCs w:val="21"/>
                                </w:rPr>
                                <w:t>噪声、</w:t>
                              </w:r>
                              <w:r>
                                <w:rPr>
                                  <w:rFonts w:ascii="Times New Roman"/>
                                  <w:sz w:val="21"/>
                                  <w:szCs w:val="21"/>
                                </w:rPr>
                                <w:t>尾气</w:t>
                              </w:r>
                            </w:p>
                          </w:txbxContent>
                        </v:textbox>
                      </v:shape>
                      <v:shape id="文本框 6" o:spid="_x0000_s1048" type="#_x0000_t202" style="position:absolute;left:17872;top:27628;width:25532;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" fillcolor="window" stroked="f" strokeweight=".5pt">
                        <v:textbox>
                          <w:txbxContent>
                            <w:p w:rsidR="008E2437" w:rsidRPr="004C114C" w:rsidRDefault="008E2437" w:rsidP="004C114C">
                              <w:pPr>
                                <w:pStyle w:val="af"/>
                                <w:spacing w:before="0" w:beforeAutospacing="0" w:after="0" w:afterAutospacing="0"/>
                                <w:jc w:val="both"/>
                                <w:rPr>
                                  <w:b/>
                                </w:rPr>
                              </w:pPr>
                              <w:r w:rsidRPr="004C114C">
                                <w:rPr>
                                  <w:rFonts w:ascii="Times New Roman" w:hint="eastAsia"/>
                                  <w:b/>
                                </w:rPr>
                                <w:t>图</w:t>
                              </w:r>
                              <w:r w:rsidRPr="004C114C">
                                <w:rPr>
                                  <w:rFonts w:ascii="Times New Roman" w:hint="eastAsia"/>
                                  <w:b/>
                                </w:rPr>
                                <w:t>5-</w:t>
                              </w:r>
                              <w:r>
                                <w:rPr>
                                  <w:rFonts w:ascii="Times New Roman"/>
                                  <w:b/>
                                </w:rPr>
                                <w:t>2</w:t>
                              </w:r>
                              <w:r w:rsidRPr="004C114C">
                                <w:rPr>
                                  <w:rFonts w:ascii="Times New Roman"/>
                                  <w:b/>
                                </w:rPr>
                                <w:t xml:space="preserve"> </w:t>
                              </w:r>
                              <w:r w:rsidRPr="004C114C">
                                <w:rPr>
                                  <w:rFonts w:ascii="Times New Roman" w:hint="eastAsia"/>
                                  <w:b/>
                                </w:rPr>
                                <w:t>运营</w:t>
                              </w:r>
                              <w:r w:rsidRPr="004C114C">
                                <w:rPr>
                                  <w:rFonts w:ascii="Times New Roman"/>
                                  <w:b/>
                                </w:rPr>
                                <w:t>期过程污染工序</w:t>
                              </w:r>
                            </w:p>
                            <w:p w:rsidR="008E2437" w:rsidRDefault="008E2437" w:rsidP="004C114C">
                              <w:pPr>
                                <w:pStyle w:val="af"/>
                                <w:spacing w:before="0" w:beforeAutospacing="0" w:after="0" w:afterAutospacing="0"/>
                                <w:jc w:val="both"/>
                              </w:pPr>
                              <w:r>
                                <w:rPr>
                                  <w:rFonts w:hint="eastAsia"/>
                                  <w:sz w:val="23"/>
                                  <w:szCs w:val="23"/>
                                </w:rPr>
                                <w:t>运营期过程中的污染工序</w:t>
                              </w:r>
                            </w:p>
                          </w:txbxContent>
                        </v:textbox>
                      </v:shape>
                      <w10:anchorlock/>
                    </v:group>
                  </w:pict>
                </mc:Fallback>
              </mc:AlternateContent>
            </w:r>
          </w:p>
          <w:p w:rsidR="003A1B18" w:rsidRPr="0015150E" w:rsidRDefault="003A1B18" w:rsidP="003A1B18">
            <w:pPr>
              <w:spacing w:line="360" w:lineRule="auto"/>
              <w:ind w:left="480"/>
              <w:rPr>
                <w:b/>
                <w:sz w:val="24"/>
              </w:rPr>
            </w:pPr>
            <w:r w:rsidRPr="0015150E">
              <w:rPr>
                <w:b/>
                <w:sz w:val="24"/>
              </w:rPr>
              <w:t>1</w:t>
            </w:r>
            <w:r w:rsidRPr="0015150E">
              <w:rPr>
                <w:b/>
                <w:sz w:val="24"/>
              </w:rPr>
              <w:t>、水污染源</w:t>
            </w:r>
          </w:p>
          <w:p w:rsidR="003A1B18" w:rsidRPr="0015150E" w:rsidRDefault="003A1B18" w:rsidP="003A1B18">
            <w:pPr>
              <w:adjustRightInd w:val="0"/>
              <w:snapToGrid w:val="0"/>
              <w:spacing w:line="360" w:lineRule="auto"/>
              <w:ind w:firstLineChars="200" w:firstLine="480"/>
              <w:rPr>
                <w:sz w:val="24"/>
              </w:rPr>
            </w:pPr>
            <w:r w:rsidRPr="0015150E">
              <w:rPr>
                <w:sz w:val="24"/>
              </w:rPr>
              <w:t>本项目营运期用水量按照《江苏省城市生活与公共用水定额》（</w:t>
            </w:r>
            <w:r w:rsidRPr="0015150E">
              <w:rPr>
                <w:sz w:val="24"/>
              </w:rPr>
              <w:t>2012</w:t>
            </w:r>
            <w:r w:rsidRPr="0015150E">
              <w:rPr>
                <w:sz w:val="24"/>
              </w:rPr>
              <w:t>年修订）计算，排水量按用水量的</w:t>
            </w:r>
            <w:r w:rsidRPr="0015150E">
              <w:rPr>
                <w:sz w:val="24"/>
              </w:rPr>
              <w:t>80%</w:t>
            </w:r>
            <w:r w:rsidRPr="0015150E">
              <w:rPr>
                <w:sz w:val="24"/>
              </w:rPr>
              <w:t>估算。</w:t>
            </w:r>
          </w:p>
          <w:p w:rsidR="003C507A" w:rsidRPr="007C7CF9" w:rsidRDefault="00CD12BA" w:rsidP="007C7CF9">
            <w:pPr>
              <w:adjustRightInd w:val="0"/>
              <w:snapToGrid w:val="0"/>
              <w:spacing w:line="360" w:lineRule="auto"/>
              <w:ind w:firstLineChars="200" w:firstLine="480"/>
              <w:jc w:val="left"/>
              <w:rPr>
                <w:sz w:val="24"/>
              </w:rPr>
            </w:pPr>
            <w:r w:rsidRPr="0015150E">
              <w:rPr>
                <w:sz w:val="24"/>
              </w:rPr>
              <w:t>项目废水为生活污水</w:t>
            </w:r>
            <w:r>
              <w:rPr>
                <w:sz w:val="24"/>
              </w:rPr>
              <w:t>，生活污水</w:t>
            </w:r>
            <w:r w:rsidRPr="0015150E">
              <w:rPr>
                <w:sz w:val="24"/>
              </w:rPr>
              <w:t>经化粪池预处理，达到</w:t>
            </w:r>
            <w:r>
              <w:rPr>
                <w:rFonts w:hint="eastAsia"/>
                <w:sz w:val="24"/>
              </w:rPr>
              <w:t>城东</w:t>
            </w:r>
            <w:r w:rsidRPr="0015150E">
              <w:rPr>
                <w:sz w:val="24"/>
              </w:rPr>
              <w:t>污水处理厂接管标准后纳入</w:t>
            </w:r>
            <w:r>
              <w:rPr>
                <w:rFonts w:hint="eastAsia"/>
                <w:sz w:val="24"/>
              </w:rPr>
              <w:t>城东</w:t>
            </w:r>
            <w:r w:rsidRPr="0015150E">
              <w:rPr>
                <w:sz w:val="24"/>
              </w:rPr>
              <w:t>污水处理厂集中处理。</w:t>
            </w:r>
            <w:r w:rsidR="003C507A" w:rsidRPr="003C507A">
              <w:rPr>
                <w:sz w:val="24"/>
              </w:rPr>
              <w:t>项目生活污水主要来</w:t>
            </w:r>
            <w:r w:rsidR="003C507A">
              <w:rPr>
                <w:kern w:val="0"/>
                <w:sz w:val="24"/>
              </w:rPr>
              <w:t>自学生、教师、员工的日常用水，</w:t>
            </w:r>
            <w:r w:rsidR="00EB1CCA">
              <w:rPr>
                <w:rFonts w:hint="eastAsia"/>
                <w:kern w:val="0"/>
                <w:sz w:val="24"/>
              </w:rPr>
              <w:t>大约</w:t>
            </w:r>
            <w:r w:rsidR="00EB1CCA">
              <w:rPr>
                <w:rFonts w:hint="eastAsia"/>
                <w:kern w:val="0"/>
                <w:sz w:val="24"/>
              </w:rPr>
              <w:t>300</w:t>
            </w:r>
            <w:r w:rsidR="00EB1CCA">
              <w:rPr>
                <w:rFonts w:hint="eastAsia"/>
                <w:kern w:val="0"/>
                <w:sz w:val="24"/>
              </w:rPr>
              <w:t>人</w:t>
            </w:r>
            <w:r w:rsidR="00CD505C">
              <w:rPr>
                <w:rFonts w:hint="eastAsia"/>
                <w:kern w:val="0"/>
                <w:sz w:val="24"/>
              </w:rPr>
              <w:t>。</w:t>
            </w:r>
            <w:r w:rsidR="003C507A">
              <w:rPr>
                <w:rFonts w:hint="eastAsia"/>
                <w:kern w:val="0"/>
                <w:sz w:val="24"/>
              </w:rPr>
              <w:t>根据《江苏省城市生活与公共用水定额》（</w:t>
            </w:r>
            <w:r w:rsidR="003C507A">
              <w:rPr>
                <w:rFonts w:hint="eastAsia"/>
                <w:kern w:val="0"/>
                <w:sz w:val="24"/>
              </w:rPr>
              <w:t>2012</w:t>
            </w:r>
            <w:r w:rsidR="003C507A">
              <w:rPr>
                <w:rFonts w:hint="eastAsia"/>
                <w:kern w:val="0"/>
                <w:sz w:val="24"/>
              </w:rPr>
              <w:t>年修订）中表</w:t>
            </w:r>
            <w:r w:rsidR="003C507A">
              <w:rPr>
                <w:rFonts w:hint="eastAsia"/>
                <w:kern w:val="0"/>
                <w:sz w:val="24"/>
              </w:rPr>
              <w:t>8</w:t>
            </w:r>
            <w:r w:rsidR="003C507A">
              <w:rPr>
                <w:rFonts w:hint="eastAsia"/>
                <w:kern w:val="0"/>
                <w:sz w:val="24"/>
              </w:rPr>
              <w:t>：教育业用水定额。大专院校定额值为</w:t>
            </w:r>
            <w:r w:rsidR="003C507A">
              <w:rPr>
                <w:kern w:val="0"/>
                <w:sz w:val="24"/>
              </w:rPr>
              <w:t>4.5</w:t>
            </w:r>
            <w:r w:rsidR="003C507A">
              <w:rPr>
                <w:rFonts w:hint="eastAsia"/>
                <w:kern w:val="0"/>
                <w:sz w:val="24"/>
              </w:rPr>
              <w:t>m</w:t>
            </w:r>
            <w:r w:rsidR="003C507A">
              <w:rPr>
                <w:rFonts w:hint="eastAsia"/>
                <w:kern w:val="0"/>
                <w:sz w:val="24"/>
                <w:vertAlign w:val="superscript"/>
              </w:rPr>
              <w:t>3</w:t>
            </w:r>
            <w:r w:rsidR="003C507A">
              <w:rPr>
                <w:rFonts w:hint="eastAsia"/>
                <w:kern w:val="0"/>
                <w:sz w:val="24"/>
              </w:rPr>
              <w:t>/</w:t>
            </w:r>
            <w:r w:rsidR="003C507A">
              <w:rPr>
                <w:rFonts w:hint="eastAsia"/>
                <w:kern w:val="0"/>
                <w:sz w:val="24"/>
              </w:rPr>
              <w:t>人</w:t>
            </w:r>
            <w:r w:rsidR="003C507A">
              <w:rPr>
                <w:sz w:val="24"/>
              </w:rPr>
              <w:t>•</w:t>
            </w:r>
            <w:r w:rsidR="003C507A">
              <w:rPr>
                <w:rFonts w:hint="eastAsia"/>
                <w:kern w:val="0"/>
                <w:sz w:val="24"/>
              </w:rPr>
              <w:t>月</w:t>
            </w:r>
            <w:r w:rsidR="003C507A">
              <w:rPr>
                <w:kern w:val="0"/>
                <w:sz w:val="24"/>
              </w:rPr>
              <w:t>，年工作</w:t>
            </w:r>
            <w:r w:rsidR="003C507A">
              <w:rPr>
                <w:rFonts w:hint="eastAsia"/>
                <w:kern w:val="0"/>
                <w:sz w:val="24"/>
              </w:rPr>
              <w:t>9</w:t>
            </w:r>
            <w:r w:rsidR="003C507A">
              <w:rPr>
                <w:rFonts w:hint="eastAsia"/>
                <w:kern w:val="0"/>
                <w:sz w:val="24"/>
              </w:rPr>
              <w:t>个月，计</w:t>
            </w:r>
            <w:r w:rsidR="003C507A">
              <w:rPr>
                <w:kern w:val="0"/>
                <w:sz w:val="24"/>
              </w:rPr>
              <w:t>200</w:t>
            </w:r>
            <w:r w:rsidR="00A77892">
              <w:rPr>
                <w:kern w:val="0"/>
                <w:sz w:val="24"/>
              </w:rPr>
              <w:t>天，项目生活用水量</w:t>
            </w:r>
            <w:r w:rsidR="00614D97" w:rsidRPr="00EB1CCA">
              <w:rPr>
                <w:kern w:val="0"/>
                <w:sz w:val="24"/>
              </w:rPr>
              <w:t>12150</w:t>
            </w:r>
            <w:r w:rsidR="003C507A" w:rsidRPr="00EB1CCA">
              <w:rPr>
                <w:kern w:val="0"/>
                <w:sz w:val="24"/>
              </w:rPr>
              <w:t>m</w:t>
            </w:r>
            <w:r w:rsidR="003C507A" w:rsidRPr="00EB1CCA">
              <w:rPr>
                <w:kern w:val="0"/>
                <w:sz w:val="24"/>
                <w:vertAlign w:val="superscript"/>
              </w:rPr>
              <w:t>3</w:t>
            </w:r>
            <w:r w:rsidR="003C507A">
              <w:rPr>
                <w:kern w:val="0"/>
                <w:sz w:val="24"/>
              </w:rPr>
              <w:t>/a</w:t>
            </w:r>
            <w:r w:rsidR="003C507A">
              <w:rPr>
                <w:kern w:val="0"/>
                <w:sz w:val="24"/>
              </w:rPr>
              <w:t>，污水产生系数按</w:t>
            </w:r>
            <w:r w:rsidR="003C507A">
              <w:rPr>
                <w:kern w:val="0"/>
                <w:sz w:val="24"/>
              </w:rPr>
              <w:t>0.8</w:t>
            </w:r>
            <w:r w:rsidR="003C507A">
              <w:rPr>
                <w:kern w:val="0"/>
                <w:sz w:val="24"/>
              </w:rPr>
              <w:t>计，则生活污水产生量是</w:t>
            </w:r>
            <w:r w:rsidR="00614D97" w:rsidRPr="00EB1CCA">
              <w:rPr>
                <w:kern w:val="0"/>
                <w:sz w:val="24"/>
              </w:rPr>
              <w:t>9720</w:t>
            </w:r>
            <w:r w:rsidR="003C507A" w:rsidRPr="00EB1CCA">
              <w:rPr>
                <w:kern w:val="0"/>
                <w:sz w:val="24"/>
              </w:rPr>
              <w:t>t/a</w:t>
            </w:r>
            <w:r w:rsidR="003C507A" w:rsidRPr="00EB1CCA">
              <w:rPr>
                <w:kern w:val="0"/>
                <w:sz w:val="24"/>
              </w:rPr>
              <w:t>，</w:t>
            </w:r>
            <w:r w:rsidR="003C507A">
              <w:rPr>
                <w:kern w:val="0"/>
                <w:sz w:val="24"/>
              </w:rPr>
              <w:t>排放的污染物包括</w:t>
            </w:r>
            <w:r w:rsidR="003C507A">
              <w:rPr>
                <w:kern w:val="0"/>
                <w:sz w:val="24"/>
              </w:rPr>
              <w:t>COD</w:t>
            </w:r>
            <w:r w:rsidR="003C507A">
              <w:rPr>
                <w:kern w:val="0"/>
                <w:sz w:val="24"/>
              </w:rPr>
              <w:t>、</w:t>
            </w:r>
            <w:r w:rsidR="003C507A">
              <w:rPr>
                <w:kern w:val="0"/>
                <w:sz w:val="24"/>
              </w:rPr>
              <w:t>SS</w:t>
            </w:r>
            <w:r w:rsidR="003C507A">
              <w:rPr>
                <w:kern w:val="0"/>
                <w:sz w:val="24"/>
              </w:rPr>
              <w:t>、</w:t>
            </w:r>
            <w:r w:rsidR="003C507A">
              <w:rPr>
                <w:kern w:val="0"/>
                <w:sz w:val="24"/>
              </w:rPr>
              <w:t>NH</w:t>
            </w:r>
            <w:r w:rsidR="003C507A">
              <w:rPr>
                <w:kern w:val="0"/>
                <w:sz w:val="24"/>
                <w:vertAlign w:val="subscript"/>
              </w:rPr>
              <w:t>3</w:t>
            </w:r>
            <w:r w:rsidR="003C507A">
              <w:rPr>
                <w:kern w:val="0"/>
                <w:sz w:val="24"/>
              </w:rPr>
              <w:t>-N</w:t>
            </w:r>
            <w:r w:rsidR="003C507A">
              <w:rPr>
                <w:kern w:val="0"/>
                <w:sz w:val="24"/>
              </w:rPr>
              <w:t>、</w:t>
            </w:r>
            <w:r w:rsidR="003C507A">
              <w:rPr>
                <w:kern w:val="0"/>
                <w:sz w:val="24"/>
              </w:rPr>
              <w:t>TP</w:t>
            </w:r>
            <w:r w:rsidR="003C507A">
              <w:rPr>
                <w:kern w:val="0"/>
                <w:sz w:val="24"/>
              </w:rPr>
              <w:t>等。</w:t>
            </w:r>
          </w:p>
          <w:p w:rsidR="003A1B18" w:rsidRDefault="00347353" w:rsidP="00D475D9">
            <w:pPr>
              <w:adjustRightInd w:val="0"/>
              <w:snapToGrid w:val="0"/>
              <w:spacing w:line="360" w:lineRule="auto"/>
              <w:ind w:firstLineChars="200" w:firstLine="482"/>
              <w:jc w:val="left"/>
              <w:rPr>
                <w:sz w:val="24"/>
              </w:rPr>
            </w:pPr>
            <w:r w:rsidRPr="0015150E">
              <w:rPr>
                <w:b/>
                <w:sz w:val="24"/>
              </w:rPr>
              <w:t>2</w:t>
            </w:r>
            <w:r w:rsidRPr="0015150E">
              <w:rPr>
                <w:b/>
                <w:sz w:val="24"/>
              </w:rPr>
              <w:t>、大气污染源</w:t>
            </w:r>
          </w:p>
          <w:p w:rsidR="003A1B18" w:rsidRDefault="00347353" w:rsidP="00D475D9">
            <w:pPr>
              <w:adjustRightInd w:val="0"/>
              <w:snapToGrid w:val="0"/>
              <w:spacing w:line="360" w:lineRule="auto"/>
              <w:ind w:firstLineChars="200" w:firstLine="480"/>
              <w:jc w:val="left"/>
              <w:rPr>
                <w:sz w:val="24"/>
              </w:rPr>
            </w:pPr>
            <w:r w:rsidRPr="0015150E">
              <w:rPr>
                <w:sz w:val="24"/>
              </w:rPr>
              <w:t>项目营运期废气主要为</w:t>
            </w:r>
            <w:r>
              <w:rPr>
                <w:rFonts w:hint="eastAsia"/>
                <w:sz w:val="24"/>
              </w:rPr>
              <w:t>地下</w:t>
            </w:r>
            <w:r>
              <w:rPr>
                <w:sz w:val="24"/>
              </w:rPr>
              <w:t>停车场汽车尾气</w:t>
            </w:r>
            <w:r w:rsidR="00BD7058">
              <w:rPr>
                <w:rFonts w:hint="eastAsia"/>
                <w:sz w:val="24"/>
              </w:rPr>
              <w:t>、</w:t>
            </w:r>
            <w:r>
              <w:rPr>
                <w:sz w:val="24"/>
              </w:rPr>
              <w:t>实训教学汽车</w:t>
            </w:r>
            <w:r w:rsidR="00CD505C">
              <w:rPr>
                <w:rFonts w:hint="eastAsia"/>
                <w:sz w:val="24"/>
              </w:rPr>
              <w:t>检测废气</w:t>
            </w:r>
            <w:r>
              <w:rPr>
                <w:sz w:val="24"/>
              </w:rPr>
              <w:t>。</w:t>
            </w:r>
          </w:p>
          <w:p w:rsidR="007C7CF9" w:rsidRPr="00770646" w:rsidRDefault="00770646" w:rsidP="00770646">
            <w:pPr>
              <w:pStyle w:val="a6"/>
              <w:numPr>
                <w:ilvl w:val="0"/>
                <w:numId w:val="11"/>
              </w:numPr>
              <w:adjustRightInd w:val="0"/>
              <w:snapToGrid w:val="0"/>
              <w:spacing w:line="360" w:lineRule="auto"/>
              <w:ind w:firstLineChars="0"/>
              <w:jc w:val="left"/>
              <w:rPr>
                <w:sz w:val="24"/>
              </w:rPr>
            </w:pPr>
            <w:r w:rsidRPr="00770646">
              <w:rPr>
                <w:rFonts w:hint="eastAsia"/>
                <w:sz w:val="24"/>
              </w:rPr>
              <w:t>实训</w:t>
            </w:r>
            <w:r w:rsidRPr="00770646">
              <w:rPr>
                <w:sz w:val="24"/>
              </w:rPr>
              <w:t>教学汽车尾气</w:t>
            </w:r>
          </w:p>
          <w:p w:rsidR="00C149B9" w:rsidRPr="00C149B9" w:rsidRDefault="00C149B9" w:rsidP="00C149B9">
            <w:pPr>
              <w:adjustRightInd w:val="0"/>
              <w:snapToGrid w:val="0"/>
              <w:spacing w:line="360" w:lineRule="auto"/>
              <w:ind w:firstLineChars="200" w:firstLine="480"/>
              <w:rPr>
                <w:sz w:val="24"/>
              </w:rPr>
            </w:pPr>
            <w:r>
              <w:rPr>
                <w:rFonts w:hint="eastAsia"/>
                <w:sz w:val="24"/>
              </w:rPr>
              <w:lastRenderedPageBreak/>
              <w:t>教学</w:t>
            </w:r>
            <w:r>
              <w:rPr>
                <w:sz w:val="24"/>
              </w:rPr>
              <w:t>实训汽油用量</w:t>
            </w:r>
            <w:r w:rsidR="00BD7058">
              <w:rPr>
                <w:rFonts w:hint="eastAsia"/>
                <w:sz w:val="24"/>
              </w:rPr>
              <w:t>年</w:t>
            </w:r>
            <w:r w:rsidR="00BD7058">
              <w:rPr>
                <w:sz w:val="24"/>
              </w:rPr>
              <w:t>用量为</w:t>
            </w:r>
            <w:r w:rsidR="00597EDF">
              <w:rPr>
                <w:sz w:val="24"/>
              </w:rPr>
              <w:t>5</w:t>
            </w:r>
            <w:r w:rsidR="00BD7058">
              <w:rPr>
                <w:rFonts w:hint="eastAsia"/>
                <w:sz w:val="24"/>
              </w:rPr>
              <w:t>00</w:t>
            </w:r>
            <w:r w:rsidR="00BD7058">
              <w:rPr>
                <w:rFonts w:hint="eastAsia"/>
                <w:sz w:val="24"/>
              </w:rPr>
              <w:t>升</w:t>
            </w:r>
            <w:r>
              <w:rPr>
                <w:rFonts w:hint="eastAsia"/>
                <w:sz w:val="24"/>
              </w:rPr>
              <w:t>，</w:t>
            </w:r>
            <w:r w:rsidR="00FE15D0">
              <w:rPr>
                <w:rFonts w:hint="eastAsia"/>
                <w:sz w:val="24"/>
              </w:rPr>
              <w:t>教学实训</w:t>
            </w:r>
            <w:r w:rsidR="00FE15D0">
              <w:rPr>
                <w:sz w:val="24"/>
              </w:rPr>
              <w:t>车</w:t>
            </w:r>
            <w:r w:rsidR="00FE15D0">
              <w:rPr>
                <w:rFonts w:hint="eastAsia"/>
                <w:sz w:val="24"/>
              </w:rPr>
              <w:t>为</w:t>
            </w:r>
            <w:r w:rsidRPr="00C149B9">
              <w:rPr>
                <w:sz w:val="24"/>
              </w:rPr>
              <w:t>小型车，参照《环境保护实用数据手册》，有代表性的汽车排出物的测定结果和大气污染物排放系数见</w:t>
            </w:r>
            <w:r w:rsidRPr="00D2261D">
              <w:rPr>
                <w:sz w:val="24"/>
              </w:rPr>
              <w:t>表</w:t>
            </w:r>
            <w:r w:rsidR="00D2261D" w:rsidRPr="00D2261D">
              <w:rPr>
                <w:sz w:val="24"/>
              </w:rPr>
              <w:t>6-6</w:t>
            </w:r>
            <w:r w:rsidRPr="00D2261D">
              <w:rPr>
                <w:sz w:val="24"/>
              </w:rPr>
              <w:t>。</w:t>
            </w:r>
            <w:r w:rsidR="00FE15D0">
              <w:rPr>
                <w:rFonts w:hint="eastAsia"/>
                <w:sz w:val="24"/>
              </w:rPr>
              <w:t xml:space="preserve">  </w:t>
            </w:r>
            <w:r w:rsidR="00FE15D0">
              <w:rPr>
                <w:sz w:val="24"/>
              </w:rPr>
              <w:t xml:space="preserve">       </w:t>
            </w:r>
          </w:p>
          <w:p w:rsidR="00C149B9" w:rsidRPr="00D2261D" w:rsidRDefault="00C149B9" w:rsidP="00C149B9">
            <w:pPr>
              <w:spacing w:after="100" w:line="440" w:lineRule="atLeast"/>
              <w:jc w:val="center"/>
              <w:rPr>
                <w:b/>
                <w:sz w:val="24"/>
              </w:rPr>
            </w:pPr>
            <w:r w:rsidRPr="00D2261D">
              <w:rPr>
                <w:b/>
                <w:sz w:val="24"/>
              </w:rPr>
              <w:t>表</w:t>
            </w:r>
            <w:r w:rsidR="00D2261D" w:rsidRPr="00D2261D">
              <w:rPr>
                <w:b/>
                <w:sz w:val="24"/>
              </w:rPr>
              <w:t>6-6</w:t>
            </w:r>
            <w:r w:rsidRPr="00D2261D">
              <w:rPr>
                <w:b/>
                <w:sz w:val="24"/>
              </w:rPr>
              <w:t xml:space="preserve">  </w:t>
            </w:r>
            <w:r w:rsidRPr="00D2261D">
              <w:rPr>
                <w:b/>
                <w:sz w:val="24"/>
              </w:rPr>
              <w:t>机动车消耗单位燃料大气污染物排放系数（</w:t>
            </w:r>
            <w:r w:rsidRPr="00D2261D">
              <w:rPr>
                <w:b/>
                <w:sz w:val="24"/>
              </w:rPr>
              <w:t>g/L</w:t>
            </w:r>
            <w:r w:rsidRPr="00D2261D">
              <w:rPr>
                <w:b/>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4"/>
              <w:gridCol w:w="2274"/>
              <w:gridCol w:w="1706"/>
              <w:gridCol w:w="1936"/>
            </w:tblGrid>
            <w:tr w:rsidR="009644D1" w:rsidRPr="00774972">
              <w:trPr>
                <w:trHeight w:val="340"/>
              </w:trPr>
              <w:tc>
                <w:tcPr>
                  <w:tcW w:w="1823" w:type="pct"/>
                  <w:tcBorders>
                    <w:top w:val="single" w:sz="4" w:space="0" w:color="auto"/>
                    <w:left w:val="single" w:sz="4" w:space="0" w:color="auto"/>
                    <w:tl2br w:val="single" w:sz="4" w:space="0" w:color="auto"/>
                  </w:tcBorders>
                  <w:vAlign w:val="center"/>
                </w:tcPr>
                <w:p w:rsidR="009644D1" w:rsidRPr="00D2261D" w:rsidRDefault="009644D1" w:rsidP="00C149B9">
                  <w:pPr>
                    <w:ind w:firstLineChars="497" w:firstLine="1044"/>
                    <w:rPr>
                      <w:szCs w:val="21"/>
                    </w:rPr>
                  </w:pPr>
                  <w:r w:rsidRPr="00D2261D">
                    <w:rPr>
                      <w:rFonts w:hAnsi="宋体"/>
                      <w:szCs w:val="21"/>
                    </w:rPr>
                    <w:t>污染物</w:t>
                  </w:r>
                </w:p>
                <w:p w:rsidR="009644D1" w:rsidRPr="00D2261D" w:rsidRDefault="009644D1" w:rsidP="00C149B9">
                  <w:pPr>
                    <w:ind w:firstLineChars="100" w:firstLine="210"/>
                    <w:rPr>
                      <w:szCs w:val="21"/>
                    </w:rPr>
                  </w:pPr>
                  <w:r w:rsidRPr="00D2261D">
                    <w:rPr>
                      <w:rFonts w:hAnsi="宋体"/>
                      <w:szCs w:val="21"/>
                    </w:rPr>
                    <w:t>车种</w:t>
                  </w:r>
                </w:p>
              </w:tc>
              <w:tc>
                <w:tcPr>
                  <w:tcW w:w="1221" w:type="pct"/>
                  <w:tcBorders>
                    <w:top w:val="single" w:sz="4" w:space="0" w:color="auto"/>
                  </w:tcBorders>
                  <w:vAlign w:val="center"/>
                </w:tcPr>
                <w:p w:rsidR="009644D1" w:rsidRPr="00D2261D" w:rsidRDefault="009644D1" w:rsidP="00C149B9">
                  <w:pPr>
                    <w:jc w:val="center"/>
                    <w:rPr>
                      <w:szCs w:val="21"/>
                    </w:rPr>
                  </w:pPr>
                  <w:r w:rsidRPr="00D2261D">
                    <w:rPr>
                      <w:rFonts w:hAnsi="宋体"/>
                      <w:szCs w:val="21"/>
                    </w:rPr>
                    <w:t>非甲烷总烃</w:t>
                  </w:r>
                </w:p>
              </w:tc>
              <w:tc>
                <w:tcPr>
                  <w:tcW w:w="916" w:type="pct"/>
                  <w:tcBorders>
                    <w:top w:val="single" w:sz="4" w:space="0" w:color="auto"/>
                  </w:tcBorders>
                  <w:vAlign w:val="center"/>
                </w:tcPr>
                <w:p w:rsidR="009644D1" w:rsidRPr="00D2261D" w:rsidRDefault="009644D1" w:rsidP="00C149B9">
                  <w:pPr>
                    <w:jc w:val="center"/>
                    <w:rPr>
                      <w:szCs w:val="21"/>
                    </w:rPr>
                  </w:pPr>
                  <w:r w:rsidRPr="00D2261D">
                    <w:rPr>
                      <w:szCs w:val="21"/>
                    </w:rPr>
                    <w:t>NO</w:t>
                  </w:r>
                  <w:r w:rsidRPr="00D2261D">
                    <w:rPr>
                      <w:szCs w:val="21"/>
                      <w:vertAlign w:val="subscript"/>
                    </w:rPr>
                    <w:t>X</w:t>
                  </w:r>
                </w:p>
              </w:tc>
              <w:tc>
                <w:tcPr>
                  <w:tcW w:w="1040" w:type="pct"/>
                  <w:tcBorders>
                    <w:top w:val="single" w:sz="4" w:space="0" w:color="auto"/>
                    <w:right w:val="single" w:sz="4" w:space="0" w:color="auto"/>
                  </w:tcBorders>
                  <w:vAlign w:val="center"/>
                </w:tcPr>
                <w:p w:rsidR="009644D1" w:rsidRPr="00D2261D" w:rsidRDefault="009644D1" w:rsidP="00C149B9">
                  <w:pPr>
                    <w:jc w:val="center"/>
                    <w:rPr>
                      <w:szCs w:val="21"/>
                    </w:rPr>
                  </w:pPr>
                  <w:r w:rsidRPr="00D2261D">
                    <w:rPr>
                      <w:szCs w:val="21"/>
                    </w:rPr>
                    <w:t>SO</w:t>
                  </w:r>
                  <w:r w:rsidRPr="00D2261D">
                    <w:rPr>
                      <w:szCs w:val="21"/>
                      <w:vertAlign w:val="subscript"/>
                    </w:rPr>
                    <w:t>2</w:t>
                  </w:r>
                </w:p>
              </w:tc>
            </w:tr>
            <w:tr w:rsidR="009644D1" w:rsidRPr="00774972">
              <w:trPr>
                <w:trHeight w:val="340"/>
              </w:trPr>
              <w:tc>
                <w:tcPr>
                  <w:tcW w:w="1823" w:type="pct"/>
                  <w:tcBorders>
                    <w:left w:val="single" w:sz="4" w:space="0" w:color="auto"/>
                    <w:bottom w:val="single" w:sz="4" w:space="0" w:color="auto"/>
                  </w:tcBorders>
                  <w:vAlign w:val="center"/>
                </w:tcPr>
                <w:p w:rsidR="009644D1" w:rsidRPr="00D2261D" w:rsidRDefault="009644D1" w:rsidP="00C149B9">
                  <w:pPr>
                    <w:rPr>
                      <w:szCs w:val="21"/>
                    </w:rPr>
                  </w:pPr>
                  <w:r w:rsidRPr="00D2261D">
                    <w:rPr>
                      <w:rFonts w:hAnsi="宋体"/>
                      <w:szCs w:val="21"/>
                    </w:rPr>
                    <w:t>轿车（用汽油）</w:t>
                  </w:r>
                </w:p>
              </w:tc>
              <w:tc>
                <w:tcPr>
                  <w:tcW w:w="1221" w:type="pct"/>
                  <w:tcBorders>
                    <w:bottom w:val="single" w:sz="4" w:space="0" w:color="auto"/>
                  </w:tcBorders>
                  <w:vAlign w:val="center"/>
                </w:tcPr>
                <w:p w:rsidR="009644D1" w:rsidRPr="00D2261D" w:rsidRDefault="009644D1" w:rsidP="00C149B9">
                  <w:pPr>
                    <w:jc w:val="center"/>
                    <w:rPr>
                      <w:szCs w:val="21"/>
                    </w:rPr>
                  </w:pPr>
                  <w:r w:rsidRPr="00D2261D">
                    <w:rPr>
                      <w:szCs w:val="21"/>
                    </w:rPr>
                    <w:t>24.1</w:t>
                  </w:r>
                </w:p>
              </w:tc>
              <w:tc>
                <w:tcPr>
                  <w:tcW w:w="916" w:type="pct"/>
                  <w:tcBorders>
                    <w:bottom w:val="single" w:sz="4" w:space="0" w:color="auto"/>
                  </w:tcBorders>
                  <w:vAlign w:val="center"/>
                </w:tcPr>
                <w:p w:rsidR="009644D1" w:rsidRPr="00D2261D" w:rsidRDefault="009644D1" w:rsidP="00C149B9">
                  <w:pPr>
                    <w:jc w:val="center"/>
                    <w:rPr>
                      <w:szCs w:val="21"/>
                    </w:rPr>
                  </w:pPr>
                  <w:r w:rsidRPr="00D2261D">
                    <w:rPr>
                      <w:szCs w:val="21"/>
                    </w:rPr>
                    <w:t>22.3</w:t>
                  </w:r>
                </w:p>
              </w:tc>
              <w:tc>
                <w:tcPr>
                  <w:tcW w:w="1040" w:type="pct"/>
                  <w:tcBorders>
                    <w:bottom w:val="single" w:sz="4" w:space="0" w:color="auto"/>
                    <w:right w:val="single" w:sz="4" w:space="0" w:color="auto"/>
                  </w:tcBorders>
                  <w:vAlign w:val="center"/>
                </w:tcPr>
                <w:p w:rsidR="009644D1" w:rsidRPr="00D2261D" w:rsidRDefault="009644D1" w:rsidP="00C149B9">
                  <w:pPr>
                    <w:jc w:val="center"/>
                    <w:rPr>
                      <w:szCs w:val="21"/>
                    </w:rPr>
                  </w:pPr>
                  <w:r w:rsidRPr="00D2261D">
                    <w:rPr>
                      <w:szCs w:val="21"/>
                    </w:rPr>
                    <w:t>0.291</w:t>
                  </w:r>
                </w:p>
              </w:tc>
            </w:tr>
          </w:tbl>
          <w:p w:rsidR="00B01B73" w:rsidRPr="00772614" w:rsidRDefault="00BD7058" w:rsidP="00597EDF">
            <w:pPr>
              <w:adjustRightInd w:val="0"/>
              <w:snapToGrid w:val="0"/>
              <w:spacing w:line="360" w:lineRule="auto"/>
              <w:ind w:firstLineChars="200" w:firstLine="480"/>
              <w:jc w:val="left"/>
              <w:rPr>
                <w:sz w:val="24"/>
              </w:rPr>
            </w:pPr>
            <w:r>
              <w:rPr>
                <w:rFonts w:hint="eastAsia"/>
                <w:sz w:val="24"/>
              </w:rPr>
              <w:t>本项目</w:t>
            </w:r>
            <w:r>
              <w:rPr>
                <w:sz w:val="24"/>
              </w:rPr>
              <w:t>汽车教学实训产生</w:t>
            </w:r>
            <w:r w:rsidR="00772614">
              <w:rPr>
                <w:rFonts w:hint="eastAsia"/>
                <w:sz w:val="24"/>
              </w:rPr>
              <w:t>废气；非甲烷总烃：</w:t>
            </w:r>
            <w:r w:rsidR="00597EDF">
              <w:rPr>
                <w:sz w:val="24"/>
              </w:rPr>
              <w:t>1.</w:t>
            </w:r>
            <w:r w:rsidR="00772614">
              <w:rPr>
                <w:sz w:val="24"/>
              </w:rPr>
              <w:t>2</w:t>
            </w:r>
            <w:r w:rsidR="00597EDF" w:rsidRPr="00772614">
              <w:rPr>
                <w:rFonts w:hint="eastAsia"/>
                <w:sz w:val="24"/>
              </w:rPr>
              <w:t>×</w:t>
            </w:r>
            <w:r w:rsidR="00597EDF">
              <w:rPr>
                <w:rFonts w:hint="eastAsia"/>
                <w:sz w:val="24"/>
              </w:rPr>
              <w:t>10</w:t>
            </w:r>
            <w:r w:rsidR="00597EDF" w:rsidRPr="00910744">
              <w:rPr>
                <w:rFonts w:hint="eastAsia"/>
                <w:sz w:val="24"/>
                <w:vertAlign w:val="superscript"/>
              </w:rPr>
              <w:t>-</w:t>
            </w:r>
            <w:r w:rsidR="00597EDF">
              <w:rPr>
                <w:sz w:val="24"/>
                <w:vertAlign w:val="superscript"/>
              </w:rPr>
              <w:t>2</w:t>
            </w:r>
            <w:r w:rsidR="00772614">
              <w:rPr>
                <w:sz w:val="24"/>
              </w:rPr>
              <w:t>t</w:t>
            </w:r>
            <w:r w:rsidR="00772614">
              <w:rPr>
                <w:rFonts w:hint="eastAsia"/>
                <w:sz w:val="24"/>
              </w:rPr>
              <w:t>/a</w:t>
            </w:r>
            <w:r w:rsidR="00772614">
              <w:rPr>
                <w:rFonts w:hint="eastAsia"/>
                <w:sz w:val="24"/>
              </w:rPr>
              <w:t>；</w:t>
            </w:r>
            <w:r w:rsidR="00772614">
              <w:rPr>
                <w:rFonts w:hint="eastAsia"/>
                <w:sz w:val="24"/>
              </w:rPr>
              <w:t>NOx</w:t>
            </w:r>
            <w:r w:rsidR="00597EDF">
              <w:rPr>
                <w:rFonts w:hint="eastAsia"/>
                <w:sz w:val="24"/>
              </w:rPr>
              <w:t>：</w:t>
            </w:r>
            <w:r w:rsidR="00597EDF">
              <w:rPr>
                <w:sz w:val="24"/>
              </w:rPr>
              <w:t>1.1</w:t>
            </w:r>
            <w:r w:rsidR="00597EDF" w:rsidRPr="00772614">
              <w:rPr>
                <w:rFonts w:hint="eastAsia"/>
                <w:sz w:val="24"/>
              </w:rPr>
              <w:t>×</w:t>
            </w:r>
            <w:r w:rsidR="00597EDF">
              <w:rPr>
                <w:rFonts w:hint="eastAsia"/>
                <w:sz w:val="24"/>
              </w:rPr>
              <w:t>10</w:t>
            </w:r>
            <w:r w:rsidR="00597EDF" w:rsidRPr="00910744">
              <w:rPr>
                <w:rFonts w:hint="eastAsia"/>
                <w:sz w:val="24"/>
                <w:vertAlign w:val="superscript"/>
              </w:rPr>
              <w:t>-</w:t>
            </w:r>
            <w:r w:rsidR="00597EDF">
              <w:rPr>
                <w:sz w:val="24"/>
                <w:vertAlign w:val="superscript"/>
              </w:rPr>
              <w:t>2</w:t>
            </w:r>
            <w:r w:rsidR="00772614">
              <w:rPr>
                <w:sz w:val="24"/>
              </w:rPr>
              <w:t>t</w:t>
            </w:r>
            <w:r w:rsidR="00772614">
              <w:rPr>
                <w:rFonts w:hint="eastAsia"/>
                <w:sz w:val="24"/>
              </w:rPr>
              <w:t>/a</w:t>
            </w:r>
            <w:r w:rsidR="00772614">
              <w:rPr>
                <w:rFonts w:hint="eastAsia"/>
                <w:sz w:val="24"/>
              </w:rPr>
              <w:t>；</w:t>
            </w:r>
            <w:r w:rsidR="00772614">
              <w:rPr>
                <w:rFonts w:hint="eastAsia"/>
                <w:sz w:val="24"/>
              </w:rPr>
              <w:t>SO</w:t>
            </w:r>
            <w:r w:rsidR="00772614" w:rsidRPr="00772614">
              <w:rPr>
                <w:rFonts w:hint="eastAsia"/>
                <w:sz w:val="24"/>
                <w:vertAlign w:val="subscript"/>
              </w:rPr>
              <w:t>2</w:t>
            </w:r>
            <w:r w:rsidR="00772614">
              <w:rPr>
                <w:rFonts w:hint="eastAsia"/>
                <w:sz w:val="24"/>
              </w:rPr>
              <w:t>:</w:t>
            </w:r>
            <w:r w:rsidR="00597EDF">
              <w:rPr>
                <w:sz w:val="24"/>
              </w:rPr>
              <w:t>1.46</w:t>
            </w:r>
            <w:r w:rsidR="00772614" w:rsidRPr="00772614">
              <w:rPr>
                <w:rFonts w:hint="eastAsia"/>
                <w:sz w:val="24"/>
              </w:rPr>
              <w:t>×</w:t>
            </w:r>
            <w:r w:rsidR="00772614">
              <w:rPr>
                <w:rFonts w:hint="eastAsia"/>
                <w:sz w:val="24"/>
              </w:rPr>
              <w:t>10</w:t>
            </w:r>
            <w:r w:rsidR="00772614" w:rsidRPr="00910744">
              <w:rPr>
                <w:rFonts w:hint="eastAsia"/>
                <w:sz w:val="24"/>
                <w:vertAlign w:val="superscript"/>
              </w:rPr>
              <w:t>-4</w:t>
            </w:r>
            <w:r w:rsidR="00772614">
              <w:rPr>
                <w:sz w:val="24"/>
              </w:rPr>
              <w:t>t</w:t>
            </w:r>
            <w:r w:rsidR="00772614">
              <w:rPr>
                <w:rFonts w:hint="eastAsia"/>
                <w:sz w:val="24"/>
              </w:rPr>
              <w:t>/a</w:t>
            </w:r>
            <w:r w:rsidR="00772614">
              <w:rPr>
                <w:rFonts w:hint="eastAsia"/>
                <w:sz w:val="24"/>
              </w:rPr>
              <w:t>。</w:t>
            </w:r>
          </w:p>
          <w:p w:rsidR="00597EDF" w:rsidRDefault="00CD505C" w:rsidP="00772614">
            <w:pPr>
              <w:adjustRightInd w:val="0"/>
              <w:snapToGrid w:val="0"/>
              <w:spacing w:line="360" w:lineRule="auto"/>
              <w:ind w:firstLineChars="200" w:firstLine="480"/>
              <w:jc w:val="left"/>
              <w:rPr>
                <w:sz w:val="24"/>
              </w:rPr>
            </w:pPr>
            <w:r>
              <w:rPr>
                <w:rFonts w:hint="eastAsia"/>
                <w:sz w:val="24"/>
              </w:rPr>
              <w:t>废气经活性炭</w:t>
            </w:r>
            <w:r w:rsidR="00B01B73" w:rsidRPr="00B01B73">
              <w:rPr>
                <w:rFonts w:hint="eastAsia"/>
                <w:sz w:val="24"/>
              </w:rPr>
              <w:t>吸附处理后由引风机抽至楼顶排放，排气筒高于自身建筑</w:t>
            </w:r>
            <w:r w:rsidR="00B01B73" w:rsidRPr="00B01B73">
              <w:rPr>
                <w:sz w:val="24"/>
              </w:rPr>
              <w:t>5m</w:t>
            </w:r>
            <w:r w:rsidR="00B01B73" w:rsidRPr="00B01B73">
              <w:rPr>
                <w:rFonts w:hint="eastAsia"/>
                <w:sz w:val="24"/>
              </w:rPr>
              <w:t>，本环评</w:t>
            </w:r>
            <w:r w:rsidR="00B01B73" w:rsidRPr="00AA3512">
              <w:rPr>
                <w:rFonts w:hint="eastAsia"/>
                <w:sz w:val="24"/>
              </w:rPr>
              <w:t>以</w:t>
            </w:r>
            <w:r w:rsidR="00AA3512" w:rsidRPr="00AA3512">
              <w:rPr>
                <w:sz w:val="24"/>
              </w:rPr>
              <w:t>15</w:t>
            </w:r>
            <w:r w:rsidR="00B01B73" w:rsidRPr="00AA3512">
              <w:rPr>
                <w:sz w:val="24"/>
              </w:rPr>
              <w:t>m</w:t>
            </w:r>
            <w:r w:rsidR="00B01B73" w:rsidRPr="00AA3512">
              <w:rPr>
                <w:rFonts w:hint="eastAsia"/>
                <w:sz w:val="24"/>
              </w:rPr>
              <w:t>计（建筑楼高</w:t>
            </w:r>
            <w:r w:rsidR="00AA3512" w:rsidRPr="00AA3512">
              <w:rPr>
                <w:sz w:val="24"/>
              </w:rPr>
              <w:t>15</w:t>
            </w:r>
            <w:r w:rsidR="00B01B73" w:rsidRPr="00AA3512">
              <w:rPr>
                <w:sz w:val="24"/>
              </w:rPr>
              <w:t>m+5m</w:t>
            </w:r>
            <w:r w:rsidRPr="00AA3512">
              <w:rPr>
                <w:rFonts w:hint="eastAsia"/>
                <w:sz w:val="24"/>
              </w:rPr>
              <w:t>）</w:t>
            </w:r>
            <w:r>
              <w:rPr>
                <w:rFonts w:hint="eastAsia"/>
                <w:sz w:val="24"/>
              </w:rPr>
              <w:t>，活性炭过滤</w:t>
            </w:r>
            <w:r w:rsidR="00B01B73" w:rsidRPr="00B01B73">
              <w:rPr>
                <w:rFonts w:hint="eastAsia"/>
                <w:sz w:val="24"/>
              </w:rPr>
              <w:t>吸附效率约</w:t>
            </w:r>
            <w:r w:rsidR="00B01B73" w:rsidRPr="00B01B73">
              <w:rPr>
                <w:sz w:val="24"/>
              </w:rPr>
              <w:t>为</w:t>
            </w:r>
            <w:r w:rsidR="009644D1">
              <w:rPr>
                <w:sz w:val="24"/>
              </w:rPr>
              <w:t>65</w:t>
            </w:r>
            <w:r w:rsidR="00B01B73" w:rsidRPr="00B01B73">
              <w:rPr>
                <w:sz w:val="24"/>
              </w:rPr>
              <w:t>%</w:t>
            </w:r>
            <w:r w:rsidR="00597EDF">
              <w:rPr>
                <w:rFonts w:hint="eastAsia"/>
                <w:sz w:val="24"/>
              </w:rPr>
              <w:t>，实训</w:t>
            </w:r>
            <w:r w:rsidR="00597EDF">
              <w:rPr>
                <w:sz w:val="24"/>
              </w:rPr>
              <w:t>汽车废气排放</w:t>
            </w:r>
            <w:r w:rsidR="00597EDF">
              <w:rPr>
                <w:rFonts w:hint="eastAsia"/>
                <w:sz w:val="24"/>
              </w:rPr>
              <w:t>污染物</w:t>
            </w:r>
            <w:r w:rsidR="00597EDF">
              <w:rPr>
                <w:sz w:val="24"/>
              </w:rPr>
              <w:t>见表</w:t>
            </w:r>
            <w:r w:rsidR="00597EDF">
              <w:rPr>
                <w:rFonts w:hint="eastAsia"/>
                <w:sz w:val="24"/>
              </w:rPr>
              <w:t>6</w:t>
            </w:r>
            <w:r w:rsidR="00597EDF">
              <w:rPr>
                <w:sz w:val="24"/>
              </w:rPr>
              <w:t>-7</w:t>
            </w:r>
            <w:r w:rsidR="00597EDF">
              <w:rPr>
                <w:rFonts w:hint="eastAsia"/>
                <w:sz w:val="24"/>
              </w:rPr>
              <w:t>。</w:t>
            </w:r>
          </w:p>
          <w:p w:rsidR="00597EDF" w:rsidRPr="00F807B2" w:rsidRDefault="00597EDF" w:rsidP="00597EDF">
            <w:pPr>
              <w:pStyle w:val="Default"/>
              <w:jc w:val="center"/>
              <w:rPr>
                <w:rFonts w:ascii="Times New Roman" w:cs="Times New Roman"/>
                <w:b/>
                <w:color w:val="auto"/>
              </w:rPr>
            </w:pPr>
            <w:r w:rsidRPr="00F807B2">
              <w:rPr>
                <w:rFonts w:ascii="Times New Roman" w:cs="Times New Roman"/>
                <w:b/>
                <w:color w:val="auto"/>
              </w:rPr>
              <w:t>表</w:t>
            </w:r>
            <w:r w:rsidRPr="00F807B2">
              <w:rPr>
                <w:rFonts w:ascii="Times New Roman" w:cs="Times New Roman"/>
                <w:b/>
                <w:bCs/>
                <w:color w:val="auto"/>
              </w:rPr>
              <w:t>6-7</w:t>
            </w:r>
            <w:r w:rsidRPr="00F807B2">
              <w:rPr>
                <w:rFonts w:ascii="Times New Roman" w:cs="Times New Roman"/>
                <w:b/>
                <w:color w:val="auto"/>
              </w:rPr>
              <w:t>项目</w:t>
            </w:r>
            <w:r w:rsidR="009644D1" w:rsidRPr="00F807B2">
              <w:rPr>
                <w:rFonts w:ascii="Times New Roman" w:cs="Times New Roman" w:hint="eastAsia"/>
                <w:b/>
                <w:color w:val="auto"/>
              </w:rPr>
              <w:t>汽车</w:t>
            </w:r>
            <w:r w:rsidR="009644D1" w:rsidRPr="00F807B2">
              <w:rPr>
                <w:rFonts w:ascii="Times New Roman" w:cs="Times New Roman"/>
                <w:b/>
                <w:color w:val="auto"/>
              </w:rPr>
              <w:t>检测</w:t>
            </w:r>
            <w:r w:rsidRPr="00F807B2">
              <w:rPr>
                <w:rFonts w:ascii="Times New Roman" w:cs="Times New Roman"/>
                <w:b/>
                <w:color w:val="auto"/>
              </w:rPr>
              <w:t>废气主要污染物排放一览表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0"/>
              <w:gridCol w:w="1862"/>
              <w:gridCol w:w="1862"/>
              <w:gridCol w:w="1856"/>
            </w:tblGrid>
            <w:tr w:rsidR="00597EDF" w:rsidRPr="00597EDF">
              <w:trPr>
                <w:trHeight w:val="321"/>
              </w:trPr>
              <w:tc>
                <w:tcPr>
                  <w:tcW w:w="2003" w:type="pct"/>
                  <w:shd w:val="clear" w:color="auto" w:fill="auto"/>
                </w:tcPr>
                <w:p w:rsidR="00597EDF" w:rsidRPr="0004758F" w:rsidRDefault="00597EDF" w:rsidP="0004758F">
                  <w:pPr>
                    <w:pStyle w:val="Default"/>
                    <w:spacing w:line="440" w:lineRule="exact"/>
                    <w:jc w:val="center"/>
                    <w:rPr>
                      <w:rFonts w:ascii="Times New Roman" w:cs="Times New Roman"/>
                      <w:sz w:val="21"/>
                      <w:szCs w:val="21"/>
                    </w:rPr>
                  </w:pPr>
                  <w:r w:rsidRPr="0004758F">
                    <w:rPr>
                      <w:rFonts w:ascii="Times New Roman" w:cs="Times New Roman"/>
                      <w:sz w:val="21"/>
                      <w:szCs w:val="21"/>
                    </w:rPr>
                    <w:t>项目</w:t>
                  </w:r>
                </w:p>
              </w:tc>
              <w:tc>
                <w:tcPr>
                  <w:tcW w:w="1000" w:type="pct"/>
                  <w:shd w:val="clear" w:color="auto" w:fill="auto"/>
                </w:tcPr>
                <w:p w:rsidR="00597EDF" w:rsidRPr="0004758F" w:rsidRDefault="00597EDF" w:rsidP="0004758F">
                  <w:pPr>
                    <w:pStyle w:val="Default"/>
                    <w:spacing w:line="440" w:lineRule="exact"/>
                    <w:jc w:val="center"/>
                    <w:rPr>
                      <w:rFonts w:ascii="Times New Roman" w:cs="Times New Roman"/>
                      <w:sz w:val="21"/>
                      <w:szCs w:val="21"/>
                    </w:rPr>
                  </w:pPr>
                  <w:r w:rsidRPr="0004758F">
                    <w:rPr>
                      <w:rFonts w:ascii="Times New Roman" w:cs="Times New Roman"/>
                      <w:sz w:val="21"/>
                      <w:szCs w:val="21"/>
                    </w:rPr>
                    <w:t>处理前</w:t>
                  </w:r>
                  <w:r w:rsidR="00CD505C" w:rsidRPr="0004758F">
                    <w:rPr>
                      <w:rFonts w:ascii="Times New Roman" w:cs="Times New Roman" w:hint="eastAsia"/>
                      <w:sz w:val="21"/>
                      <w:szCs w:val="21"/>
                    </w:rPr>
                    <w:t>t/a</w:t>
                  </w:r>
                </w:p>
              </w:tc>
              <w:tc>
                <w:tcPr>
                  <w:tcW w:w="1000" w:type="pct"/>
                  <w:shd w:val="clear" w:color="auto" w:fill="auto"/>
                </w:tcPr>
                <w:p w:rsidR="00597EDF" w:rsidRPr="0004758F" w:rsidRDefault="00597EDF" w:rsidP="0004758F">
                  <w:pPr>
                    <w:pStyle w:val="Default"/>
                    <w:spacing w:line="440" w:lineRule="exact"/>
                    <w:jc w:val="center"/>
                    <w:rPr>
                      <w:rFonts w:ascii="Times New Roman" w:cs="Times New Roman"/>
                      <w:sz w:val="21"/>
                      <w:szCs w:val="21"/>
                    </w:rPr>
                  </w:pPr>
                  <w:r w:rsidRPr="0004758F">
                    <w:rPr>
                      <w:rFonts w:ascii="Times New Roman" w:cs="Times New Roman"/>
                      <w:sz w:val="21"/>
                      <w:szCs w:val="21"/>
                    </w:rPr>
                    <w:t>处理效率</w:t>
                  </w:r>
                </w:p>
              </w:tc>
              <w:tc>
                <w:tcPr>
                  <w:tcW w:w="997" w:type="pct"/>
                  <w:shd w:val="clear" w:color="auto" w:fill="auto"/>
                </w:tcPr>
                <w:p w:rsidR="00597EDF" w:rsidRPr="0004758F" w:rsidRDefault="00597EDF" w:rsidP="0004758F">
                  <w:pPr>
                    <w:pStyle w:val="Default"/>
                    <w:spacing w:line="440" w:lineRule="exact"/>
                    <w:jc w:val="center"/>
                    <w:rPr>
                      <w:rFonts w:ascii="Times New Roman" w:cs="Times New Roman"/>
                      <w:sz w:val="21"/>
                      <w:szCs w:val="21"/>
                    </w:rPr>
                  </w:pPr>
                  <w:r w:rsidRPr="0004758F">
                    <w:rPr>
                      <w:rFonts w:ascii="Times New Roman" w:cs="Times New Roman"/>
                      <w:sz w:val="21"/>
                      <w:szCs w:val="21"/>
                    </w:rPr>
                    <w:t>处理后</w:t>
                  </w:r>
                  <w:r w:rsidR="00CD505C" w:rsidRPr="0004758F">
                    <w:rPr>
                      <w:rFonts w:ascii="Times New Roman" w:cs="Times New Roman" w:hint="eastAsia"/>
                      <w:sz w:val="21"/>
                      <w:szCs w:val="21"/>
                    </w:rPr>
                    <w:t>t/a</w:t>
                  </w:r>
                </w:p>
              </w:tc>
            </w:tr>
            <w:tr w:rsidR="0001581A" w:rsidRPr="00597EDF">
              <w:trPr>
                <w:trHeight w:val="299"/>
              </w:trPr>
              <w:tc>
                <w:tcPr>
                  <w:tcW w:w="2003" w:type="pct"/>
                  <w:shd w:val="clear" w:color="auto" w:fill="auto"/>
                </w:tcPr>
                <w:p w:rsidR="0001581A" w:rsidRPr="0004758F" w:rsidRDefault="0001581A" w:rsidP="0004758F">
                  <w:pPr>
                    <w:pStyle w:val="Default"/>
                    <w:spacing w:line="440" w:lineRule="exact"/>
                    <w:jc w:val="center"/>
                    <w:rPr>
                      <w:rFonts w:ascii="Times New Roman" w:cs="Times New Roman"/>
                      <w:sz w:val="21"/>
                      <w:szCs w:val="21"/>
                    </w:rPr>
                  </w:pPr>
                  <w:r w:rsidRPr="0004758F">
                    <w:rPr>
                      <w:rFonts w:ascii="Times New Roman" w:cs="Times New Roman"/>
                      <w:sz w:val="21"/>
                      <w:szCs w:val="21"/>
                    </w:rPr>
                    <w:t>NO</w:t>
                  </w:r>
                  <w:r w:rsidRPr="0004758F">
                    <w:rPr>
                      <w:rFonts w:ascii="Times New Roman" w:cs="Times New Roman"/>
                      <w:sz w:val="21"/>
                      <w:szCs w:val="21"/>
                      <w:vertAlign w:val="subscript"/>
                    </w:rPr>
                    <w:t>X</w:t>
                  </w:r>
                </w:p>
              </w:tc>
              <w:tc>
                <w:tcPr>
                  <w:tcW w:w="1000" w:type="pct"/>
                  <w:shd w:val="clear" w:color="auto" w:fill="auto"/>
                </w:tcPr>
                <w:p w:rsidR="0001581A" w:rsidRPr="0004758F" w:rsidRDefault="0001581A" w:rsidP="0004758F">
                  <w:pPr>
                    <w:pStyle w:val="Default"/>
                    <w:spacing w:line="440" w:lineRule="exact"/>
                    <w:jc w:val="center"/>
                    <w:rPr>
                      <w:rFonts w:ascii="Times New Roman" w:cs="Times New Roman"/>
                      <w:sz w:val="21"/>
                      <w:szCs w:val="21"/>
                    </w:rPr>
                  </w:pPr>
                  <w:r w:rsidRPr="0004758F">
                    <w:rPr>
                      <w:rFonts w:ascii="Times New Roman" w:cs="Times New Roman"/>
                      <w:sz w:val="21"/>
                      <w:szCs w:val="21"/>
                    </w:rPr>
                    <w:t>1.1×10</w:t>
                  </w:r>
                  <w:r w:rsidRPr="0004758F">
                    <w:rPr>
                      <w:rFonts w:ascii="Times New Roman" w:cs="Times New Roman"/>
                      <w:sz w:val="21"/>
                      <w:szCs w:val="21"/>
                      <w:vertAlign w:val="superscript"/>
                    </w:rPr>
                    <w:t>-2</w:t>
                  </w:r>
                </w:p>
              </w:tc>
              <w:tc>
                <w:tcPr>
                  <w:tcW w:w="1000" w:type="pct"/>
                  <w:vMerge w:val="restart"/>
                  <w:shd w:val="clear" w:color="auto" w:fill="auto"/>
                </w:tcPr>
                <w:p w:rsidR="0001581A" w:rsidRPr="0004758F" w:rsidRDefault="0001581A" w:rsidP="0004758F">
                  <w:pPr>
                    <w:pStyle w:val="Default"/>
                    <w:spacing w:line="440" w:lineRule="exact"/>
                    <w:jc w:val="center"/>
                    <w:rPr>
                      <w:rFonts w:ascii="Times New Roman" w:cs="Times New Roman"/>
                      <w:sz w:val="21"/>
                      <w:szCs w:val="21"/>
                    </w:rPr>
                  </w:pPr>
                </w:p>
                <w:p w:rsidR="0001581A" w:rsidRPr="0004758F" w:rsidRDefault="00CD505C" w:rsidP="0004758F">
                  <w:pPr>
                    <w:pStyle w:val="Default"/>
                    <w:spacing w:line="440" w:lineRule="exact"/>
                    <w:ind w:firstLineChars="300" w:firstLine="630"/>
                    <w:rPr>
                      <w:rFonts w:ascii="Times New Roman" w:cs="Times New Roman"/>
                      <w:sz w:val="21"/>
                      <w:szCs w:val="21"/>
                    </w:rPr>
                  </w:pPr>
                  <w:r w:rsidRPr="0004758F">
                    <w:rPr>
                      <w:rFonts w:ascii="Times New Roman" w:cs="Times New Roman"/>
                      <w:sz w:val="21"/>
                      <w:szCs w:val="21"/>
                    </w:rPr>
                    <w:t>6</w:t>
                  </w:r>
                  <w:r w:rsidR="0001581A" w:rsidRPr="0004758F">
                    <w:rPr>
                      <w:rFonts w:ascii="Times New Roman" w:cs="Times New Roman"/>
                      <w:sz w:val="21"/>
                      <w:szCs w:val="21"/>
                    </w:rPr>
                    <w:t>5%</w:t>
                  </w:r>
                </w:p>
              </w:tc>
              <w:tc>
                <w:tcPr>
                  <w:tcW w:w="997" w:type="pct"/>
                  <w:shd w:val="clear" w:color="auto" w:fill="auto"/>
                </w:tcPr>
                <w:p w:rsidR="0001581A" w:rsidRPr="0004758F" w:rsidRDefault="009644D1" w:rsidP="0004758F">
                  <w:pPr>
                    <w:pStyle w:val="Default"/>
                    <w:spacing w:line="440" w:lineRule="exact"/>
                    <w:jc w:val="center"/>
                    <w:rPr>
                      <w:rFonts w:ascii="Times New Roman" w:cs="Times New Roman"/>
                      <w:sz w:val="21"/>
                      <w:szCs w:val="21"/>
                    </w:rPr>
                  </w:pPr>
                  <w:r w:rsidRPr="0004758F">
                    <w:rPr>
                      <w:rFonts w:ascii="Times New Roman" w:cs="Times New Roman"/>
                      <w:sz w:val="21"/>
                      <w:szCs w:val="21"/>
                    </w:rPr>
                    <w:t>3.85×10</w:t>
                  </w:r>
                  <w:r w:rsidRPr="0004758F">
                    <w:rPr>
                      <w:rFonts w:ascii="Times New Roman" w:cs="Times New Roman"/>
                      <w:sz w:val="21"/>
                      <w:szCs w:val="21"/>
                      <w:vertAlign w:val="superscript"/>
                    </w:rPr>
                    <w:t>-3</w:t>
                  </w:r>
                </w:p>
              </w:tc>
            </w:tr>
            <w:tr w:rsidR="0001581A" w:rsidRPr="00597EDF">
              <w:trPr>
                <w:trHeight w:val="299"/>
              </w:trPr>
              <w:tc>
                <w:tcPr>
                  <w:tcW w:w="2003" w:type="pct"/>
                  <w:shd w:val="clear" w:color="auto" w:fill="auto"/>
                </w:tcPr>
                <w:p w:rsidR="0001581A" w:rsidRPr="0004758F" w:rsidRDefault="0001581A" w:rsidP="0004758F">
                  <w:pPr>
                    <w:pStyle w:val="Default"/>
                    <w:spacing w:line="440" w:lineRule="exact"/>
                    <w:jc w:val="center"/>
                    <w:rPr>
                      <w:rFonts w:ascii="Times New Roman" w:cs="Times New Roman"/>
                      <w:sz w:val="21"/>
                      <w:szCs w:val="21"/>
                    </w:rPr>
                  </w:pPr>
                  <w:r w:rsidRPr="0004758F">
                    <w:rPr>
                      <w:rFonts w:ascii="Times New Roman" w:cs="Times New Roman"/>
                      <w:sz w:val="21"/>
                      <w:szCs w:val="21"/>
                    </w:rPr>
                    <w:t>SO</w:t>
                  </w:r>
                  <w:r w:rsidRPr="0004758F">
                    <w:rPr>
                      <w:rFonts w:ascii="Times New Roman" w:cs="Times New Roman"/>
                      <w:sz w:val="21"/>
                      <w:szCs w:val="21"/>
                      <w:vertAlign w:val="subscript"/>
                    </w:rPr>
                    <w:t>2</w:t>
                  </w:r>
                </w:p>
              </w:tc>
              <w:tc>
                <w:tcPr>
                  <w:tcW w:w="1000" w:type="pct"/>
                  <w:shd w:val="clear" w:color="auto" w:fill="auto"/>
                </w:tcPr>
                <w:p w:rsidR="0001581A" w:rsidRPr="0004758F" w:rsidRDefault="0001581A" w:rsidP="0004758F">
                  <w:pPr>
                    <w:pStyle w:val="Default"/>
                    <w:spacing w:line="440" w:lineRule="exact"/>
                    <w:jc w:val="center"/>
                    <w:rPr>
                      <w:rFonts w:ascii="Times New Roman" w:cs="Times New Roman"/>
                      <w:sz w:val="21"/>
                      <w:szCs w:val="21"/>
                    </w:rPr>
                  </w:pPr>
                  <w:r w:rsidRPr="0004758F">
                    <w:rPr>
                      <w:rFonts w:ascii="Times New Roman" w:cs="Times New Roman"/>
                      <w:sz w:val="21"/>
                      <w:szCs w:val="21"/>
                    </w:rPr>
                    <w:t>1.46×10</w:t>
                  </w:r>
                  <w:r w:rsidRPr="0004758F">
                    <w:rPr>
                      <w:rFonts w:ascii="Times New Roman" w:cs="Times New Roman"/>
                      <w:sz w:val="21"/>
                      <w:szCs w:val="21"/>
                      <w:vertAlign w:val="superscript"/>
                    </w:rPr>
                    <w:t>-4</w:t>
                  </w:r>
                </w:p>
              </w:tc>
              <w:tc>
                <w:tcPr>
                  <w:tcW w:w="1000" w:type="pct"/>
                  <w:vMerge/>
                  <w:shd w:val="clear" w:color="auto" w:fill="auto"/>
                </w:tcPr>
                <w:p w:rsidR="0001581A" w:rsidRPr="0004758F" w:rsidRDefault="0001581A" w:rsidP="0004758F">
                  <w:pPr>
                    <w:pStyle w:val="Default"/>
                    <w:spacing w:line="440" w:lineRule="exact"/>
                    <w:jc w:val="center"/>
                    <w:rPr>
                      <w:rFonts w:ascii="Times New Roman" w:cs="Times New Roman"/>
                      <w:sz w:val="21"/>
                      <w:szCs w:val="21"/>
                    </w:rPr>
                  </w:pPr>
                </w:p>
              </w:tc>
              <w:tc>
                <w:tcPr>
                  <w:tcW w:w="997" w:type="pct"/>
                  <w:shd w:val="clear" w:color="auto" w:fill="auto"/>
                </w:tcPr>
                <w:p w:rsidR="0001581A" w:rsidRPr="0004758F" w:rsidRDefault="009644D1" w:rsidP="0004758F">
                  <w:pPr>
                    <w:pStyle w:val="Default"/>
                    <w:spacing w:line="440" w:lineRule="exact"/>
                    <w:jc w:val="center"/>
                    <w:rPr>
                      <w:rFonts w:ascii="Times New Roman" w:cs="Times New Roman"/>
                      <w:sz w:val="21"/>
                      <w:szCs w:val="21"/>
                    </w:rPr>
                  </w:pPr>
                  <w:r w:rsidRPr="0004758F">
                    <w:rPr>
                      <w:rFonts w:ascii="Times New Roman" w:cs="Times New Roman"/>
                      <w:sz w:val="21"/>
                      <w:szCs w:val="21"/>
                    </w:rPr>
                    <w:t>5.11×10</w:t>
                  </w:r>
                  <w:r w:rsidRPr="0004758F">
                    <w:rPr>
                      <w:rFonts w:ascii="Times New Roman" w:cs="Times New Roman"/>
                      <w:sz w:val="21"/>
                      <w:szCs w:val="21"/>
                      <w:vertAlign w:val="superscript"/>
                    </w:rPr>
                    <w:t>-5</w:t>
                  </w:r>
                </w:p>
              </w:tc>
            </w:tr>
            <w:tr w:rsidR="0001581A" w:rsidRPr="00597EDF">
              <w:trPr>
                <w:trHeight w:val="299"/>
              </w:trPr>
              <w:tc>
                <w:tcPr>
                  <w:tcW w:w="2003" w:type="pct"/>
                  <w:shd w:val="clear" w:color="auto" w:fill="auto"/>
                </w:tcPr>
                <w:p w:rsidR="0001581A" w:rsidRPr="0004758F" w:rsidRDefault="0001581A" w:rsidP="0004758F">
                  <w:pPr>
                    <w:pStyle w:val="Default"/>
                    <w:spacing w:line="440" w:lineRule="exact"/>
                    <w:jc w:val="center"/>
                    <w:rPr>
                      <w:rFonts w:ascii="Times New Roman" w:cs="Times New Roman"/>
                      <w:sz w:val="21"/>
                      <w:szCs w:val="21"/>
                    </w:rPr>
                  </w:pPr>
                  <w:r w:rsidRPr="0004758F">
                    <w:rPr>
                      <w:rFonts w:ascii="Times New Roman" w:cs="Times New Roman"/>
                      <w:sz w:val="21"/>
                      <w:szCs w:val="21"/>
                    </w:rPr>
                    <w:t>非甲烷总烃</w:t>
                  </w:r>
                </w:p>
              </w:tc>
              <w:tc>
                <w:tcPr>
                  <w:tcW w:w="1000" w:type="pct"/>
                  <w:shd w:val="clear" w:color="auto" w:fill="auto"/>
                </w:tcPr>
                <w:p w:rsidR="0001581A" w:rsidRPr="0004758F" w:rsidRDefault="0001581A" w:rsidP="0004758F">
                  <w:pPr>
                    <w:pStyle w:val="Default"/>
                    <w:spacing w:line="440" w:lineRule="exact"/>
                    <w:jc w:val="center"/>
                    <w:rPr>
                      <w:rFonts w:ascii="Times New Roman" w:cs="Times New Roman"/>
                      <w:sz w:val="21"/>
                      <w:szCs w:val="21"/>
                    </w:rPr>
                  </w:pPr>
                  <w:r w:rsidRPr="0004758F">
                    <w:rPr>
                      <w:rFonts w:ascii="Times New Roman" w:cs="Times New Roman"/>
                      <w:sz w:val="21"/>
                      <w:szCs w:val="21"/>
                    </w:rPr>
                    <w:t>1.2×10</w:t>
                  </w:r>
                  <w:r w:rsidRPr="0004758F">
                    <w:rPr>
                      <w:rFonts w:ascii="Times New Roman" w:cs="Times New Roman"/>
                      <w:sz w:val="21"/>
                      <w:szCs w:val="21"/>
                      <w:vertAlign w:val="superscript"/>
                    </w:rPr>
                    <w:t>-2</w:t>
                  </w:r>
                </w:p>
              </w:tc>
              <w:tc>
                <w:tcPr>
                  <w:tcW w:w="1000" w:type="pct"/>
                  <w:vMerge/>
                  <w:shd w:val="clear" w:color="auto" w:fill="auto"/>
                </w:tcPr>
                <w:p w:rsidR="0001581A" w:rsidRPr="0004758F" w:rsidRDefault="0001581A" w:rsidP="0004758F">
                  <w:pPr>
                    <w:pStyle w:val="Default"/>
                    <w:spacing w:line="440" w:lineRule="exact"/>
                    <w:jc w:val="center"/>
                    <w:rPr>
                      <w:rFonts w:ascii="Times New Roman" w:cs="Times New Roman"/>
                      <w:sz w:val="21"/>
                      <w:szCs w:val="21"/>
                    </w:rPr>
                  </w:pPr>
                </w:p>
              </w:tc>
              <w:tc>
                <w:tcPr>
                  <w:tcW w:w="997" w:type="pct"/>
                  <w:shd w:val="clear" w:color="auto" w:fill="auto"/>
                </w:tcPr>
                <w:p w:rsidR="0001581A" w:rsidRPr="0004758F" w:rsidRDefault="009644D1" w:rsidP="0004758F">
                  <w:pPr>
                    <w:pStyle w:val="Default"/>
                    <w:spacing w:line="440" w:lineRule="exact"/>
                    <w:jc w:val="center"/>
                    <w:rPr>
                      <w:rFonts w:ascii="Times New Roman" w:cs="Times New Roman"/>
                      <w:sz w:val="21"/>
                      <w:szCs w:val="21"/>
                    </w:rPr>
                  </w:pPr>
                  <w:r w:rsidRPr="0004758F">
                    <w:rPr>
                      <w:rFonts w:ascii="Times New Roman" w:cs="Times New Roman"/>
                      <w:sz w:val="21"/>
                      <w:szCs w:val="21"/>
                    </w:rPr>
                    <w:t>4.2×10</w:t>
                  </w:r>
                  <w:r w:rsidRPr="0004758F">
                    <w:rPr>
                      <w:rFonts w:ascii="Times New Roman" w:cs="Times New Roman"/>
                      <w:sz w:val="21"/>
                      <w:szCs w:val="21"/>
                      <w:vertAlign w:val="superscript"/>
                    </w:rPr>
                    <w:t>-3</w:t>
                  </w:r>
                </w:p>
              </w:tc>
            </w:tr>
          </w:tbl>
          <w:p w:rsidR="007C7CF9" w:rsidRPr="0015150E" w:rsidRDefault="007C7CF9" w:rsidP="007C7CF9">
            <w:pPr>
              <w:adjustRightInd w:val="0"/>
              <w:snapToGrid w:val="0"/>
              <w:spacing w:line="360" w:lineRule="auto"/>
              <w:ind w:firstLineChars="200" w:firstLine="480"/>
              <w:jc w:val="left"/>
              <w:rPr>
                <w:sz w:val="24"/>
              </w:rPr>
            </w:pPr>
            <w:r w:rsidRPr="0015150E">
              <w:rPr>
                <w:sz w:val="24"/>
              </w:rPr>
              <w:t>(</w:t>
            </w:r>
            <w:r w:rsidR="00597EDF">
              <w:rPr>
                <w:sz w:val="24"/>
              </w:rPr>
              <w:t>2</w:t>
            </w:r>
            <w:r w:rsidRPr="0015150E">
              <w:rPr>
                <w:sz w:val="24"/>
              </w:rPr>
              <w:t>)</w:t>
            </w:r>
            <w:r w:rsidRPr="0015150E">
              <w:rPr>
                <w:sz w:val="24"/>
              </w:rPr>
              <w:t>地下车库废气</w:t>
            </w:r>
          </w:p>
          <w:p w:rsidR="00347353" w:rsidRPr="00347353" w:rsidRDefault="007C7CF9" w:rsidP="007C7CF9">
            <w:pPr>
              <w:adjustRightInd w:val="0"/>
              <w:snapToGrid w:val="0"/>
              <w:spacing w:line="360" w:lineRule="auto"/>
              <w:ind w:firstLineChars="200" w:firstLine="480"/>
              <w:jc w:val="left"/>
              <w:rPr>
                <w:sz w:val="24"/>
              </w:rPr>
            </w:pPr>
            <w:r w:rsidRPr="0015150E">
              <w:rPr>
                <w:sz w:val="24"/>
              </w:rPr>
              <w:t>汽车尾气主要是指汽车进出车库及在车库内行驶时，汽车怠速及慢速（</w:t>
            </w:r>
            <w:r w:rsidRPr="0015150E">
              <w:rPr>
                <w:sz w:val="24"/>
              </w:rPr>
              <w:t>≤5km/hr</w:t>
            </w:r>
            <w:r w:rsidRPr="0015150E">
              <w:rPr>
                <w:sz w:val="24"/>
              </w:rPr>
              <w:t>）状态下的尾气排放，包括排气管尾气、曲轴箱漏气及油箱和化油箱等燃料系统的泄漏等。计算废气排放源强时，由于地上车位废气易于扩散且排放量相对较小，本环评只考虑地下车库汽车排放的废气，</w:t>
            </w:r>
          </w:p>
          <w:p w:rsidR="007C7CF9" w:rsidRPr="0015150E" w:rsidRDefault="007C7CF9" w:rsidP="007C7CF9">
            <w:pPr>
              <w:spacing w:line="360" w:lineRule="auto"/>
              <w:ind w:firstLineChars="200" w:firstLine="480"/>
              <w:rPr>
                <w:sz w:val="24"/>
              </w:rPr>
            </w:pPr>
            <w:r w:rsidRPr="0015150E">
              <w:rPr>
                <w:sz w:val="24"/>
              </w:rPr>
              <w:t>汽车废气中主要污染因子为</w:t>
            </w:r>
            <w:r w:rsidRPr="0015150E">
              <w:rPr>
                <w:sz w:val="24"/>
              </w:rPr>
              <w:t>CO</w:t>
            </w:r>
            <w:r w:rsidRPr="0015150E">
              <w:rPr>
                <w:sz w:val="24"/>
              </w:rPr>
              <w:t>、</w:t>
            </w:r>
            <w:r w:rsidRPr="0015150E">
              <w:rPr>
                <w:sz w:val="24"/>
              </w:rPr>
              <w:t>HC</w:t>
            </w:r>
            <w:r w:rsidRPr="0015150E">
              <w:rPr>
                <w:sz w:val="24"/>
              </w:rPr>
              <w:t>、</w:t>
            </w:r>
            <w:r w:rsidRPr="0015150E">
              <w:rPr>
                <w:sz w:val="24"/>
              </w:rPr>
              <w:t>NO</w:t>
            </w:r>
            <w:r w:rsidRPr="0015150E">
              <w:rPr>
                <w:sz w:val="24"/>
                <w:vertAlign w:val="subscript"/>
              </w:rPr>
              <w:t>X</w:t>
            </w:r>
            <w:r w:rsidRPr="0015150E">
              <w:rPr>
                <w:sz w:val="24"/>
              </w:rPr>
              <w:t>。汽车废气的排放量与车型、车况和车辆数等有关，项目地下车库以小型车（轿车和小面包车等）为主，参照《环境保护实用数据手册》，有代表性的汽车排出物的测定结果和大气污染物排放系数见表</w:t>
            </w:r>
            <w:r w:rsidRPr="0015150E">
              <w:rPr>
                <w:sz w:val="24"/>
              </w:rPr>
              <w:t>6-</w:t>
            </w:r>
            <w:r w:rsidR="00F807B2">
              <w:rPr>
                <w:sz w:val="24"/>
              </w:rPr>
              <w:t>8</w:t>
            </w:r>
            <w:r w:rsidRPr="0015150E">
              <w:rPr>
                <w:sz w:val="24"/>
              </w:rPr>
              <w:t>。</w:t>
            </w:r>
          </w:p>
          <w:p w:rsidR="007C7CF9" w:rsidRPr="0015150E" w:rsidRDefault="007C7CF9" w:rsidP="007C7CF9">
            <w:pPr>
              <w:pStyle w:val="2"/>
              <w:adjustRightInd w:val="0"/>
              <w:snapToGrid w:val="0"/>
              <w:spacing w:after="0" w:line="240" w:lineRule="auto"/>
              <w:ind w:leftChars="0" w:left="0" w:firstLine="482"/>
              <w:jc w:val="center"/>
              <w:rPr>
                <w:b/>
                <w:sz w:val="24"/>
              </w:rPr>
            </w:pPr>
            <w:r w:rsidRPr="0015150E">
              <w:rPr>
                <w:b/>
                <w:sz w:val="24"/>
              </w:rPr>
              <w:t>表</w:t>
            </w:r>
            <w:r w:rsidRPr="0015150E">
              <w:rPr>
                <w:b/>
                <w:sz w:val="24"/>
              </w:rPr>
              <w:t>6-</w:t>
            </w:r>
            <w:r w:rsidR="00F807B2">
              <w:rPr>
                <w:b/>
                <w:sz w:val="24"/>
              </w:rPr>
              <w:t>8</w:t>
            </w:r>
            <w:r w:rsidRPr="0015150E">
              <w:rPr>
                <w:b/>
                <w:sz w:val="24"/>
              </w:rPr>
              <w:t xml:space="preserve"> </w:t>
            </w:r>
            <w:r w:rsidRPr="0015150E">
              <w:rPr>
                <w:b/>
                <w:sz w:val="24"/>
              </w:rPr>
              <w:t>机动车消耗单位燃料大气污染物排放系数（</w:t>
            </w:r>
            <w:r w:rsidRPr="0015150E">
              <w:rPr>
                <w:b/>
                <w:sz w:val="24"/>
              </w:rPr>
              <w:t>g/L</w:t>
            </w:r>
            <w:r w:rsidRPr="0015150E">
              <w:rPr>
                <w:b/>
                <w:sz w:val="24"/>
              </w:rPr>
              <w:t>）</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80"/>
              <w:gridCol w:w="1656"/>
              <w:gridCol w:w="1658"/>
              <w:gridCol w:w="1660"/>
              <w:gridCol w:w="1660"/>
            </w:tblGrid>
            <w:tr w:rsidR="007C7CF9" w:rsidRPr="0015150E">
              <w:trPr>
                <w:trHeight w:val="433"/>
                <w:jc w:val="center"/>
              </w:trPr>
              <w:tc>
                <w:tcPr>
                  <w:tcW w:w="1438" w:type="pct"/>
                  <w:vAlign w:val="center"/>
                </w:tcPr>
                <w:p w:rsidR="007C7CF9" w:rsidRPr="0015150E" w:rsidRDefault="007C7CF9" w:rsidP="007C7CF9">
                  <w:pPr>
                    <w:jc w:val="center"/>
                    <w:rPr>
                      <w:szCs w:val="21"/>
                    </w:rPr>
                  </w:pPr>
                  <w:r w:rsidRPr="0015150E">
                    <w:rPr>
                      <w:szCs w:val="21"/>
                    </w:rPr>
                    <w:t>污染物车种</w:t>
                  </w:r>
                </w:p>
              </w:tc>
              <w:tc>
                <w:tcPr>
                  <w:tcW w:w="889" w:type="pct"/>
                  <w:vAlign w:val="center"/>
                </w:tcPr>
                <w:p w:rsidR="007C7CF9" w:rsidRPr="0015150E" w:rsidRDefault="007C7CF9" w:rsidP="007C7CF9">
                  <w:pPr>
                    <w:jc w:val="center"/>
                    <w:rPr>
                      <w:szCs w:val="21"/>
                    </w:rPr>
                  </w:pPr>
                  <w:r w:rsidRPr="0015150E">
                    <w:rPr>
                      <w:szCs w:val="21"/>
                    </w:rPr>
                    <w:t>CO</w:t>
                  </w:r>
                </w:p>
              </w:tc>
              <w:tc>
                <w:tcPr>
                  <w:tcW w:w="890" w:type="pct"/>
                  <w:vAlign w:val="center"/>
                </w:tcPr>
                <w:p w:rsidR="007C7CF9" w:rsidRPr="0015150E" w:rsidRDefault="007C7CF9" w:rsidP="007C7CF9">
                  <w:pPr>
                    <w:jc w:val="center"/>
                    <w:rPr>
                      <w:szCs w:val="21"/>
                    </w:rPr>
                  </w:pPr>
                  <w:r w:rsidRPr="0015150E">
                    <w:rPr>
                      <w:szCs w:val="21"/>
                    </w:rPr>
                    <w:t>HC</w:t>
                  </w:r>
                </w:p>
              </w:tc>
              <w:tc>
                <w:tcPr>
                  <w:tcW w:w="891" w:type="pct"/>
                  <w:vAlign w:val="center"/>
                </w:tcPr>
                <w:p w:rsidR="007C7CF9" w:rsidRPr="0015150E" w:rsidRDefault="007C7CF9" w:rsidP="007C7CF9">
                  <w:pPr>
                    <w:jc w:val="center"/>
                    <w:rPr>
                      <w:szCs w:val="21"/>
                    </w:rPr>
                  </w:pPr>
                  <w:r w:rsidRPr="0015150E">
                    <w:rPr>
                      <w:szCs w:val="21"/>
                    </w:rPr>
                    <w:t>NO</w:t>
                  </w:r>
                  <w:r w:rsidRPr="0015150E">
                    <w:rPr>
                      <w:szCs w:val="21"/>
                      <w:vertAlign w:val="subscript"/>
                    </w:rPr>
                    <w:t>X</w:t>
                  </w:r>
                </w:p>
              </w:tc>
              <w:tc>
                <w:tcPr>
                  <w:tcW w:w="891" w:type="pct"/>
                  <w:vAlign w:val="center"/>
                </w:tcPr>
                <w:p w:rsidR="007C7CF9" w:rsidRPr="0015150E" w:rsidRDefault="007C7CF9" w:rsidP="007C7CF9">
                  <w:pPr>
                    <w:jc w:val="center"/>
                    <w:rPr>
                      <w:szCs w:val="21"/>
                    </w:rPr>
                  </w:pPr>
                  <w:r w:rsidRPr="0015150E">
                    <w:rPr>
                      <w:szCs w:val="21"/>
                    </w:rPr>
                    <w:t>SO</w:t>
                  </w:r>
                  <w:r w:rsidRPr="0015150E">
                    <w:rPr>
                      <w:szCs w:val="21"/>
                      <w:vertAlign w:val="subscript"/>
                    </w:rPr>
                    <w:t>2</w:t>
                  </w:r>
                </w:p>
              </w:tc>
            </w:tr>
            <w:tr w:rsidR="007C7CF9" w:rsidRPr="0015150E">
              <w:trPr>
                <w:trHeight w:val="383"/>
                <w:jc w:val="center"/>
              </w:trPr>
              <w:tc>
                <w:tcPr>
                  <w:tcW w:w="1438" w:type="pct"/>
                  <w:vAlign w:val="center"/>
                </w:tcPr>
                <w:p w:rsidR="007C7CF9" w:rsidRPr="0015150E" w:rsidRDefault="007C7CF9" w:rsidP="007C7CF9">
                  <w:pPr>
                    <w:jc w:val="center"/>
                    <w:rPr>
                      <w:szCs w:val="21"/>
                    </w:rPr>
                  </w:pPr>
                  <w:r w:rsidRPr="0015150E">
                    <w:rPr>
                      <w:szCs w:val="21"/>
                    </w:rPr>
                    <w:t>轿车（用汽油）</w:t>
                  </w:r>
                </w:p>
              </w:tc>
              <w:tc>
                <w:tcPr>
                  <w:tcW w:w="889" w:type="pct"/>
                  <w:vAlign w:val="center"/>
                </w:tcPr>
                <w:p w:rsidR="007C7CF9" w:rsidRPr="0015150E" w:rsidRDefault="007C7CF9" w:rsidP="007C7CF9">
                  <w:pPr>
                    <w:jc w:val="center"/>
                    <w:rPr>
                      <w:szCs w:val="21"/>
                    </w:rPr>
                  </w:pPr>
                  <w:r w:rsidRPr="0015150E">
                    <w:rPr>
                      <w:szCs w:val="21"/>
                    </w:rPr>
                    <w:t>191</w:t>
                  </w:r>
                </w:p>
              </w:tc>
              <w:tc>
                <w:tcPr>
                  <w:tcW w:w="890" w:type="pct"/>
                  <w:vAlign w:val="center"/>
                </w:tcPr>
                <w:p w:rsidR="007C7CF9" w:rsidRPr="0015150E" w:rsidRDefault="007C7CF9" w:rsidP="007C7CF9">
                  <w:pPr>
                    <w:jc w:val="center"/>
                    <w:rPr>
                      <w:szCs w:val="21"/>
                    </w:rPr>
                  </w:pPr>
                  <w:r w:rsidRPr="0015150E">
                    <w:rPr>
                      <w:szCs w:val="21"/>
                    </w:rPr>
                    <w:t>24.1</w:t>
                  </w:r>
                </w:p>
              </w:tc>
              <w:tc>
                <w:tcPr>
                  <w:tcW w:w="891" w:type="pct"/>
                  <w:vAlign w:val="center"/>
                </w:tcPr>
                <w:p w:rsidR="007C7CF9" w:rsidRPr="0015150E" w:rsidRDefault="007C7CF9" w:rsidP="007C7CF9">
                  <w:pPr>
                    <w:jc w:val="center"/>
                    <w:rPr>
                      <w:szCs w:val="21"/>
                    </w:rPr>
                  </w:pPr>
                  <w:r w:rsidRPr="0015150E">
                    <w:rPr>
                      <w:szCs w:val="21"/>
                    </w:rPr>
                    <w:t>22.3</w:t>
                  </w:r>
                </w:p>
              </w:tc>
              <w:tc>
                <w:tcPr>
                  <w:tcW w:w="891" w:type="pct"/>
                  <w:vAlign w:val="center"/>
                </w:tcPr>
                <w:p w:rsidR="007C7CF9" w:rsidRPr="0015150E" w:rsidRDefault="007C7CF9" w:rsidP="007C7CF9">
                  <w:pPr>
                    <w:jc w:val="center"/>
                    <w:rPr>
                      <w:szCs w:val="21"/>
                    </w:rPr>
                  </w:pPr>
                  <w:r w:rsidRPr="0015150E">
                    <w:rPr>
                      <w:szCs w:val="21"/>
                    </w:rPr>
                    <w:t>0.291</w:t>
                  </w:r>
                </w:p>
              </w:tc>
            </w:tr>
          </w:tbl>
          <w:p w:rsidR="007C7CF9" w:rsidRPr="0015150E" w:rsidRDefault="007C7CF9" w:rsidP="007C7CF9">
            <w:pPr>
              <w:spacing w:line="360" w:lineRule="auto"/>
              <w:ind w:firstLine="480"/>
              <w:rPr>
                <w:sz w:val="24"/>
              </w:rPr>
            </w:pPr>
            <w:r w:rsidRPr="0015150E">
              <w:rPr>
                <w:sz w:val="24"/>
              </w:rPr>
              <w:t>停车场的汽车尾气排放量与汽车在停车场内的运行时间和车流量有关。一般汽车出入停车场的行驶速度要求不大于</w:t>
            </w:r>
            <w:r w:rsidRPr="0015150E">
              <w:rPr>
                <w:sz w:val="24"/>
              </w:rPr>
              <w:t>5km/h</w:t>
            </w:r>
            <w:r w:rsidRPr="0015150E">
              <w:rPr>
                <w:sz w:val="24"/>
              </w:rPr>
              <w:t>，出入口到泊位的平均距离如按照</w:t>
            </w:r>
            <w:r w:rsidRPr="0015150E">
              <w:rPr>
                <w:sz w:val="24"/>
              </w:rPr>
              <w:t>50m</w:t>
            </w:r>
            <w:r w:rsidRPr="0015150E">
              <w:rPr>
                <w:sz w:val="24"/>
              </w:rPr>
              <w:t>计算，汽车从出入口到泊位的运行时间约为</w:t>
            </w:r>
            <w:r w:rsidRPr="0015150E">
              <w:rPr>
                <w:sz w:val="24"/>
              </w:rPr>
              <w:t>36s</w:t>
            </w:r>
            <w:r w:rsidRPr="0015150E">
              <w:rPr>
                <w:sz w:val="24"/>
              </w:rPr>
              <w:t>；从汽车停在泊位至关闭发动机一般在</w:t>
            </w:r>
            <w:r w:rsidRPr="0015150E">
              <w:rPr>
                <w:sz w:val="24"/>
              </w:rPr>
              <w:t>1s-3s</w:t>
            </w:r>
            <w:r w:rsidRPr="0015150E">
              <w:rPr>
                <w:sz w:val="24"/>
              </w:rPr>
              <w:t>；而汽车从泊位启动至出车一般在</w:t>
            </w:r>
            <w:r w:rsidRPr="0015150E">
              <w:rPr>
                <w:sz w:val="24"/>
              </w:rPr>
              <w:t>3s-3min</w:t>
            </w:r>
            <w:r w:rsidRPr="0015150E">
              <w:rPr>
                <w:sz w:val="24"/>
              </w:rPr>
              <w:t>，平均约</w:t>
            </w:r>
            <w:r w:rsidRPr="0015150E">
              <w:rPr>
                <w:sz w:val="24"/>
              </w:rPr>
              <w:t>1min</w:t>
            </w:r>
            <w:r w:rsidRPr="0015150E">
              <w:rPr>
                <w:sz w:val="24"/>
              </w:rPr>
              <w:t>，故汽车出入停车场与在停车场内的运行时</w:t>
            </w:r>
            <w:r w:rsidRPr="0015150E">
              <w:rPr>
                <w:sz w:val="24"/>
              </w:rPr>
              <w:lastRenderedPageBreak/>
              <w:t>间约为</w:t>
            </w:r>
            <w:r w:rsidRPr="0015150E">
              <w:rPr>
                <w:sz w:val="24"/>
              </w:rPr>
              <w:t>100s</w:t>
            </w:r>
            <w:r w:rsidRPr="0015150E">
              <w:rPr>
                <w:sz w:val="24"/>
              </w:rPr>
              <w:t>。根据调查，车辆进出停车场的平均耗油速率为</w:t>
            </w:r>
            <w:r w:rsidRPr="0015150E">
              <w:rPr>
                <w:sz w:val="24"/>
              </w:rPr>
              <w:t>0.20L/km</w:t>
            </w:r>
            <w:r w:rsidRPr="0015150E">
              <w:rPr>
                <w:sz w:val="24"/>
              </w:rPr>
              <w:t>，则每辆汽车进出停车场产生的废气污染物的量可由下式计算：</w:t>
            </w:r>
          </w:p>
          <w:p w:rsidR="007C7CF9" w:rsidRPr="0015150E" w:rsidRDefault="007C7CF9" w:rsidP="007C7CF9">
            <w:pPr>
              <w:spacing w:line="360" w:lineRule="auto"/>
              <w:ind w:firstLine="480"/>
              <w:jc w:val="center"/>
              <w:rPr>
                <w:sz w:val="24"/>
                <w:lang w:val="fr-FR"/>
              </w:rPr>
            </w:pPr>
            <w:r w:rsidRPr="0015150E">
              <w:rPr>
                <w:sz w:val="24"/>
                <w:lang w:val="fr-FR"/>
              </w:rPr>
              <w:t>g= f·M</w:t>
            </w:r>
          </w:p>
          <w:p w:rsidR="007C7CF9" w:rsidRPr="0015150E" w:rsidRDefault="007C7CF9" w:rsidP="007C7CF9">
            <w:pPr>
              <w:spacing w:line="360" w:lineRule="auto"/>
              <w:ind w:firstLine="480"/>
              <w:rPr>
                <w:sz w:val="24"/>
                <w:lang w:val="fr-FR"/>
              </w:rPr>
            </w:pPr>
            <w:r w:rsidRPr="0015150E">
              <w:rPr>
                <w:sz w:val="24"/>
              </w:rPr>
              <w:t>其中</w:t>
            </w:r>
            <w:r w:rsidRPr="0015150E">
              <w:rPr>
                <w:sz w:val="24"/>
                <w:lang w:val="fr-FR"/>
              </w:rPr>
              <w:t>：</w:t>
            </w:r>
            <w:r w:rsidRPr="0015150E">
              <w:rPr>
                <w:sz w:val="24"/>
                <w:lang w:val="fr-FR"/>
              </w:rPr>
              <w:t>M= m·t</w:t>
            </w:r>
          </w:p>
          <w:p w:rsidR="007C7CF9" w:rsidRPr="0015150E" w:rsidRDefault="007C7CF9" w:rsidP="007C7CF9">
            <w:pPr>
              <w:spacing w:line="360" w:lineRule="auto"/>
              <w:ind w:firstLine="480"/>
              <w:rPr>
                <w:sz w:val="24"/>
              </w:rPr>
            </w:pPr>
            <w:r w:rsidRPr="0015150E">
              <w:rPr>
                <w:sz w:val="24"/>
              </w:rPr>
              <w:t>式中：</w:t>
            </w:r>
            <w:r w:rsidRPr="0015150E">
              <w:rPr>
                <w:sz w:val="24"/>
              </w:rPr>
              <w:t>f—</w:t>
            </w:r>
            <w:r w:rsidRPr="0015150E">
              <w:rPr>
                <w:sz w:val="24"/>
              </w:rPr>
              <w:t>大气污染物排放系数（</w:t>
            </w:r>
            <w:r w:rsidRPr="0015150E">
              <w:rPr>
                <w:sz w:val="24"/>
              </w:rPr>
              <w:t>g/L</w:t>
            </w:r>
            <w:r w:rsidRPr="0015150E">
              <w:rPr>
                <w:sz w:val="24"/>
              </w:rPr>
              <w:t>汽油），详见表</w:t>
            </w:r>
            <w:r w:rsidRPr="0015150E">
              <w:rPr>
                <w:sz w:val="24"/>
              </w:rPr>
              <w:t>6-11</w:t>
            </w:r>
            <w:r w:rsidRPr="0015150E">
              <w:rPr>
                <w:sz w:val="24"/>
              </w:rPr>
              <w:t>；</w:t>
            </w:r>
          </w:p>
          <w:p w:rsidR="007C7CF9" w:rsidRPr="0015150E" w:rsidRDefault="007C7CF9" w:rsidP="007C7CF9">
            <w:pPr>
              <w:spacing w:line="360" w:lineRule="auto"/>
              <w:ind w:firstLineChars="500" w:firstLine="1200"/>
              <w:rPr>
                <w:sz w:val="24"/>
              </w:rPr>
            </w:pPr>
            <w:r w:rsidRPr="0015150E">
              <w:rPr>
                <w:sz w:val="24"/>
              </w:rPr>
              <w:t>M—</w:t>
            </w:r>
            <w:r w:rsidRPr="0015150E">
              <w:rPr>
                <w:sz w:val="24"/>
              </w:rPr>
              <w:t>每辆汽车进出停车场耗油量（</w:t>
            </w:r>
            <w:r w:rsidRPr="0015150E">
              <w:rPr>
                <w:sz w:val="24"/>
              </w:rPr>
              <w:t>L</w:t>
            </w:r>
            <w:r w:rsidRPr="0015150E">
              <w:rPr>
                <w:sz w:val="24"/>
              </w:rPr>
              <w:t>）；</w:t>
            </w:r>
          </w:p>
          <w:p w:rsidR="007C7CF9" w:rsidRPr="0015150E" w:rsidRDefault="007C7CF9" w:rsidP="007C7CF9">
            <w:pPr>
              <w:spacing w:line="360" w:lineRule="auto"/>
              <w:ind w:leftChars="250" w:left="525" w:firstLineChars="250" w:firstLine="600"/>
              <w:rPr>
                <w:sz w:val="24"/>
              </w:rPr>
            </w:pPr>
            <w:r w:rsidRPr="0015150E">
              <w:rPr>
                <w:sz w:val="24"/>
              </w:rPr>
              <w:t>t—</w:t>
            </w:r>
            <w:r w:rsidRPr="0015150E">
              <w:rPr>
                <w:sz w:val="24"/>
              </w:rPr>
              <w:t>汽车出入停车场与在停车场内的运行时间总和，由上述分析可知，约为</w:t>
            </w:r>
            <w:r w:rsidRPr="0015150E">
              <w:rPr>
                <w:sz w:val="24"/>
              </w:rPr>
              <w:t>100s</w:t>
            </w:r>
            <w:r w:rsidRPr="0015150E">
              <w:rPr>
                <w:sz w:val="24"/>
              </w:rPr>
              <w:t>；</w:t>
            </w:r>
          </w:p>
          <w:p w:rsidR="007C7CF9" w:rsidRPr="0015150E" w:rsidRDefault="007C7CF9" w:rsidP="007C7CF9">
            <w:pPr>
              <w:spacing w:line="360" w:lineRule="auto"/>
              <w:ind w:leftChars="250" w:left="525" w:firstLine="480"/>
              <w:rPr>
                <w:sz w:val="24"/>
              </w:rPr>
            </w:pPr>
            <w:r w:rsidRPr="0015150E">
              <w:rPr>
                <w:sz w:val="24"/>
              </w:rPr>
              <w:t>m—</w:t>
            </w:r>
            <w:r w:rsidRPr="0015150E">
              <w:rPr>
                <w:sz w:val="24"/>
              </w:rPr>
              <w:t>车辆进出停车场的平均耗油速率，约为</w:t>
            </w:r>
            <w:r w:rsidRPr="0015150E">
              <w:rPr>
                <w:sz w:val="24"/>
              </w:rPr>
              <w:t>0.20L/km</w:t>
            </w:r>
            <w:r w:rsidRPr="0015150E">
              <w:rPr>
                <w:sz w:val="24"/>
              </w:rPr>
              <w:t>，按照车速</w:t>
            </w:r>
            <w:r w:rsidRPr="0015150E">
              <w:rPr>
                <w:sz w:val="24"/>
              </w:rPr>
              <w:t>5km/h</w:t>
            </w:r>
            <w:r w:rsidRPr="0015150E">
              <w:rPr>
                <w:sz w:val="24"/>
              </w:rPr>
              <w:t>计算，可得</w:t>
            </w:r>
            <w:r w:rsidRPr="0015150E">
              <w:rPr>
                <w:sz w:val="24"/>
              </w:rPr>
              <w:t>2.78×10</w:t>
            </w:r>
            <w:r w:rsidRPr="0015150E">
              <w:rPr>
                <w:sz w:val="24"/>
                <w:vertAlign w:val="superscript"/>
              </w:rPr>
              <w:t>-4</w:t>
            </w:r>
            <w:r w:rsidRPr="0015150E">
              <w:rPr>
                <w:sz w:val="24"/>
              </w:rPr>
              <w:t xml:space="preserve"> L/s</w:t>
            </w:r>
          </w:p>
          <w:p w:rsidR="007C7CF9" w:rsidRPr="0015150E" w:rsidRDefault="007C7CF9" w:rsidP="007C7CF9">
            <w:pPr>
              <w:spacing w:line="360" w:lineRule="auto"/>
              <w:ind w:firstLine="480"/>
              <w:rPr>
                <w:sz w:val="24"/>
              </w:rPr>
            </w:pPr>
            <w:r w:rsidRPr="0015150E">
              <w:rPr>
                <w:sz w:val="24"/>
              </w:rPr>
              <w:t>由上式计算可知每辆汽车进出停车场一次耗油量为</w:t>
            </w:r>
            <w:r w:rsidRPr="0015150E">
              <w:rPr>
                <w:sz w:val="24"/>
              </w:rPr>
              <w:t>0.0278L</w:t>
            </w:r>
            <w:r w:rsidRPr="0015150E">
              <w:rPr>
                <w:sz w:val="24"/>
              </w:rPr>
              <w:t>（出入口到泊位的平均距离以</w:t>
            </w:r>
            <w:r w:rsidRPr="0015150E">
              <w:rPr>
                <w:sz w:val="24"/>
              </w:rPr>
              <w:t>50m</w:t>
            </w:r>
            <w:r w:rsidRPr="0015150E">
              <w:rPr>
                <w:sz w:val="24"/>
              </w:rPr>
              <w:t>计），每辆汽车进出停车场产生的废气污染物</w:t>
            </w:r>
            <w:r w:rsidRPr="0015150E">
              <w:rPr>
                <w:sz w:val="24"/>
              </w:rPr>
              <w:t>CO</w:t>
            </w:r>
            <w:r w:rsidRPr="0015150E">
              <w:rPr>
                <w:sz w:val="24"/>
              </w:rPr>
              <w:t>、</w:t>
            </w:r>
            <w:r w:rsidRPr="0015150E">
              <w:rPr>
                <w:sz w:val="24"/>
              </w:rPr>
              <w:t>HC</w:t>
            </w:r>
            <w:r w:rsidRPr="0015150E">
              <w:rPr>
                <w:sz w:val="24"/>
              </w:rPr>
              <w:t>、</w:t>
            </w:r>
            <w:r w:rsidRPr="0015150E">
              <w:rPr>
                <w:sz w:val="24"/>
              </w:rPr>
              <w:t>NO</w:t>
            </w:r>
            <w:r w:rsidRPr="0015150E">
              <w:rPr>
                <w:sz w:val="24"/>
                <w:vertAlign w:val="subscript"/>
              </w:rPr>
              <w:t>X</w:t>
            </w:r>
            <w:r w:rsidRPr="0015150E">
              <w:rPr>
                <w:sz w:val="24"/>
              </w:rPr>
              <w:t>与</w:t>
            </w:r>
            <w:r w:rsidRPr="0015150E">
              <w:rPr>
                <w:sz w:val="24"/>
              </w:rPr>
              <w:t>SO</w:t>
            </w:r>
            <w:r w:rsidRPr="0015150E">
              <w:rPr>
                <w:sz w:val="24"/>
                <w:vertAlign w:val="subscript"/>
              </w:rPr>
              <w:t>2</w:t>
            </w:r>
            <w:r w:rsidRPr="0015150E">
              <w:rPr>
                <w:sz w:val="24"/>
              </w:rPr>
              <w:t>的量分别为</w:t>
            </w:r>
            <w:r w:rsidRPr="0015150E">
              <w:rPr>
                <w:sz w:val="24"/>
              </w:rPr>
              <w:t>5.31g</w:t>
            </w:r>
            <w:r w:rsidRPr="0015150E">
              <w:rPr>
                <w:sz w:val="24"/>
              </w:rPr>
              <w:t>、</w:t>
            </w:r>
            <w:r w:rsidRPr="0015150E">
              <w:rPr>
                <w:sz w:val="24"/>
              </w:rPr>
              <w:t>0.67g</w:t>
            </w:r>
            <w:r w:rsidRPr="0015150E">
              <w:rPr>
                <w:sz w:val="24"/>
              </w:rPr>
              <w:t>、</w:t>
            </w:r>
            <w:r w:rsidRPr="0015150E">
              <w:rPr>
                <w:sz w:val="24"/>
              </w:rPr>
              <w:t>0.62g</w:t>
            </w:r>
            <w:r w:rsidRPr="0015150E">
              <w:rPr>
                <w:sz w:val="24"/>
              </w:rPr>
              <w:t>与</w:t>
            </w:r>
            <w:r w:rsidRPr="0015150E">
              <w:rPr>
                <w:sz w:val="24"/>
              </w:rPr>
              <w:t>0.0081g</w:t>
            </w:r>
            <w:r w:rsidRPr="0015150E">
              <w:rPr>
                <w:sz w:val="24"/>
              </w:rPr>
              <w:t>。</w:t>
            </w:r>
          </w:p>
          <w:p w:rsidR="007C7CF9" w:rsidRPr="0015150E" w:rsidRDefault="007C7CF9" w:rsidP="007C7CF9">
            <w:pPr>
              <w:spacing w:line="360" w:lineRule="auto"/>
              <w:ind w:firstLine="480"/>
              <w:rPr>
                <w:sz w:val="24"/>
              </w:rPr>
            </w:pPr>
            <w:r w:rsidRPr="0015150E">
              <w:rPr>
                <w:sz w:val="24"/>
              </w:rPr>
              <w:t>停车库对环境的影响与其运行工况（车流量）直接相关。本次评价取最不利条件，即泊车满负荷状况时，对周围环境的影响。此时停车场内进出车流量相当大，此类状况出现概率极小，而且时间极短。</w:t>
            </w:r>
          </w:p>
          <w:p w:rsidR="007C7CF9" w:rsidRPr="007C7CF9" w:rsidRDefault="007C7CF9" w:rsidP="007C7CF9">
            <w:pPr>
              <w:spacing w:line="360" w:lineRule="auto"/>
              <w:ind w:firstLine="480"/>
              <w:rPr>
                <w:color w:val="C00000"/>
                <w:sz w:val="24"/>
              </w:rPr>
            </w:pPr>
            <w:r w:rsidRPr="0015150E">
              <w:rPr>
                <w:sz w:val="24"/>
              </w:rPr>
              <w:t>地下车库的大气污染物排放情况见</w:t>
            </w:r>
            <w:r w:rsidRPr="00D2261D">
              <w:rPr>
                <w:sz w:val="24"/>
              </w:rPr>
              <w:t>表</w:t>
            </w:r>
            <w:r w:rsidRPr="00D2261D">
              <w:rPr>
                <w:sz w:val="24"/>
              </w:rPr>
              <w:t>6-</w:t>
            </w:r>
            <w:r w:rsidR="00F807B2">
              <w:rPr>
                <w:sz w:val="24"/>
              </w:rPr>
              <w:t>9</w:t>
            </w:r>
            <w:r w:rsidRPr="00D2261D">
              <w:rPr>
                <w:sz w:val="24"/>
              </w:rPr>
              <w:t>。</w:t>
            </w:r>
          </w:p>
          <w:p w:rsidR="007C7CF9" w:rsidRPr="00D2261D" w:rsidRDefault="007C7CF9" w:rsidP="007C7CF9">
            <w:pPr>
              <w:spacing w:line="360" w:lineRule="auto"/>
              <w:ind w:firstLine="480"/>
              <w:rPr>
                <w:sz w:val="24"/>
              </w:rPr>
            </w:pPr>
            <w:r w:rsidRPr="00D2261D">
              <w:rPr>
                <w:sz w:val="24"/>
              </w:rPr>
              <w:t>污染物排放情况见表</w:t>
            </w:r>
            <w:r w:rsidRPr="00D2261D">
              <w:rPr>
                <w:sz w:val="24"/>
              </w:rPr>
              <w:t>6-</w:t>
            </w:r>
            <w:r w:rsidR="00F807B2">
              <w:rPr>
                <w:sz w:val="24"/>
              </w:rPr>
              <w:t>9</w:t>
            </w:r>
            <w:r w:rsidRPr="00D2261D">
              <w:rPr>
                <w:sz w:val="24"/>
              </w:rPr>
              <w:t>。</w:t>
            </w:r>
          </w:p>
          <w:p w:rsidR="007C7CF9" w:rsidRPr="0015150E" w:rsidRDefault="007C7CF9" w:rsidP="007C7CF9">
            <w:pPr>
              <w:pStyle w:val="2"/>
              <w:adjustRightInd w:val="0"/>
              <w:snapToGrid w:val="0"/>
              <w:spacing w:after="0" w:line="240" w:lineRule="auto"/>
              <w:ind w:leftChars="0" w:left="0" w:firstLine="482"/>
              <w:jc w:val="center"/>
              <w:rPr>
                <w:b/>
                <w:sz w:val="24"/>
              </w:rPr>
            </w:pPr>
            <w:r w:rsidRPr="0015150E">
              <w:rPr>
                <w:b/>
                <w:sz w:val="24"/>
              </w:rPr>
              <w:t>表</w:t>
            </w:r>
            <w:r w:rsidRPr="0015150E">
              <w:rPr>
                <w:b/>
                <w:sz w:val="24"/>
              </w:rPr>
              <w:t>6-</w:t>
            </w:r>
            <w:r w:rsidR="00F807B2">
              <w:rPr>
                <w:b/>
                <w:sz w:val="24"/>
              </w:rPr>
              <w:t>9</w:t>
            </w:r>
            <w:r w:rsidRPr="0015150E">
              <w:rPr>
                <w:b/>
                <w:sz w:val="24"/>
              </w:rPr>
              <w:t xml:space="preserve">  </w:t>
            </w:r>
            <w:r w:rsidRPr="0015150E">
              <w:rPr>
                <w:b/>
                <w:sz w:val="24"/>
              </w:rPr>
              <w:t>项目地下车库汽车废气污染物产生情况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915"/>
              <w:gridCol w:w="1395"/>
              <w:gridCol w:w="1356"/>
              <w:gridCol w:w="1089"/>
              <w:gridCol w:w="1490"/>
              <w:gridCol w:w="1221"/>
            </w:tblGrid>
            <w:tr w:rsidR="007C7CF9" w:rsidRPr="0015150E">
              <w:trPr>
                <w:trHeight w:val="300"/>
              </w:trPr>
              <w:tc>
                <w:tcPr>
                  <w:tcW w:w="990" w:type="pct"/>
                  <w:vMerge w:val="restart"/>
                  <w:shd w:val="clear" w:color="auto" w:fill="auto"/>
                  <w:vAlign w:val="center"/>
                </w:tcPr>
                <w:p w:rsidR="007C7CF9" w:rsidRPr="0015150E" w:rsidRDefault="007C7CF9" w:rsidP="007C7CF9">
                  <w:pPr>
                    <w:widowControl/>
                    <w:jc w:val="center"/>
                    <w:rPr>
                      <w:kern w:val="0"/>
                      <w:szCs w:val="21"/>
                    </w:rPr>
                  </w:pPr>
                  <w:r w:rsidRPr="0015150E">
                    <w:rPr>
                      <w:kern w:val="0"/>
                      <w:szCs w:val="21"/>
                    </w:rPr>
                    <w:t>车库位置</w:t>
                  </w:r>
                </w:p>
              </w:tc>
              <w:tc>
                <w:tcPr>
                  <w:tcW w:w="491" w:type="pct"/>
                  <w:vMerge w:val="restart"/>
                  <w:shd w:val="clear" w:color="auto" w:fill="auto"/>
                  <w:vAlign w:val="center"/>
                </w:tcPr>
                <w:p w:rsidR="007C7CF9" w:rsidRPr="0015150E" w:rsidRDefault="007C7CF9" w:rsidP="007C7CF9">
                  <w:pPr>
                    <w:widowControl/>
                    <w:jc w:val="center"/>
                    <w:rPr>
                      <w:kern w:val="0"/>
                      <w:szCs w:val="21"/>
                    </w:rPr>
                  </w:pPr>
                  <w:r w:rsidRPr="0015150E">
                    <w:rPr>
                      <w:kern w:val="0"/>
                      <w:szCs w:val="21"/>
                    </w:rPr>
                    <w:t>泊位（个）</w:t>
                  </w:r>
                </w:p>
              </w:tc>
              <w:tc>
                <w:tcPr>
                  <w:tcW w:w="749" w:type="pct"/>
                  <w:vMerge w:val="restart"/>
                  <w:shd w:val="clear" w:color="auto" w:fill="auto"/>
                  <w:vAlign w:val="center"/>
                </w:tcPr>
                <w:p w:rsidR="007C7CF9" w:rsidRPr="0015150E" w:rsidRDefault="007C7CF9" w:rsidP="007C7CF9">
                  <w:pPr>
                    <w:widowControl/>
                    <w:jc w:val="center"/>
                    <w:rPr>
                      <w:kern w:val="0"/>
                      <w:szCs w:val="21"/>
                    </w:rPr>
                  </w:pPr>
                  <w:r w:rsidRPr="0015150E">
                    <w:rPr>
                      <w:kern w:val="0"/>
                      <w:szCs w:val="21"/>
                    </w:rPr>
                    <w:t>日车</w:t>
                  </w:r>
                </w:p>
                <w:p w:rsidR="007C7CF9" w:rsidRPr="0015150E" w:rsidRDefault="007C7CF9" w:rsidP="007C7CF9">
                  <w:pPr>
                    <w:jc w:val="center"/>
                    <w:rPr>
                      <w:kern w:val="0"/>
                      <w:szCs w:val="21"/>
                    </w:rPr>
                  </w:pPr>
                  <w:r w:rsidRPr="0015150E">
                    <w:rPr>
                      <w:kern w:val="0"/>
                      <w:szCs w:val="21"/>
                    </w:rPr>
                    <w:t>流量</w:t>
                  </w:r>
                  <w:r w:rsidRPr="0015150E">
                    <w:rPr>
                      <w:kern w:val="0"/>
                      <w:szCs w:val="21"/>
                    </w:rPr>
                    <w:t>(</w:t>
                  </w:r>
                  <w:r w:rsidRPr="0015150E">
                    <w:rPr>
                      <w:kern w:val="0"/>
                      <w:szCs w:val="21"/>
                    </w:rPr>
                    <w:t>辆</w:t>
                  </w:r>
                  <w:r w:rsidRPr="0015150E">
                    <w:rPr>
                      <w:kern w:val="0"/>
                      <w:szCs w:val="21"/>
                    </w:rPr>
                    <w:t>/</w:t>
                  </w:r>
                  <w:r w:rsidRPr="0015150E">
                    <w:rPr>
                      <w:kern w:val="0"/>
                      <w:szCs w:val="21"/>
                    </w:rPr>
                    <w:t>日</w:t>
                  </w:r>
                  <w:r w:rsidRPr="0015150E">
                    <w:rPr>
                      <w:kern w:val="0"/>
                      <w:szCs w:val="21"/>
                    </w:rPr>
                    <w:t>)</w:t>
                  </w:r>
                </w:p>
              </w:tc>
              <w:tc>
                <w:tcPr>
                  <w:tcW w:w="2769" w:type="pct"/>
                  <w:gridSpan w:val="4"/>
                  <w:shd w:val="clear" w:color="auto" w:fill="auto"/>
                  <w:vAlign w:val="center"/>
                </w:tcPr>
                <w:p w:rsidR="007C7CF9" w:rsidRPr="0015150E" w:rsidRDefault="007C7CF9" w:rsidP="007C7CF9">
                  <w:pPr>
                    <w:widowControl/>
                    <w:jc w:val="center"/>
                    <w:rPr>
                      <w:kern w:val="0"/>
                      <w:szCs w:val="21"/>
                    </w:rPr>
                  </w:pPr>
                  <w:r w:rsidRPr="0015150E">
                    <w:rPr>
                      <w:kern w:val="0"/>
                      <w:szCs w:val="21"/>
                    </w:rPr>
                    <w:t>污染物排放量（</w:t>
                  </w:r>
                  <w:r w:rsidRPr="0015150E">
                    <w:rPr>
                      <w:kern w:val="0"/>
                      <w:szCs w:val="21"/>
                    </w:rPr>
                    <w:t>t/a</w:t>
                  </w:r>
                  <w:r w:rsidRPr="0015150E">
                    <w:rPr>
                      <w:kern w:val="0"/>
                      <w:szCs w:val="21"/>
                    </w:rPr>
                    <w:t>）</w:t>
                  </w:r>
                </w:p>
              </w:tc>
            </w:tr>
            <w:tr w:rsidR="007C7CF9" w:rsidRPr="0015150E">
              <w:trPr>
                <w:trHeight w:val="330"/>
              </w:trPr>
              <w:tc>
                <w:tcPr>
                  <w:tcW w:w="990" w:type="pct"/>
                  <w:vMerge/>
                  <w:vAlign w:val="center"/>
                </w:tcPr>
                <w:p w:rsidR="007C7CF9" w:rsidRPr="0015150E" w:rsidRDefault="007C7CF9" w:rsidP="007C7CF9">
                  <w:pPr>
                    <w:widowControl/>
                    <w:jc w:val="left"/>
                    <w:rPr>
                      <w:kern w:val="0"/>
                      <w:szCs w:val="21"/>
                    </w:rPr>
                  </w:pPr>
                </w:p>
              </w:tc>
              <w:tc>
                <w:tcPr>
                  <w:tcW w:w="491" w:type="pct"/>
                  <w:vMerge/>
                  <w:vAlign w:val="center"/>
                </w:tcPr>
                <w:p w:rsidR="007C7CF9" w:rsidRPr="0015150E" w:rsidRDefault="007C7CF9" w:rsidP="007C7CF9">
                  <w:pPr>
                    <w:widowControl/>
                    <w:jc w:val="left"/>
                    <w:rPr>
                      <w:kern w:val="0"/>
                      <w:szCs w:val="21"/>
                    </w:rPr>
                  </w:pPr>
                </w:p>
              </w:tc>
              <w:tc>
                <w:tcPr>
                  <w:tcW w:w="749" w:type="pct"/>
                  <w:vMerge/>
                  <w:shd w:val="clear" w:color="auto" w:fill="auto"/>
                  <w:vAlign w:val="center"/>
                </w:tcPr>
                <w:p w:rsidR="007C7CF9" w:rsidRPr="0015150E" w:rsidRDefault="007C7CF9" w:rsidP="007C7CF9">
                  <w:pPr>
                    <w:widowControl/>
                    <w:jc w:val="center"/>
                    <w:rPr>
                      <w:kern w:val="0"/>
                      <w:szCs w:val="21"/>
                    </w:rPr>
                  </w:pPr>
                </w:p>
              </w:tc>
              <w:tc>
                <w:tcPr>
                  <w:tcW w:w="728" w:type="pct"/>
                  <w:shd w:val="clear" w:color="auto" w:fill="auto"/>
                  <w:vAlign w:val="center"/>
                </w:tcPr>
                <w:p w:rsidR="007C7CF9" w:rsidRPr="0015150E" w:rsidRDefault="007C7CF9" w:rsidP="003047A5">
                  <w:pPr>
                    <w:widowControl/>
                    <w:jc w:val="center"/>
                    <w:rPr>
                      <w:kern w:val="0"/>
                      <w:szCs w:val="21"/>
                    </w:rPr>
                  </w:pPr>
                  <w:r w:rsidRPr="0015150E">
                    <w:rPr>
                      <w:kern w:val="0"/>
                      <w:szCs w:val="21"/>
                    </w:rPr>
                    <w:t>CO</w:t>
                  </w:r>
                </w:p>
              </w:tc>
              <w:tc>
                <w:tcPr>
                  <w:tcW w:w="585" w:type="pct"/>
                  <w:shd w:val="clear" w:color="auto" w:fill="auto"/>
                  <w:vAlign w:val="center"/>
                </w:tcPr>
                <w:p w:rsidR="007C7CF9" w:rsidRPr="0015150E" w:rsidRDefault="007C7CF9" w:rsidP="007C7CF9">
                  <w:pPr>
                    <w:widowControl/>
                    <w:jc w:val="center"/>
                    <w:rPr>
                      <w:kern w:val="0"/>
                      <w:szCs w:val="21"/>
                    </w:rPr>
                  </w:pPr>
                  <w:r w:rsidRPr="0015150E">
                    <w:rPr>
                      <w:kern w:val="0"/>
                      <w:szCs w:val="21"/>
                    </w:rPr>
                    <w:t>HC</w:t>
                  </w:r>
                </w:p>
              </w:tc>
              <w:tc>
                <w:tcPr>
                  <w:tcW w:w="800" w:type="pct"/>
                  <w:shd w:val="clear" w:color="auto" w:fill="auto"/>
                  <w:vAlign w:val="center"/>
                </w:tcPr>
                <w:p w:rsidR="007C7CF9" w:rsidRPr="0015150E" w:rsidRDefault="007C7CF9" w:rsidP="007C7CF9">
                  <w:pPr>
                    <w:widowControl/>
                    <w:jc w:val="center"/>
                    <w:rPr>
                      <w:kern w:val="0"/>
                      <w:szCs w:val="21"/>
                    </w:rPr>
                  </w:pPr>
                  <w:r w:rsidRPr="0015150E">
                    <w:rPr>
                      <w:kern w:val="0"/>
                      <w:szCs w:val="21"/>
                    </w:rPr>
                    <w:t>NO</w:t>
                  </w:r>
                  <w:r w:rsidRPr="0015150E">
                    <w:rPr>
                      <w:kern w:val="0"/>
                      <w:szCs w:val="21"/>
                      <w:vertAlign w:val="subscript"/>
                    </w:rPr>
                    <w:t>X</w:t>
                  </w:r>
                </w:p>
              </w:tc>
              <w:tc>
                <w:tcPr>
                  <w:tcW w:w="656" w:type="pct"/>
                  <w:shd w:val="clear" w:color="auto" w:fill="auto"/>
                  <w:vAlign w:val="center"/>
                </w:tcPr>
                <w:p w:rsidR="007C7CF9" w:rsidRPr="0015150E" w:rsidRDefault="007C7CF9" w:rsidP="007C7CF9">
                  <w:pPr>
                    <w:widowControl/>
                    <w:jc w:val="center"/>
                    <w:rPr>
                      <w:kern w:val="0"/>
                      <w:szCs w:val="21"/>
                    </w:rPr>
                  </w:pPr>
                  <w:r w:rsidRPr="0015150E">
                    <w:rPr>
                      <w:kern w:val="0"/>
                      <w:szCs w:val="21"/>
                    </w:rPr>
                    <w:t>SO</w:t>
                  </w:r>
                  <w:r w:rsidRPr="0015150E">
                    <w:rPr>
                      <w:kern w:val="0"/>
                      <w:szCs w:val="21"/>
                      <w:vertAlign w:val="subscript"/>
                    </w:rPr>
                    <w:t>2</w:t>
                  </w:r>
                </w:p>
              </w:tc>
            </w:tr>
            <w:tr w:rsidR="007C7CF9" w:rsidRPr="0015150E">
              <w:trPr>
                <w:trHeight w:val="300"/>
              </w:trPr>
              <w:tc>
                <w:tcPr>
                  <w:tcW w:w="990" w:type="pct"/>
                  <w:shd w:val="clear" w:color="auto" w:fill="auto"/>
                  <w:vAlign w:val="center"/>
                </w:tcPr>
                <w:p w:rsidR="007C7CF9" w:rsidRPr="0015150E" w:rsidRDefault="007C7CF9" w:rsidP="007C7CF9">
                  <w:pPr>
                    <w:widowControl/>
                    <w:jc w:val="center"/>
                    <w:rPr>
                      <w:kern w:val="0"/>
                      <w:szCs w:val="21"/>
                    </w:rPr>
                  </w:pPr>
                  <w:r>
                    <w:rPr>
                      <w:rFonts w:hint="eastAsia"/>
                      <w:kern w:val="0"/>
                      <w:szCs w:val="21"/>
                    </w:rPr>
                    <w:t>地下</w:t>
                  </w:r>
                  <w:r>
                    <w:rPr>
                      <w:kern w:val="0"/>
                      <w:szCs w:val="21"/>
                    </w:rPr>
                    <w:t>一层</w:t>
                  </w:r>
                </w:p>
              </w:tc>
              <w:tc>
                <w:tcPr>
                  <w:tcW w:w="491" w:type="pct"/>
                  <w:shd w:val="clear" w:color="auto" w:fill="auto"/>
                  <w:vAlign w:val="center"/>
                </w:tcPr>
                <w:p w:rsidR="007C7CF9" w:rsidRPr="0015150E" w:rsidRDefault="007C7CF9" w:rsidP="007C7CF9">
                  <w:pPr>
                    <w:widowControl/>
                    <w:jc w:val="center"/>
                    <w:rPr>
                      <w:kern w:val="0"/>
                      <w:szCs w:val="21"/>
                    </w:rPr>
                  </w:pPr>
                  <w:r>
                    <w:rPr>
                      <w:kern w:val="0"/>
                      <w:szCs w:val="21"/>
                    </w:rPr>
                    <w:t>55</w:t>
                  </w:r>
                </w:p>
              </w:tc>
              <w:tc>
                <w:tcPr>
                  <w:tcW w:w="749" w:type="pct"/>
                  <w:shd w:val="clear" w:color="auto" w:fill="auto"/>
                  <w:vAlign w:val="center"/>
                </w:tcPr>
                <w:p w:rsidR="007C7CF9" w:rsidRPr="0015150E" w:rsidRDefault="007C7CF9" w:rsidP="007C7CF9">
                  <w:pPr>
                    <w:widowControl/>
                    <w:jc w:val="center"/>
                    <w:rPr>
                      <w:kern w:val="0"/>
                      <w:sz w:val="22"/>
                      <w:szCs w:val="22"/>
                    </w:rPr>
                  </w:pPr>
                  <w:r>
                    <w:rPr>
                      <w:kern w:val="0"/>
                      <w:sz w:val="22"/>
                      <w:szCs w:val="22"/>
                    </w:rPr>
                    <w:t>110</w:t>
                  </w:r>
                </w:p>
              </w:tc>
              <w:tc>
                <w:tcPr>
                  <w:tcW w:w="728" w:type="pct"/>
                  <w:shd w:val="clear" w:color="auto" w:fill="auto"/>
                  <w:vAlign w:val="center"/>
                </w:tcPr>
                <w:p w:rsidR="007C7CF9" w:rsidRPr="0015150E" w:rsidRDefault="003047A5" w:rsidP="007C7CF9">
                  <w:pPr>
                    <w:widowControl/>
                    <w:jc w:val="center"/>
                    <w:rPr>
                      <w:kern w:val="0"/>
                      <w:szCs w:val="21"/>
                    </w:rPr>
                  </w:pPr>
                  <w:r>
                    <w:rPr>
                      <w:sz w:val="24"/>
                    </w:rPr>
                    <w:t>0.117</w:t>
                  </w:r>
                </w:p>
              </w:tc>
              <w:tc>
                <w:tcPr>
                  <w:tcW w:w="585" w:type="pct"/>
                  <w:shd w:val="clear" w:color="auto" w:fill="auto"/>
                  <w:vAlign w:val="center"/>
                </w:tcPr>
                <w:p w:rsidR="007C7CF9" w:rsidRPr="0015150E" w:rsidRDefault="003047A5" w:rsidP="007C7CF9">
                  <w:pPr>
                    <w:widowControl/>
                    <w:jc w:val="center"/>
                    <w:rPr>
                      <w:kern w:val="0"/>
                      <w:szCs w:val="21"/>
                    </w:rPr>
                  </w:pPr>
                  <w:r>
                    <w:rPr>
                      <w:rFonts w:hint="eastAsia"/>
                      <w:kern w:val="0"/>
                      <w:szCs w:val="21"/>
                    </w:rPr>
                    <w:t>0.015</w:t>
                  </w:r>
                </w:p>
              </w:tc>
              <w:tc>
                <w:tcPr>
                  <w:tcW w:w="800" w:type="pct"/>
                  <w:shd w:val="clear" w:color="auto" w:fill="auto"/>
                  <w:vAlign w:val="center"/>
                </w:tcPr>
                <w:p w:rsidR="007C7CF9" w:rsidRPr="0015150E" w:rsidRDefault="003047A5" w:rsidP="007C7CF9">
                  <w:pPr>
                    <w:widowControl/>
                    <w:jc w:val="center"/>
                    <w:rPr>
                      <w:kern w:val="0"/>
                      <w:szCs w:val="21"/>
                    </w:rPr>
                  </w:pPr>
                  <w:r>
                    <w:rPr>
                      <w:rFonts w:hint="eastAsia"/>
                      <w:kern w:val="0"/>
                      <w:szCs w:val="21"/>
                    </w:rPr>
                    <w:t>0.014</w:t>
                  </w:r>
                </w:p>
              </w:tc>
              <w:tc>
                <w:tcPr>
                  <w:tcW w:w="656" w:type="pct"/>
                  <w:shd w:val="clear" w:color="auto" w:fill="auto"/>
                  <w:vAlign w:val="center"/>
                </w:tcPr>
                <w:p w:rsidR="007C7CF9" w:rsidRPr="0015150E" w:rsidRDefault="003047A5" w:rsidP="007C7CF9">
                  <w:pPr>
                    <w:widowControl/>
                    <w:jc w:val="center"/>
                    <w:rPr>
                      <w:kern w:val="0"/>
                      <w:szCs w:val="21"/>
                    </w:rPr>
                  </w:pPr>
                  <w:r>
                    <w:rPr>
                      <w:rFonts w:hint="eastAsia"/>
                      <w:kern w:val="0"/>
                      <w:szCs w:val="21"/>
                    </w:rPr>
                    <w:t>0.00</w:t>
                  </w:r>
                  <w:r>
                    <w:rPr>
                      <w:kern w:val="0"/>
                      <w:szCs w:val="21"/>
                    </w:rPr>
                    <w:t>0</w:t>
                  </w:r>
                  <w:r>
                    <w:rPr>
                      <w:rFonts w:hint="eastAsia"/>
                      <w:kern w:val="0"/>
                      <w:szCs w:val="21"/>
                    </w:rPr>
                    <w:t>2</w:t>
                  </w:r>
                </w:p>
              </w:tc>
            </w:tr>
          </w:tbl>
          <w:p w:rsidR="007C7CF9" w:rsidRPr="0015150E" w:rsidRDefault="007C7CF9" w:rsidP="007C7CF9">
            <w:pPr>
              <w:pStyle w:val="2"/>
              <w:adjustRightInd w:val="0"/>
              <w:snapToGrid w:val="0"/>
              <w:spacing w:after="0" w:line="240" w:lineRule="auto"/>
              <w:ind w:leftChars="0" w:left="0" w:firstLine="482"/>
              <w:jc w:val="left"/>
              <w:rPr>
                <w:b/>
                <w:sz w:val="24"/>
              </w:rPr>
            </w:pPr>
            <w:r w:rsidRPr="0015150E">
              <w:rPr>
                <w:b/>
                <w:sz w:val="24"/>
              </w:rPr>
              <w:t>注：</w:t>
            </w:r>
            <w:r>
              <w:rPr>
                <w:rFonts w:hint="eastAsia"/>
                <w:b/>
                <w:sz w:val="24"/>
              </w:rPr>
              <w:t>运营时间</w:t>
            </w:r>
            <w:r>
              <w:rPr>
                <w:rFonts w:hint="eastAsia"/>
                <w:b/>
                <w:sz w:val="24"/>
              </w:rPr>
              <w:t>200</w:t>
            </w:r>
            <w:r>
              <w:rPr>
                <w:rFonts w:hint="eastAsia"/>
                <w:b/>
                <w:sz w:val="24"/>
              </w:rPr>
              <w:t>天</w:t>
            </w:r>
          </w:p>
          <w:p w:rsidR="003A1B18" w:rsidRPr="007C7CF9" w:rsidRDefault="003A1B18" w:rsidP="00D475D9">
            <w:pPr>
              <w:adjustRightInd w:val="0"/>
              <w:snapToGrid w:val="0"/>
              <w:spacing w:line="360" w:lineRule="auto"/>
              <w:ind w:firstLineChars="200" w:firstLine="480"/>
              <w:jc w:val="left"/>
              <w:rPr>
                <w:sz w:val="24"/>
              </w:rPr>
            </w:pPr>
          </w:p>
          <w:p w:rsidR="003047A5" w:rsidRPr="0015150E" w:rsidRDefault="003047A5" w:rsidP="003047A5">
            <w:pPr>
              <w:adjustRightInd w:val="0"/>
              <w:snapToGrid w:val="0"/>
              <w:spacing w:line="360" w:lineRule="auto"/>
              <w:ind w:firstLineChars="200" w:firstLine="482"/>
              <w:rPr>
                <w:b/>
                <w:sz w:val="24"/>
              </w:rPr>
            </w:pPr>
            <w:r w:rsidRPr="0015150E">
              <w:rPr>
                <w:b/>
                <w:sz w:val="24"/>
              </w:rPr>
              <w:t>3</w:t>
            </w:r>
            <w:r w:rsidRPr="0015150E">
              <w:rPr>
                <w:b/>
                <w:sz w:val="24"/>
              </w:rPr>
              <w:t>、噪声污染源</w:t>
            </w:r>
          </w:p>
          <w:p w:rsidR="003A1B18" w:rsidRDefault="003047A5" w:rsidP="003047A5">
            <w:pPr>
              <w:adjustRightInd w:val="0"/>
              <w:snapToGrid w:val="0"/>
              <w:spacing w:line="360" w:lineRule="auto"/>
              <w:ind w:firstLineChars="200" w:firstLine="480"/>
              <w:jc w:val="left"/>
              <w:rPr>
                <w:sz w:val="24"/>
              </w:rPr>
            </w:pPr>
            <w:r w:rsidRPr="0015150E">
              <w:rPr>
                <w:sz w:val="24"/>
              </w:rPr>
              <w:t>建设项目投入使用后噪声主要来源于：地下停车场通风设施产生的噪声以及</w:t>
            </w:r>
            <w:r>
              <w:rPr>
                <w:rFonts w:hint="eastAsia"/>
                <w:sz w:val="24"/>
              </w:rPr>
              <w:t>电机</w:t>
            </w:r>
            <w:r>
              <w:rPr>
                <w:sz w:val="24"/>
              </w:rPr>
              <w:t>、风机和空调外机</w:t>
            </w:r>
            <w:r>
              <w:rPr>
                <w:rFonts w:hint="eastAsia"/>
                <w:sz w:val="24"/>
              </w:rPr>
              <w:t>。</w:t>
            </w:r>
            <w:r w:rsidR="009644D1">
              <w:rPr>
                <w:rFonts w:hint="eastAsia"/>
                <w:sz w:val="24"/>
              </w:rPr>
              <w:t>建设</w:t>
            </w:r>
            <w:r w:rsidR="009644D1">
              <w:rPr>
                <w:sz w:val="24"/>
              </w:rPr>
              <w:t>项目噪声污染情况见表</w:t>
            </w:r>
            <w:r w:rsidR="009644D1">
              <w:rPr>
                <w:rFonts w:hint="eastAsia"/>
                <w:sz w:val="24"/>
              </w:rPr>
              <w:t>6</w:t>
            </w:r>
            <w:r w:rsidR="009644D1">
              <w:rPr>
                <w:sz w:val="24"/>
              </w:rPr>
              <w:t>-1</w:t>
            </w:r>
            <w:r w:rsidR="00F807B2">
              <w:rPr>
                <w:sz w:val="24"/>
              </w:rPr>
              <w:t>0</w:t>
            </w:r>
            <w:r w:rsidR="009644D1">
              <w:rPr>
                <w:rFonts w:hint="eastAsia"/>
                <w:sz w:val="24"/>
              </w:rPr>
              <w:t>。</w:t>
            </w:r>
          </w:p>
          <w:p w:rsidR="009644D1" w:rsidRPr="009644D1" w:rsidRDefault="009644D1" w:rsidP="009644D1">
            <w:pPr>
              <w:adjustRightInd w:val="0"/>
              <w:snapToGrid w:val="0"/>
              <w:spacing w:line="360" w:lineRule="auto"/>
              <w:ind w:firstLineChars="200" w:firstLine="482"/>
              <w:jc w:val="center"/>
              <w:rPr>
                <w:b/>
                <w:sz w:val="24"/>
              </w:rPr>
            </w:pPr>
            <w:r w:rsidRPr="009644D1">
              <w:rPr>
                <w:b/>
                <w:sz w:val="24"/>
              </w:rPr>
              <w:t>表</w:t>
            </w:r>
            <w:r w:rsidRPr="009644D1">
              <w:rPr>
                <w:rFonts w:hint="eastAsia"/>
                <w:b/>
                <w:sz w:val="24"/>
              </w:rPr>
              <w:t>6</w:t>
            </w:r>
            <w:r w:rsidRPr="009644D1">
              <w:rPr>
                <w:b/>
                <w:sz w:val="24"/>
              </w:rPr>
              <w:t>-1</w:t>
            </w:r>
            <w:r w:rsidR="00F807B2">
              <w:rPr>
                <w:b/>
                <w:sz w:val="24"/>
              </w:rPr>
              <w:t>0</w:t>
            </w:r>
            <w:r w:rsidRPr="009644D1">
              <w:rPr>
                <w:rFonts w:hint="eastAsia"/>
                <w:b/>
                <w:sz w:val="24"/>
              </w:rPr>
              <w:t>建设</w:t>
            </w:r>
            <w:r w:rsidRPr="009644D1">
              <w:rPr>
                <w:b/>
                <w:sz w:val="24"/>
              </w:rPr>
              <w:t>项目噪声污染情况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1275"/>
              <w:gridCol w:w="5813"/>
            </w:tblGrid>
            <w:tr w:rsidR="009644D1">
              <w:tc>
                <w:tcPr>
                  <w:tcW w:w="1193" w:type="pct"/>
                  <w:shd w:val="clear" w:color="auto" w:fill="auto"/>
                </w:tcPr>
                <w:p w:rsidR="009644D1" w:rsidRPr="0004758F" w:rsidRDefault="009644D1" w:rsidP="0004758F">
                  <w:pPr>
                    <w:adjustRightInd w:val="0"/>
                    <w:snapToGrid w:val="0"/>
                    <w:spacing w:line="360" w:lineRule="auto"/>
                    <w:jc w:val="center"/>
                    <w:rPr>
                      <w:szCs w:val="21"/>
                    </w:rPr>
                  </w:pPr>
                  <w:r w:rsidRPr="0004758F">
                    <w:rPr>
                      <w:rFonts w:hint="eastAsia"/>
                      <w:szCs w:val="21"/>
                    </w:rPr>
                    <w:t>污染源</w:t>
                  </w:r>
                </w:p>
              </w:tc>
              <w:tc>
                <w:tcPr>
                  <w:tcW w:w="685" w:type="pct"/>
                  <w:shd w:val="clear" w:color="auto" w:fill="auto"/>
                </w:tcPr>
                <w:p w:rsidR="009644D1" w:rsidRPr="0004758F" w:rsidRDefault="009644D1" w:rsidP="0004758F">
                  <w:pPr>
                    <w:adjustRightInd w:val="0"/>
                    <w:snapToGrid w:val="0"/>
                    <w:spacing w:line="360" w:lineRule="auto"/>
                    <w:rPr>
                      <w:szCs w:val="21"/>
                    </w:rPr>
                  </w:pPr>
                  <w:r w:rsidRPr="0004758F">
                    <w:rPr>
                      <w:rFonts w:hint="eastAsia"/>
                      <w:szCs w:val="21"/>
                    </w:rPr>
                    <w:t>声级（</w:t>
                  </w:r>
                  <w:r w:rsidR="00012DAF" w:rsidRPr="0004758F">
                    <w:rPr>
                      <w:szCs w:val="21"/>
                    </w:rPr>
                    <w:t>dB</w:t>
                  </w:r>
                  <w:r w:rsidRPr="0004758F">
                    <w:rPr>
                      <w:rFonts w:hint="eastAsia"/>
                      <w:szCs w:val="21"/>
                    </w:rPr>
                    <w:t>）</w:t>
                  </w:r>
                </w:p>
              </w:tc>
              <w:tc>
                <w:tcPr>
                  <w:tcW w:w="3122" w:type="pct"/>
                  <w:shd w:val="clear" w:color="auto" w:fill="auto"/>
                </w:tcPr>
                <w:p w:rsidR="009644D1" w:rsidRPr="0004758F" w:rsidRDefault="009644D1" w:rsidP="0004758F">
                  <w:pPr>
                    <w:adjustRightInd w:val="0"/>
                    <w:snapToGrid w:val="0"/>
                    <w:spacing w:line="360" w:lineRule="auto"/>
                    <w:jc w:val="center"/>
                    <w:rPr>
                      <w:szCs w:val="21"/>
                    </w:rPr>
                  </w:pPr>
                  <w:r w:rsidRPr="0004758F">
                    <w:rPr>
                      <w:rFonts w:hint="eastAsia"/>
                      <w:szCs w:val="21"/>
                    </w:rPr>
                    <w:t>降噪措施</w:t>
                  </w:r>
                </w:p>
              </w:tc>
            </w:tr>
            <w:tr w:rsidR="009644D1">
              <w:tc>
                <w:tcPr>
                  <w:tcW w:w="1193" w:type="pct"/>
                  <w:shd w:val="clear" w:color="auto" w:fill="auto"/>
                </w:tcPr>
                <w:p w:rsidR="009644D1" w:rsidRPr="0004758F" w:rsidRDefault="00012DAF" w:rsidP="0004758F">
                  <w:pPr>
                    <w:adjustRightInd w:val="0"/>
                    <w:snapToGrid w:val="0"/>
                    <w:spacing w:line="360" w:lineRule="auto"/>
                    <w:jc w:val="center"/>
                    <w:rPr>
                      <w:szCs w:val="21"/>
                    </w:rPr>
                  </w:pPr>
                  <w:r w:rsidRPr="0004758F">
                    <w:rPr>
                      <w:rFonts w:hint="eastAsia"/>
                      <w:szCs w:val="21"/>
                    </w:rPr>
                    <w:t>地下停车场</w:t>
                  </w:r>
                  <w:r w:rsidRPr="0004758F">
                    <w:rPr>
                      <w:szCs w:val="21"/>
                    </w:rPr>
                    <w:t>通风设施</w:t>
                  </w:r>
                </w:p>
              </w:tc>
              <w:tc>
                <w:tcPr>
                  <w:tcW w:w="685" w:type="pct"/>
                  <w:shd w:val="clear" w:color="auto" w:fill="auto"/>
                </w:tcPr>
                <w:p w:rsidR="009644D1" w:rsidRPr="0004758F" w:rsidRDefault="00012DAF" w:rsidP="0004758F">
                  <w:pPr>
                    <w:adjustRightInd w:val="0"/>
                    <w:snapToGrid w:val="0"/>
                    <w:spacing w:line="360" w:lineRule="auto"/>
                    <w:jc w:val="center"/>
                    <w:rPr>
                      <w:szCs w:val="21"/>
                    </w:rPr>
                  </w:pPr>
                  <w:r w:rsidRPr="0004758F">
                    <w:rPr>
                      <w:rFonts w:hint="eastAsia"/>
                      <w:szCs w:val="21"/>
                    </w:rPr>
                    <w:t>85</w:t>
                  </w:r>
                </w:p>
              </w:tc>
              <w:tc>
                <w:tcPr>
                  <w:tcW w:w="3122" w:type="pct"/>
                  <w:shd w:val="clear" w:color="auto" w:fill="auto"/>
                </w:tcPr>
                <w:p w:rsidR="009644D1" w:rsidRPr="0004758F" w:rsidRDefault="00012DAF" w:rsidP="0004758F">
                  <w:pPr>
                    <w:adjustRightInd w:val="0"/>
                    <w:snapToGrid w:val="0"/>
                    <w:spacing w:line="360" w:lineRule="auto"/>
                    <w:jc w:val="center"/>
                    <w:rPr>
                      <w:szCs w:val="21"/>
                    </w:rPr>
                  </w:pPr>
                  <w:r w:rsidRPr="0004758F">
                    <w:rPr>
                      <w:szCs w:val="21"/>
                    </w:rPr>
                    <w:t>选用低噪声设备、安装减振垫、对风机安装消声器以及增强地下风机房的密闭性来降低噪声污染。</w:t>
                  </w:r>
                </w:p>
              </w:tc>
            </w:tr>
            <w:tr w:rsidR="009644D1">
              <w:tc>
                <w:tcPr>
                  <w:tcW w:w="1193" w:type="pct"/>
                  <w:shd w:val="clear" w:color="auto" w:fill="auto"/>
                </w:tcPr>
                <w:p w:rsidR="009644D1" w:rsidRPr="0004758F" w:rsidRDefault="00012DAF" w:rsidP="0004758F">
                  <w:pPr>
                    <w:adjustRightInd w:val="0"/>
                    <w:snapToGrid w:val="0"/>
                    <w:spacing w:line="360" w:lineRule="auto"/>
                    <w:jc w:val="center"/>
                    <w:rPr>
                      <w:szCs w:val="21"/>
                    </w:rPr>
                  </w:pPr>
                  <w:r w:rsidRPr="0004758F">
                    <w:rPr>
                      <w:rFonts w:ascii="宋体" w:hAnsi="宋体" w:cs="宋体" w:hint="eastAsia"/>
                      <w:szCs w:val="21"/>
                    </w:rPr>
                    <w:t>风机、</w:t>
                  </w:r>
                  <w:r w:rsidRPr="0004758F">
                    <w:rPr>
                      <w:rFonts w:ascii="宋体" w:hAnsi="宋体" w:cs="宋体"/>
                      <w:szCs w:val="21"/>
                    </w:rPr>
                    <w:t>电机</w:t>
                  </w:r>
                </w:p>
              </w:tc>
              <w:tc>
                <w:tcPr>
                  <w:tcW w:w="685" w:type="pct"/>
                  <w:shd w:val="clear" w:color="auto" w:fill="auto"/>
                </w:tcPr>
                <w:p w:rsidR="009644D1" w:rsidRPr="0004758F" w:rsidRDefault="00012DAF" w:rsidP="0004758F">
                  <w:pPr>
                    <w:adjustRightInd w:val="0"/>
                    <w:snapToGrid w:val="0"/>
                    <w:spacing w:line="360" w:lineRule="auto"/>
                    <w:jc w:val="center"/>
                    <w:rPr>
                      <w:szCs w:val="21"/>
                    </w:rPr>
                  </w:pPr>
                  <w:r w:rsidRPr="0004758F">
                    <w:rPr>
                      <w:rFonts w:hint="eastAsia"/>
                      <w:szCs w:val="21"/>
                    </w:rPr>
                    <w:t>85</w:t>
                  </w:r>
                </w:p>
              </w:tc>
              <w:tc>
                <w:tcPr>
                  <w:tcW w:w="3122" w:type="pct"/>
                  <w:shd w:val="clear" w:color="auto" w:fill="auto"/>
                </w:tcPr>
                <w:p w:rsidR="009644D1" w:rsidRPr="0004758F" w:rsidRDefault="00012DAF" w:rsidP="0004758F">
                  <w:pPr>
                    <w:adjustRightInd w:val="0"/>
                    <w:snapToGrid w:val="0"/>
                    <w:spacing w:line="360" w:lineRule="auto"/>
                    <w:jc w:val="center"/>
                    <w:rPr>
                      <w:szCs w:val="21"/>
                    </w:rPr>
                  </w:pPr>
                  <w:r w:rsidRPr="0004758F">
                    <w:rPr>
                      <w:rFonts w:hint="eastAsia"/>
                      <w:szCs w:val="21"/>
                    </w:rPr>
                    <w:t>将</w:t>
                  </w:r>
                  <w:r w:rsidRPr="0004758F">
                    <w:rPr>
                      <w:szCs w:val="21"/>
                    </w:rPr>
                    <w:t>电机</w:t>
                  </w:r>
                  <w:r w:rsidRPr="0004758F">
                    <w:rPr>
                      <w:rFonts w:hint="eastAsia"/>
                      <w:szCs w:val="21"/>
                    </w:rPr>
                    <w:t>、</w:t>
                  </w:r>
                  <w:r w:rsidRPr="0004758F">
                    <w:rPr>
                      <w:szCs w:val="21"/>
                    </w:rPr>
                    <w:t>风机</w:t>
                  </w:r>
                  <w:r w:rsidRPr="0004758F">
                    <w:rPr>
                      <w:rFonts w:hint="eastAsia"/>
                      <w:szCs w:val="21"/>
                    </w:rPr>
                    <w:t>置于</w:t>
                  </w:r>
                  <w:r w:rsidRPr="0004758F">
                    <w:rPr>
                      <w:szCs w:val="21"/>
                    </w:rPr>
                    <w:t>室内，所处位置设减振隔声设施</w:t>
                  </w:r>
                  <w:r w:rsidRPr="0004758F">
                    <w:rPr>
                      <w:rFonts w:hint="eastAsia"/>
                      <w:szCs w:val="21"/>
                    </w:rPr>
                    <w:t>来</w:t>
                  </w:r>
                  <w:r w:rsidRPr="0004758F">
                    <w:rPr>
                      <w:szCs w:val="21"/>
                    </w:rPr>
                    <w:t>降低噪声污染。</w:t>
                  </w:r>
                </w:p>
              </w:tc>
            </w:tr>
            <w:tr w:rsidR="009644D1">
              <w:tc>
                <w:tcPr>
                  <w:tcW w:w="1193" w:type="pct"/>
                  <w:shd w:val="clear" w:color="auto" w:fill="auto"/>
                </w:tcPr>
                <w:p w:rsidR="009644D1" w:rsidRPr="0004758F" w:rsidRDefault="00012DAF" w:rsidP="0004758F">
                  <w:pPr>
                    <w:adjustRightInd w:val="0"/>
                    <w:snapToGrid w:val="0"/>
                    <w:spacing w:line="360" w:lineRule="auto"/>
                    <w:jc w:val="center"/>
                    <w:rPr>
                      <w:szCs w:val="21"/>
                    </w:rPr>
                  </w:pPr>
                  <w:r w:rsidRPr="0004758F">
                    <w:rPr>
                      <w:rFonts w:ascii="宋体" w:hAnsi="宋体" w:hint="eastAsia"/>
                      <w:szCs w:val="21"/>
                    </w:rPr>
                    <w:lastRenderedPageBreak/>
                    <w:t>空调</w:t>
                  </w:r>
                  <w:r w:rsidRPr="0004758F">
                    <w:rPr>
                      <w:rFonts w:ascii="宋体" w:hAnsi="宋体"/>
                      <w:szCs w:val="21"/>
                    </w:rPr>
                    <w:t>外机</w:t>
                  </w:r>
                </w:p>
              </w:tc>
              <w:tc>
                <w:tcPr>
                  <w:tcW w:w="685" w:type="pct"/>
                  <w:shd w:val="clear" w:color="auto" w:fill="auto"/>
                </w:tcPr>
                <w:p w:rsidR="009644D1" w:rsidRPr="0004758F" w:rsidRDefault="00AA3512" w:rsidP="0004758F">
                  <w:pPr>
                    <w:adjustRightInd w:val="0"/>
                    <w:snapToGrid w:val="0"/>
                    <w:spacing w:line="360" w:lineRule="auto"/>
                    <w:jc w:val="center"/>
                    <w:rPr>
                      <w:szCs w:val="21"/>
                    </w:rPr>
                  </w:pPr>
                  <w:r>
                    <w:rPr>
                      <w:rFonts w:hint="eastAsia"/>
                      <w:szCs w:val="21"/>
                    </w:rPr>
                    <w:t>60</w:t>
                  </w:r>
                  <w:r>
                    <w:rPr>
                      <w:szCs w:val="21"/>
                    </w:rPr>
                    <w:t>-75</w:t>
                  </w:r>
                </w:p>
              </w:tc>
              <w:tc>
                <w:tcPr>
                  <w:tcW w:w="3122" w:type="pct"/>
                  <w:shd w:val="clear" w:color="auto" w:fill="auto"/>
                </w:tcPr>
                <w:p w:rsidR="009644D1" w:rsidRPr="0004758F" w:rsidRDefault="00012DAF" w:rsidP="0004758F">
                  <w:pPr>
                    <w:adjustRightInd w:val="0"/>
                    <w:snapToGrid w:val="0"/>
                    <w:spacing w:line="360" w:lineRule="auto"/>
                    <w:rPr>
                      <w:szCs w:val="21"/>
                    </w:rPr>
                  </w:pPr>
                  <w:r w:rsidRPr="0004758F">
                    <w:rPr>
                      <w:rFonts w:hint="eastAsia"/>
                      <w:szCs w:val="21"/>
                    </w:rPr>
                    <w:t>通过</w:t>
                  </w:r>
                  <w:r w:rsidRPr="0004758F">
                    <w:rPr>
                      <w:szCs w:val="21"/>
                    </w:rPr>
                    <w:t>在空调室外机所处位置设隔声版等措施来降低噪声污染。</w:t>
                  </w:r>
                </w:p>
              </w:tc>
            </w:tr>
          </w:tbl>
          <w:p w:rsidR="00AA3512" w:rsidRDefault="00AA3512" w:rsidP="003047A5">
            <w:pPr>
              <w:spacing w:line="360" w:lineRule="auto"/>
              <w:ind w:firstLineChars="250" w:firstLine="602"/>
              <w:rPr>
                <w:b/>
                <w:sz w:val="24"/>
              </w:rPr>
            </w:pPr>
          </w:p>
          <w:p w:rsidR="003047A5" w:rsidRPr="0015150E" w:rsidRDefault="003047A5" w:rsidP="003047A5">
            <w:pPr>
              <w:spacing w:line="360" w:lineRule="auto"/>
              <w:ind w:firstLineChars="250" w:firstLine="602"/>
              <w:rPr>
                <w:b/>
                <w:sz w:val="24"/>
              </w:rPr>
            </w:pPr>
            <w:r w:rsidRPr="0015150E">
              <w:rPr>
                <w:b/>
                <w:sz w:val="24"/>
              </w:rPr>
              <w:t>4</w:t>
            </w:r>
            <w:r w:rsidRPr="0015150E">
              <w:rPr>
                <w:b/>
                <w:sz w:val="24"/>
              </w:rPr>
              <w:t>、固体废物</w:t>
            </w:r>
          </w:p>
          <w:p w:rsidR="003047A5" w:rsidRPr="0015150E" w:rsidRDefault="003047A5" w:rsidP="003047A5">
            <w:pPr>
              <w:adjustRightInd w:val="0"/>
              <w:snapToGrid w:val="0"/>
              <w:spacing w:line="360" w:lineRule="auto"/>
              <w:ind w:firstLineChars="200" w:firstLine="480"/>
              <w:rPr>
                <w:sz w:val="24"/>
              </w:rPr>
            </w:pPr>
            <w:r w:rsidRPr="0015150E">
              <w:rPr>
                <w:sz w:val="24"/>
              </w:rPr>
              <w:t>本项目固废主要是生活垃圾</w:t>
            </w:r>
            <w:r w:rsidR="00644D24">
              <w:rPr>
                <w:rFonts w:hint="eastAsia"/>
                <w:sz w:val="24"/>
              </w:rPr>
              <w:t>和</w:t>
            </w:r>
            <w:r w:rsidR="00644D24">
              <w:rPr>
                <w:sz w:val="24"/>
              </w:rPr>
              <w:t>教学实训产生的危险固体废弃物</w:t>
            </w:r>
            <w:r w:rsidRPr="0015150E">
              <w:rPr>
                <w:sz w:val="24"/>
              </w:rPr>
              <w:t>。</w:t>
            </w:r>
          </w:p>
          <w:p w:rsidR="003047A5" w:rsidRDefault="00644D24" w:rsidP="00644D24">
            <w:pPr>
              <w:pStyle w:val="a6"/>
              <w:numPr>
                <w:ilvl w:val="0"/>
                <w:numId w:val="8"/>
              </w:numPr>
              <w:adjustRightInd w:val="0"/>
              <w:snapToGrid w:val="0"/>
              <w:spacing w:line="360" w:lineRule="auto"/>
              <w:ind w:firstLineChars="0"/>
              <w:rPr>
                <w:sz w:val="24"/>
              </w:rPr>
            </w:pPr>
            <w:r>
              <w:rPr>
                <w:rFonts w:hint="eastAsia"/>
                <w:sz w:val="24"/>
              </w:rPr>
              <w:t>生活</w:t>
            </w:r>
            <w:r>
              <w:rPr>
                <w:sz w:val="24"/>
              </w:rPr>
              <w:t>垃圾</w:t>
            </w:r>
          </w:p>
          <w:p w:rsidR="00644D24" w:rsidRPr="0015150E" w:rsidRDefault="00644D24" w:rsidP="00644D24">
            <w:pPr>
              <w:adjustRightInd w:val="0"/>
              <w:snapToGrid w:val="0"/>
              <w:spacing w:line="360" w:lineRule="auto"/>
              <w:ind w:left="840"/>
              <w:rPr>
                <w:sz w:val="24"/>
              </w:rPr>
            </w:pPr>
            <w:r>
              <w:rPr>
                <w:rFonts w:hint="eastAsia"/>
                <w:sz w:val="24"/>
              </w:rPr>
              <w:t>学校</w:t>
            </w:r>
            <w:r w:rsidRPr="0015150E">
              <w:rPr>
                <w:sz w:val="24"/>
              </w:rPr>
              <w:t>生活垃圾发生系数按</w:t>
            </w:r>
            <w:r w:rsidRPr="0015150E">
              <w:rPr>
                <w:sz w:val="24"/>
              </w:rPr>
              <w:t>0.5kg/</w:t>
            </w:r>
            <w:r w:rsidRPr="0015150E">
              <w:rPr>
                <w:sz w:val="24"/>
              </w:rPr>
              <w:t>人</w:t>
            </w:r>
            <w:r w:rsidRPr="0015150E">
              <w:rPr>
                <w:sz w:val="24"/>
              </w:rPr>
              <w:t>.</w:t>
            </w:r>
            <w:r w:rsidRPr="0015150E">
              <w:rPr>
                <w:sz w:val="24"/>
              </w:rPr>
              <w:t>天计算，则</w:t>
            </w:r>
            <w:r>
              <w:rPr>
                <w:rFonts w:hint="eastAsia"/>
                <w:sz w:val="24"/>
              </w:rPr>
              <w:t>学校</w:t>
            </w:r>
            <w:r w:rsidRPr="0015150E">
              <w:rPr>
                <w:sz w:val="24"/>
              </w:rPr>
              <w:t>生活垃圾产生量约为</w:t>
            </w:r>
            <w:r w:rsidRPr="00AA3512">
              <w:rPr>
                <w:rFonts w:hint="eastAsia"/>
                <w:sz w:val="24"/>
              </w:rPr>
              <w:t>600</w:t>
            </w:r>
            <w:r w:rsidRPr="0015150E">
              <w:rPr>
                <w:sz w:val="24"/>
              </w:rPr>
              <w:t>t/a</w:t>
            </w:r>
            <w:r w:rsidRPr="0015150E">
              <w:rPr>
                <w:sz w:val="24"/>
              </w:rPr>
              <w:t>；</w:t>
            </w:r>
          </w:p>
          <w:p w:rsidR="00644D24" w:rsidRPr="00644D24" w:rsidRDefault="00644D24" w:rsidP="00644D24">
            <w:pPr>
              <w:pStyle w:val="a6"/>
              <w:numPr>
                <w:ilvl w:val="0"/>
                <w:numId w:val="8"/>
              </w:numPr>
              <w:adjustRightInd w:val="0"/>
              <w:snapToGrid w:val="0"/>
              <w:spacing w:line="360" w:lineRule="auto"/>
              <w:ind w:firstLineChars="0"/>
              <w:rPr>
                <w:sz w:val="24"/>
              </w:rPr>
            </w:pPr>
            <w:r w:rsidRPr="00644D24">
              <w:rPr>
                <w:rFonts w:ascii="宋体" w:hAnsi="宋体" w:cs="宋体" w:hint="eastAsia"/>
                <w:sz w:val="24"/>
              </w:rPr>
              <w:t>实训</w:t>
            </w:r>
            <w:r w:rsidRPr="00644D24">
              <w:rPr>
                <w:rFonts w:ascii="宋体" w:hAnsi="宋体" w:cs="宋体"/>
                <w:sz w:val="24"/>
              </w:rPr>
              <w:t>产生的危险废物</w:t>
            </w:r>
          </w:p>
          <w:p w:rsidR="00644D24" w:rsidRPr="000361BC" w:rsidRDefault="00644D24" w:rsidP="00644D24">
            <w:pPr>
              <w:pStyle w:val="a6"/>
              <w:adjustRightInd w:val="0"/>
              <w:snapToGrid w:val="0"/>
              <w:spacing w:line="360" w:lineRule="auto"/>
              <w:ind w:left="840" w:firstLineChars="0" w:firstLine="0"/>
              <w:rPr>
                <w:sz w:val="24"/>
              </w:rPr>
            </w:pPr>
            <w:r w:rsidRPr="000361BC">
              <w:rPr>
                <w:rFonts w:ascii="宋体" w:hAnsi="宋体" w:cs="宋体" w:hint="eastAsia"/>
                <w:sz w:val="24"/>
              </w:rPr>
              <w:t>教学</w:t>
            </w:r>
            <w:r w:rsidRPr="000361BC">
              <w:rPr>
                <w:rFonts w:ascii="宋体" w:hAnsi="宋体" w:cs="宋体"/>
                <w:sz w:val="24"/>
              </w:rPr>
              <w:t>实训产生的危险废物主要</w:t>
            </w:r>
            <w:r w:rsidR="00012DAF">
              <w:rPr>
                <w:rFonts w:ascii="宋体" w:hAnsi="宋体" w:cs="宋体" w:hint="eastAsia"/>
                <w:sz w:val="24"/>
              </w:rPr>
              <w:t>由</w:t>
            </w:r>
            <w:r w:rsidR="00012DAF">
              <w:rPr>
                <w:rFonts w:ascii="宋体" w:hAnsi="宋体" w:cs="宋体"/>
                <w:sz w:val="24"/>
              </w:rPr>
              <w:t>汽车检测产生的</w:t>
            </w:r>
            <w:r w:rsidRPr="000361BC">
              <w:rPr>
                <w:rFonts w:ascii="宋体" w:hAnsi="宋体" w:cs="宋体"/>
                <w:sz w:val="24"/>
              </w:rPr>
              <w:t>废油，其中</w:t>
            </w:r>
            <w:r w:rsidRPr="000361BC">
              <w:rPr>
                <w:rFonts w:ascii="宋体" w:hAnsi="宋体" w:cs="宋体" w:hint="eastAsia"/>
                <w:sz w:val="24"/>
              </w:rPr>
              <w:t>产生</w:t>
            </w:r>
            <w:r w:rsidRPr="000361BC">
              <w:rPr>
                <w:sz w:val="24"/>
              </w:rPr>
              <w:t>量为</w:t>
            </w:r>
            <w:r w:rsidR="000361BC" w:rsidRPr="000361BC">
              <w:rPr>
                <w:sz w:val="24"/>
              </w:rPr>
              <w:t>0.</w:t>
            </w:r>
            <w:r w:rsidR="00012DAF">
              <w:rPr>
                <w:sz w:val="24"/>
              </w:rPr>
              <w:t>1</w:t>
            </w:r>
            <w:r w:rsidR="000361BC" w:rsidRPr="000361BC">
              <w:rPr>
                <w:sz w:val="24"/>
              </w:rPr>
              <w:t>t/a</w:t>
            </w:r>
            <w:r w:rsidR="000361BC" w:rsidRPr="000361BC">
              <w:rPr>
                <w:sz w:val="24"/>
              </w:rPr>
              <w:t>；</w:t>
            </w:r>
          </w:p>
          <w:p w:rsidR="00644D24" w:rsidRPr="0015150E" w:rsidRDefault="00644D24" w:rsidP="00644D24">
            <w:pPr>
              <w:adjustRightInd w:val="0"/>
              <w:snapToGrid w:val="0"/>
              <w:spacing w:line="360" w:lineRule="auto"/>
              <w:ind w:left="840"/>
              <w:rPr>
                <w:sz w:val="24"/>
              </w:rPr>
            </w:pPr>
            <w:r w:rsidRPr="0015150E">
              <w:rPr>
                <w:sz w:val="24"/>
              </w:rPr>
              <w:t>项目固体废物的产生量及处置方式见表</w:t>
            </w:r>
            <w:r w:rsidRPr="00D2261D">
              <w:rPr>
                <w:sz w:val="24"/>
              </w:rPr>
              <w:t>6-1</w:t>
            </w:r>
            <w:r w:rsidR="00F807B2">
              <w:rPr>
                <w:sz w:val="24"/>
              </w:rPr>
              <w:t>1</w:t>
            </w:r>
            <w:r w:rsidR="00D2261D" w:rsidRPr="00D2261D">
              <w:rPr>
                <w:rFonts w:hint="eastAsia"/>
                <w:sz w:val="24"/>
              </w:rPr>
              <w:t>。</w:t>
            </w:r>
          </w:p>
          <w:p w:rsidR="00644D24" w:rsidRPr="0015150E" w:rsidRDefault="00644D24" w:rsidP="00644D24">
            <w:pPr>
              <w:spacing w:line="360" w:lineRule="auto"/>
              <w:jc w:val="center"/>
              <w:rPr>
                <w:b/>
                <w:sz w:val="24"/>
              </w:rPr>
            </w:pPr>
            <w:r w:rsidRPr="00D2261D">
              <w:rPr>
                <w:b/>
                <w:sz w:val="24"/>
              </w:rPr>
              <w:t>表</w:t>
            </w:r>
            <w:r w:rsidRPr="00D2261D">
              <w:rPr>
                <w:b/>
                <w:sz w:val="24"/>
              </w:rPr>
              <w:t>6-1</w:t>
            </w:r>
            <w:r w:rsidR="00F807B2">
              <w:rPr>
                <w:b/>
                <w:sz w:val="24"/>
              </w:rPr>
              <w:t>1</w:t>
            </w:r>
            <w:r w:rsidRPr="00644D24">
              <w:rPr>
                <w:b/>
                <w:color w:val="C00000"/>
                <w:sz w:val="24"/>
              </w:rPr>
              <w:t xml:space="preserve"> </w:t>
            </w:r>
            <w:r w:rsidRPr="0015150E">
              <w:rPr>
                <w:b/>
                <w:sz w:val="24"/>
              </w:rPr>
              <w:t>项目固体废物的产生量及处置方式</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532"/>
              <w:gridCol w:w="1235"/>
              <w:gridCol w:w="1712"/>
              <w:gridCol w:w="708"/>
              <w:gridCol w:w="611"/>
              <w:gridCol w:w="1075"/>
              <w:gridCol w:w="969"/>
              <w:gridCol w:w="1336"/>
              <w:gridCol w:w="1136"/>
            </w:tblGrid>
            <w:tr w:rsidR="00644D24" w:rsidRPr="0015150E">
              <w:trPr>
                <w:trHeight w:val="284"/>
                <w:jc w:val="center"/>
              </w:trPr>
              <w:tc>
                <w:tcPr>
                  <w:tcW w:w="286" w:type="pct"/>
                  <w:vAlign w:val="center"/>
                </w:tcPr>
                <w:p w:rsidR="00644D24" w:rsidRPr="0015150E" w:rsidRDefault="00644D24" w:rsidP="00644D24">
                  <w:pPr>
                    <w:jc w:val="center"/>
                    <w:rPr>
                      <w:szCs w:val="21"/>
                    </w:rPr>
                  </w:pPr>
                  <w:r w:rsidRPr="0015150E">
                    <w:rPr>
                      <w:szCs w:val="21"/>
                    </w:rPr>
                    <w:t>序号</w:t>
                  </w:r>
                </w:p>
              </w:tc>
              <w:tc>
                <w:tcPr>
                  <w:tcW w:w="663" w:type="pct"/>
                  <w:vAlign w:val="center"/>
                </w:tcPr>
                <w:p w:rsidR="00644D24" w:rsidRPr="0015150E" w:rsidRDefault="00644D24" w:rsidP="00644D24">
                  <w:pPr>
                    <w:jc w:val="center"/>
                    <w:rPr>
                      <w:szCs w:val="21"/>
                    </w:rPr>
                  </w:pPr>
                  <w:r w:rsidRPr="0015150E">
                    <w:rPr>
                      <w:szCs w:val="21"/>
                    </w:rPr>
                    <w:t>固废名称</w:t>
                  </w:r>
                </w:p>
              </w:tc>
              <w:tc>
                <w:tcPr>
                  <w:tcW w:w="919" w:type="pct"/>
                  <w:vAlign w:val="center"/>
                </w:tcPr>
                <w:p w:rsidR="00644D24" w:rsidRPr="0015150E" w:rsidRDefault="00644D24" w:rsidP="00644D24">
                  <w:pPr>
                    <w:jc w:val="center"/>
                    <w:rPr>
                      <w:szCs w:val="21"/>
                    </w:rPr>
                  </w:pPr>
                  <w:r w:rsidRPr="0015150E">
                    <w:rPr>
                      <w:szCs w:val="21"/>
                    </w:rPr>
                    <w:t>属性（危险废物、一般工业固体废物或待鉴别）</w:t>
                  </w:r>
                </w:p>
              </w:tc>
              <w:tc>
                <w:tcPr>
                  <w:tcW w:w="380" w:type="pct"/>
                  <w:vAlign w:val="center"/>
                </w:tcPr>
                <w:p w:rsidR="00644D24" w:rsidRPr="0015150E" w:rsidRDefault="00644D24" w:rsidP="00644D24">
                  <w:pPr>
                    <w:jc w:val="center"/>
                    <w:rPr>
                      <w:szCs w:val="21"/>
                    </w:rPr>
                  </w:pPr>
                  <w:r w:rsidRPr="0015150E">
                    <w:rPr>
                      <w:szCs w:val="21"/>
                    </w:rPr>
                    <w:t>产生工序</w:t>
                  </w:r>
                </w:p>
              </w:tc>
              <w:tc>
                <w:tcPr>
                  <w:tcW w:w="328" w:type="pct"/>
                  <w:vAlign w:val="center"/>
                </w:tcPr>
                <w:p w:rsidR="00644D24" w:rsidRPr="0015150E" w:rsidRDefault="00644D24" w:rsidP="00644D24">
                  <w:pPr>
                    <w:jc w:val="center"/>
                    <w:rPr>
                      <w:szCs w:val="21"/>
                    </w:rPr>
                  </w:pPr>
                  <w:r w:rsidRPr="0015150E">
                    <w:rPr>
                      <w:szCs w:val="21"/>
                    </w:rPr>
                    <w:t>形态</w:t>
                  </w:r>
                </w:p>
              </w:tc>
              <w:tc>
                <w:tcPr>
                  <w:tcW w:w="577" w:type="pct"/>
                  <w:vAlign w:val="center"/>
                </w:tcPr>
                <w:p w:rsidR="00644D24" w:rsidRPr="0015150E" w:rsidRDefault="00644D24" w:rsidP="00644D24">
                  <w:pPr>
                    <w:jc w:val="center"/>
                    <w:rPr>
                      <w:szCs w:val="21"/>
                    </w:rPr>
                  </w:pPr>
                  <w:r w:rsidRPr="0015150E">
                    <w:rPr>
                      <w:szCs w:val="21"/>
                    </w:rPr>
                    <w:t>主要成分</w:t>
                  </w:r>
                </w:p>
              </w:tc>
              <w:tc>
                <w:tcPr>
                  <w:tcW w:w="520" w:type="pct"/>
                  <w:vAlign w:val="center"/>
                </w:tcPr>
                <w:p w:rsidR="00644D24" w:rsidRPr="0015150E" w:rsidRDefault="00644D24" w:rsidP="00644D24">
                  <w:pPr>
                    <w:jc w:val="center"/>
                    <w:rPr>
                      <w:szCs w:val="21"/>
                    </w:rPr>
                  </w:pPr>
                  <w:r w:rsidRPr="0015150E">
                    <w:rPr>
                      <w:szCs w:val="21"/>
                    </w:rPr>
                    <w:t>危险特性鉴别方法</w:t>
                  </w:r>
                </w:p>
              </w:tc>
              <w:tc>
                <w:tcPr>
                  <w:tcW w:w="717" w:type="pct"/>
                  <w:vAlign w:val="center"/>
                </w:tcPr>
                <w:p w:rsidR="00644D24" w:rsidRPr="0015150E" w:rsidRDefault="00644D24" w:rsidP="00644D24">
                  <w:pPr>
                    <w:jc w:val="center"/>
                    <w:rPr>
                      <w:szCs w:val="21"/>
                    </w:rPr>
                  </w:pPr>
                  <w:r w:rsidRPr="0015150E">
                    <w:rPr>
                      <w:szCs w:val="21"/>
                    </w:rPr>
                    <w:t>废物</w:t>
                  </w:r>
                </w:p>
                <w:p w:rsidR="00644D24" w:rsidRPr="0015150E" w:rsidRDefault="00644D24" w:rsidP="00644D24">
                  <w:pPr>
                    <w:jc w:val="center"/>
                    <w:rPr>
                      <w:szCs w:val="21"/>
                    </w:rPr>
                  </w:pPr>
                  <w:r w:rsidRPr="0015150E">
                    <w:rPr>
                      <w:szCs w:val="21"/>
                    </w:rPr>
                    <w:t>代码</w:t>
                  </w:r>
                </w:p>
              </w:tc>
              <w:tc>
                <w:tcPr>
                  <w:tcW w:w="610" w:type="pct"/>
                  <w:vAlign w:val="center"/>
                </w:tcPr>
                <w:p w:rsidR="00644D24" w:rsidRPr="0015150E" w:rsidRDefault="00644D24" w:rsidP="00644D24">
                  <w:pPr>
                    <w:jc w:val="center"/>
                    <w:rPr>
                      <w:szCs w:val="21"/>
                    </w:rPr>
                  </w:pPr>
                  <w:r w:rsidRPr="0015150E">
                    <w:rPr>
                      <w:szCs w:val="21"/>
                    </w:rPr>
                    <w:t>估算产生量（吨</w:t>
                  </w:r>
                  <w:r w:rsidRPr="0015150E">
                    <w:rPr>
                      <w:szCs w:val="21"/>
                    </w:rPr>
                    <w:t>/</w:t>
                  </w:r>
                  <w:r w:rsidRPr="0015150E">
                    <w:rPr>
                      <w:szCs w:val="21"/>
                    </w:rPr>
                    <w:t>年）</w:t>
                  </w:r>
                </w:p>
              </w:tc>
            </w:tr>
            <w:tr w:rsidR="00AC2986" w:rsidRPr="0015150E">
              <w:trPr>
                <w:trHeight w:val="284"/>
                <w:jc w:val="center"/>
              </w:trPr>
              <w:tc>
                <w:tcPr>
                  <w:tcW w:w="286" w:type="pct"/>
                  <w:vAlign w:val="center"/>
                </w:tcPr>
                <w:p w:rsidR="00AC2986" w:rsidRPr="0015150E" w:rsidRDefault="00AC2986" w:rsidP="00644D24">
                  <w:pPr>
                    <w:jc w:val="center"/>
                    <w:rPr>
                      <w:szCs w:val="21"/>
                    </w:rPr>
                  </w:pPr>
                  <w:r w:rsidRPr="0015150E">
                    <w:rPr>
                      <w:szCs w:val="21"/>
                    </w:rPr>
                    <w:t>1</w:t>
                  </w:r>
                </w:p>
              </w:tc>
              <w:tc>
                <w:tcPr>
                  <w:tcW w:w="663" w:type="pct"/>
                  <w:vAlign w:val="center"/>
                </w:tcPr>
                <w:p w:rsidR="00AC2986" w:rsidRPr="0015150E" w:rsidRDefault="00AC2986" w:rsidP="00644D24">
                  <w:pPr>
                    <w:jc w:val="center"/>
                    <w:rPr>
                      <w:szCs w:val="21"/>
                    </w:rPr>
                  </w:pPr>
                  <w:r w:rsidRPr="0015150E">
                    <w:rPr>
                      <w:szCs w:val="21"/>
                    </w:rPr>
                    <w:t>生活垃圾</w:t>
                  </w:r>
                </w:p>
              </w:tc>
              <w:tc>
                <w:tcPr>
                  <w:tcW w:w="919" w:type="pct"/>
                  <w:vAlign w:val="center"/>
                </w:tcPr>
                <w:p w:rsidR="00AC2986" w:rsidRPr="0015150E" w:rsidRDefault="00AC2986" w:rsidP="00644D24">
                  <w:pPr>
                    <w:jc w:val="center"/>
                    <w:rPr>
                      <w:szCs w:val="21"/>
                    </w:rPr>
                  </w:pPr>
                  <w:r w:rsidRPr="0015150E">
                    <w:rPr>
                      <w:szCs w:val="21"/>
                    </w:rPr>
                    <w:t>一般固废</w:t>
                  </w:r>
                </w:p>
              </w:tc>
              <w:tc>
                <w:tcPr>
                  <w:tcW w:w="380" w:type="pct"/>
                  <w:vAlign w:val="center"/>
                </w:tcPr>
                <w:p w:rsidR="00AC2986" w:rsidRPr="0015150E" w:rsidRDefault="00AC2986" w:rsidP="00644D24">
                  <w:pPr>
                    <w:jc w:val="center"/>
                    <w:rPr>
                      <w:szCs w:val="21"/>
                    </w:rPr>
                  </w:pPr>
                  <w:r w:rsidRPr="0015150E">
                    <w:rPr>
                      <w:szCs w:val="21"/>
                    </w:rPr>
                    <w:t>日常生活</w:t>
                  </w:r>
                </w:p>
              </w:tc>
              <w:tc>
                <w:tcPr>
                  <w:tcW w:w="328" w:type="pct"/>
                  <w:vAlign w:val="center"/>
                </w:tcPr>
                <w:p w:rsidR="00AC2986" w:rsidRPr="0015150E" w:rsidRDefault="00AC2986" w:rsidP="00644D24">
                  <w:pPr>
                    <w:jc w:val="center"/>
                    <w:rPr>
                      <w:szCs w:val="21"/>
                    </w:rPr>
                  </w:pPr>
                  <w:r w:rsidRPr="0015150E">
                    <w:rPr>
                      <w:szCs w:val="21"/>
                    </w:rPr>
                    <w:t>固态</w:t>
                  </w:r>
                </w:p>
              </w:tc>
              <w:tc>
                <w:tcPr>
                  <w:tcW w:w="577" w:type="pct"/>
                  <w:vAlign w:val="center"/>
                </w:tcPr>
                <w:p w:rsidR="00AC2986" w:rsidRPr="004C60B6" w:rsidRDefault="00AC2986" w:rsidP="00644D24">
                  <w:pPr>
                    <w:jc w:val="center"/>
                    <w:rPr>
                      <w:szCs w:val="21"/>
                    </w:rPr>
                  </w:pPr>
                  <w:r w:rsidRPr="004C60B6">
                    <w:rPr>
                      <w:szCs w:val="21"/>
                    </w:rPr>
                    <w:t>生活垃圾</w:t>
                  </w:r>
                </w:p>
              </w:tc>
              <w:tc>
                <w:tcPr>
                  <w:tcW w:w="520" w:type="pct"/>
                  <w:vMerge w:val="restart"/>
                  <w:shd w:val="clear" w:color="auto" w:fill="auto"/>
                  <w:vAlign w:val="center"/>
                </w:tcPr>
                <w:p w:rsidR="00AC2986" w:rsidRPr="004C60B6" w:rsidRDefault="00AC2986" w:rsidP="00644D24">
                  <w:pPr>
                    <w:jc w:val="center"/>
                    <w:rPr>
                      <w:szCs w:val="21"/>
                    </w:rPr>
                  </w:pPr>
                  <w:r w:rsidRPr="004C60B6">
                    <w:rPr>
                      <w:rFonts w:hint="eastAsia"/>
                      <w:spacing w:val="12"/>
                      <w:szCs w:val="21"/>
                      <w:shd w:val="clear" w:color="auto" w:fill="FFFFFF"/>
                    </w:rPr>
                    <w:t>《国家</w:t>
                  </w:r>
                  <w:r w:rsidRPr="004C60B6">
                    <w:rPr>
                      <w:spacing w:val="12"/>
                      <w:szCs w:val="21"/>
                      <w:shd w:val="clear" w:color="auto" w:fill="FFFFFF"/>
                    </w:rPr>
                    <w:t>危废名录</w:t>
                  </w:r>
                  <w:r w:rsidRPr="004C60B6">
                    <w:rPr>
                      <w:rFonts w:hint="eastAsia"/>
                      <w:spacing w:val="12"/>
                      <w:szCs w:val="21"/>
                      <w:shd w:val="clear" w:color="auto" w:fill="FFFFFF"/>
                    </w:rPr>
                    <w:t>》</w:t>
                  </w:r>
                </w:p>
              </w:tc>
              <w:tc>
                <w:tcPr>
                  <w:tcW w:w="717" w:type="pct"/>
                  <w:vAlign w:val="center"/>
                </w:tcPr>
                <w:p w:rsidR="00AC2986" w:rsidRPr="0015150E" w:rsidRDefault="00AC2986" w:rsidP="00644D24">
                  <w:pPr>
                    <w:jc w:val="center"/>
                    <w:rPr>
                      <w:szCs w:val="21"/>
                    </w:rPr>
                  </w:pPr>
                  <w:r w:rsidRPr="0015150E">
                    <w:rPr>
                      <w:spacing w:val="12"/>
                      <w:szCs w:val="21"/>
                      <w:shd w:val="clear" w:color="auto" w:fill="FFFFFF"/>
                    </w:rPr>
                    <w:t>/</w:t>
                  </w:r>
                </w:p>
              </w:tc>
              <w:tc>
                <w:tcPr>
                  <w:tcW w:w="610" w:type="pct"/>
                  <w:vAlign w:val="center"/>
                </w:tcPr>
                <w:p w:rsidR="00AC2986" w:rsidRPr="0015150E" w:rsidRDefault="00AC2986" w:rsidP="00644D24">
                  <w:pPr>
                    <w:jc w:val="center"/>
                    <w:rPr>
                      <w:szCs w:val="21"/>
                    </w:rPr>
                  </w:pPr>
                  <w:r>
                    <w:rPr>
                      <w:szCs w:val="21"/>
                    </w:rPr>
                    <w:t>600</w:t>
                  </w:r>
                </w:p>
              </w:tc>
            </w:tr>
            <w:tr w:rsidR="00A77892" w:rsidRPr="0015150E">
              <w:trPr>
                <w:trHeight w:val="629"/>
                <w:jc w:val="center"/>
              </w:trPr>
              <w:tc>
                <w:tcPr>
                  <w:tcW w:w="286" w:type="pct"/>
                  <w:vAlign w:val="center"/>
                </w:tcPr>
                <w:p w:rsidR="00A77892" w:rsidRPr="0015150E" w:rsidRDefault="00A77892" w:rsidP="00A77892">
                  <w:pPr>
                    <w:ind w:firstLineChars="100" w:firstLine="210"/>
                    <w:rPr>
                      <w:szCs w:val="21"/>
                    </w:rPr>
                  </w:pPr>
                  <w:r w:rsidRPr="0015150E">
                    <w:rPr>
                      <w:szCs w:val="21"/>
                    </w:rPr>
                    <w:t>2</w:t>
                  </w:r>
                </w:p>
                <w:p w:rsidR="00A77892" w:rsidRPr="0015150E" w:rsidRDefault="00A77892" w:rsidP="00644D24">
                  <w:pPr>
                    <w:jc w:val="center"/>
                    <w:rPr>
                      <w:szCs w:val="21"/>
                    </w:rPr>
                  </w:pPr>
                </w:p>
              </w:tc>
              <w:tc>
                <w:tcPr>
                  <w:tcW w:w="663" w:type="pct"/>
                  <w:vAlign w:val="center"/>
                </w:tcPr>
                <w:p w:rsidR="00A77892" w:rsidRPr="00AC2986" w:rsidRDefault="00A77892" w:rsidP="00644D24">
                  <w:pPr>
                    <w:jc w:val="center"/>
                    <w:rPr>
                      <w:color w:val="C00000"/>
                      <w:szCs w:val="21"/>
                    </w:rPr>
                  </w:pPr>
                  <w:r w:rsidRPr="000361BC">
                    <w:rPr>
                      <w:rFonts w:hint="eastAsia"/>
                      <w:szCs w:val="21"/>
                    </w:rPr>
                    <w:t>废油</w:t>
                  </w:r>
                </w:p>
              </w:tc>
              <w:tc>
                <w:tcPr>
                  <w:tcW w:w="919" w:type="pct"/>
                  <w:vAlign w:val="center"/>
                </w:tcPr>
                <w:p w:rsidR="00A77892" w:rsidRPr="0015150E" w:rsidRDefault="00A77892" w:rsidP="00644D24">
                  <w:pPr>
                    <w:jc w:val="center"/>
                    <w:rPr>
                      <w:szCs w:val="21"/>
                    </w:rPr>
                  </w:pPr>
                  <w:r>
                    <w:rPr>
                      <w:rFonts w:hint="eastAsia"/>
                      <w:szCs w:val="21"/>
                    </w:rPr>
                    <w:t>危险废物</w:t>
                  </w:r>
                </w:p>
              </w:tc>
              <w:tc>
                <w:tcPr>
                  <w:tcW w:w="380" w:type="pct"/>
                  <w:vAlign w:val="center"/>
                </w:tcPr>
                <w:p w:rsidR="00A77892" w:rsidRPr="0015150E" w:rsidRDefault="00A77892" w:rsidP="00644D24">
                  <w:pPr>
                    <w:jc w:val="center"/>
                    <w:rPr>
                      <w:szCs w:val="21"/>
                    </w:rPr>
                  </w:pPr>
                  <w:r>
                    <w:rPr>
                      <w:rFonts w:hint="eastAsia"/>
                      <w:szCs w:val="21"/>
                    </w:rPr>
                    <w:t>教学实训</w:t>
                  </w:r>
                </w:p>
              </w:tc>
              <w:tc>
                <w:tcPr>
                  <w:tcW w:w="328" w:type="pct"/>
                  <w:vAlign w:val="center"/>
                </w:tcPr>
                <w:p w:rsidR="00A77892" w:rsidRPr="0015150E" w:rsidRDefault="00A77892" w:rsidP="00644D24">
                  <w:pPr>
                    <w:jc w:val="center"/>
                    <w:rPr>
                      <w:szCs w:val="21"/>
                    </w:rPr>
                  </w:pPr>
                  <w:r>
                    <w:rPr>
                      <w:rFonts w:hint="eastAsia"/>
                      <w:szCs w:val="21"/>
                    </w:rPr>
                    <w:t>液态</w:t>
                  </w:r>
                </w:p>
              </w:tc>
              <w:tc>
                <w:tcPr>
                  <w:tcW w:w="577" w:type="pct"/>
                  <w:vAlign w:val="center"/>
                </w:tcPr>
                <w:p w:rsidR="00A77892" w:rsidRPr="0015150E" w:rsidRDefault="00A77892" w:rsidP="00644D24">
                  <w:pPr>
                    <w:jc w:val="center"/>
                    <w:rPr>
                      <w:szCs w:val="21"/>
                    </w:rPr>
                  </w:pPr>
                  <w:r>
                    <w:rPr>
                      <w:rFonts w:hint="eastAsia"/>
                      <w:szCs w:val="21"/>
                    </w:rPr>
                    <w:t>废机油</w:t>
                  </w:r>
                </w:p>
              </w:tc>
              <w:tc>
                <w:tcPr>
                  <w:tcW w:w="520" w:type="pct"/>
                  <w:vMerge/>
                  <w:shd w:val="clear" w:color="auto" w:fill="auto"/>
                  <w:vAlign w:val="center"/>
                </w:tcPr>
                <w:p w:rsidR="00A77892" w:rsidRPr="0015150E" w:rsidRDefault="00A77892" w:rsidP="00644D24">
                  <w:pPr>
                    <w:jc w:val="center"/>
                    <w:rPr>
                      <w:szCs w:val="21"/>
                    </w:rPr>
                  </w:pPr>
                </w:p>
              </w:tc>
              <w:tc>
                <w:tcPr>
                  <w:tcW w:w="717" w:type="pct"/>
                  <w:vAlign w:val="center"/>
                </w:tcPr>
                <w:p w:rsidR="00A77892" w:rsidRPr="00AA3512" w:rsidRDefault="00A77892" w:rsidP="00644D24">
                  <w:pPr>
                    <w:jc w:val="center"/>
                    <w:rPr>
                      <w:szCs w:val="21"/>
                    </w:rPr>
                  </w:pPr>
                  <w:r w:rsidRPr="00AA3512">
                    <w:rPr>
                      <w:rFonts w:hint="eastAsia"/>
                      <w:szCs w:val="21"/>
                    </w:rPr>
                    <w:t>900-249-08</w:t>
                  </w:r>
                </w:p>
              </w:tc>
              <w:tc>
                <w:tcPr>
                  <w:tcW w:w="610" w:type="pct"/>
                  <w:vAlign w:val="center"/>
                </w:tcPr>
                <w:p w:rsidR="00A77892" w:rsidRPr="00AA3512" w:rsidRDefault="00CD6929" w:rsidP="00644D24">
                  <w:pPr>
                    <w:jc w:val="center"/>
                    <w:rPr>
                      <w:szCs w:val="21"/>
                    </w:rPr>
                  </w:pPr>
                  <w:r w:rsidRPr="00AA3512">
                    <w:rPr>
                      <w:szCs w:val="21"/>
                    </w:rPr>
                    <w:t>0.1</w:t>
                  </w:r>
                </w:p>
              </w:tc>
            </w:tr>
          </w:tbl>
          <w:p w:rsidR="00644D24" w:rsidRPr="00644D24" w:rsidRDefault="00644D24" w:rsidP="00644D24">
            <w:pPr>
              <w:pStyle w:val="a6"/>
              <w:adjustRightInd w:val="0"/>
              <w:snapToGrid w:val="0"/>
              <w:spacing w:line="360" w:lineRule="auto"/>
              <w:ind w:left="840" w:firstLineChars="0" w:firstLine="0"/>
              <w:rPr>
                <w:sz w:val="24"/>
              </w:rPr>
            </w:pPr>
          </w:p>
        </w:tc>
      </w:tr>
    </w:tbl>
    <w:p w:rsidR="00D475D9" w:rsidRPr="00D475D9" w:rsidRDefault="00D475D9">
      <w:pPr>
        <w:widowControl/>
        <w:jc w:val="left"/>
      </w:pPr>
    </w:p>
    <w:p w:rsidR="00D475D9" w:rsidRDefault="00D475D9"/>
    <w:p w:rsidR="00AC2986" w:rsidRDefault="00D475D9" w:rsidP="00AC2986">
      <w:pPr>
        <w:pStyle w:val="1"/>
        <w:spacing w:line="360" w:lineRule="auto"/>
        <w:rPr>
          <w:kern w:val="0"/>
          <w:sz w:val="28"/>
          <w:szCs w:val="28"/>
        </w:rPr>
      </w:pPr>
      <w:r>
        <w:br w:type="page"/>
      </w:r>
      <w:r w:rsidR="00AC2986">
        <w:rPr>
          <w:kern w:val="0"/>
          <w:sz w:val="28"/>
          <w:szCs w:val="28"/>
        </w:rPr>
        <w:lastRenderedPageBreak/>
        <w:t>七、环境影响分析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9"/>
      </w:tblGrid>
      <w:tr w:rsidR="00AC2986">
        <w:trPr>
          <w:jc w:val="center"/>
        </w:trPr>
        <w:tc>
          <w:tcPr>
            <w:tcW w:w="8296" w:type="dxa"/>
          </w:tcPr>
          <w:p w:rsidR="00AC2986" w:rsidRPr="00B5186A" w:rsidRDefault="00AC2986" w:rsidP="000361BC">
            <w:pPr>
              <w:adjustRightInd w:val="0"/>
              <w:snapToGrid w:val="0"/>
              <w:spacing w:line="360" w:lineRule="auto"/>
              <w:rPr>
                <w:b/>
                <w:bCs/>
                <w:kern w:val="0"/>
                <w:sz w:val="28"/>
                <w:szCs w:val="28"/>
              </w:rPr>
            </w:pPr>
            <w:r w:rsidRPr="00B5186A">
              <w:rPr>
                <w:b/>
                <w:bCs/>
                <w:kern w:val="0"/>
                <w:sz w:val="28"/>
                <w:szCs w:val="28"/>
              </w:rPr>
              <w:t>施工期环境影响简要分析</w:t>
            </w:r>
          </w:p>
          <w:p w:rsidR="00B5186A" w:rsidRPr="0015150E" w:rsidRDefault="00B5186A" w:rsidP="00B5186A">
            <w:pPr>
              <w:spacing w:line="520" w:lineRule="exact"/>
              <w:rPr>
                <w:b/>
                <w:sz w:val="24"/>
              </w:rPr>
            </w:pPr>
            <w:bookmarkStart w:id="1" w:name="_Toc30905783"/>
            <w:bookmarkStart w:id="2" w:name="_Toc30906232"/>
            <w:bookmarkStart w:id="3" w:name="_Toc32236780"/>
            <w:bookmarkStart w:id="4" w:name="_Toc35852131"/>
            <w:bookmarkStart w:id="5" w:name="_Toc202709994"/>
            <w:r w:rsidRPr="0015150E">
              <w:rPr>
                <w:b/>
                <w:sz w:val="24"/>
              </w:rPr>
              <w:t>1</w:t>
            </w:r>
            <w:bookmarkEnd w:id="1"/>
            <w:bookmarkEnd w:id="2"/>
            <w:bookmarkEnd w:id="3"/>
            <w:bookmarkEnd w:id="4"/>
            <w:r w:rsidRPr="0015150E">
              <w:rPr>
                <w:b/>
                <w:sz w:val="24"/>
              </w:rPr>
              <w:t>、水环境影响评价</w:t>
            </w:r>
            <w:bookmarkEnd w:id="5"/>
          </w:p>
          <w:p w:rsidR="00B5186A" w:rsidRPr="0015150E" w:rsidRDefault="00B5186A" w:rsidP="00B5186A">
            <w:pPr>
              <w:spacing w:line="520" w:lineRule="exact"/>
              <w:rPr>
                <w:sz w:val="24"/>
              </w:rPr>
            </w:pPr>
            <w:r w:rsidRPr="0015150E">
              <w:rPr>
                <w:sz w:val="24"/>
              </w:rPr>
              <w:t>1.1</w:t>
            </w:r>
            <w:r w:rsidRPr="0015150E">
              <w:rPr>
                <w:sz w:val="24"/>
              </w:rPr>
              <w:t>施工人员生活污水</w:t>
            </w:r>
          </w:p>
          <w:p w:rsidR="00B5186A" w:rsidRPr="0015150E" w:rsidRDefault="00B5186A" w:rsidP="00B5186A">
            <w:pPr>
              <w:spacing w:line="360" w:lineRule="auto"/>
              <w:ind w:firstLineChars="200" w:firstLine="480"/>
              <w:rPr>
                <w:sz w:val="24"/>
              </w:rPr>
            </w:pPr>
            <w:r w:rsidRPr="0015150E">
              <w:rPr>
                <w:sz w:val="24"/>
              </w:rPr>
              <w:t>施工期主要为施工人员生活污水排放，其主要污染因子为</w:t>
            </w:r>
            <w:r w:rsidRPr="0015150E">
              <w:rPr>
                <w:sz w:val="24"/>
              </w:rPr>
              <w:t>COD</w:t>
            </w:r>
            <w:r w:rsidRPr="0015150E">
              <w:rPr>
                <w:sz w:val="24"/>
              </w:rPr>
              <w:t>、</w:t>
            </w:r>
            <w:r w:rsidRPr="0015150E">
              <w:rPr>
                <w:sz w:val="24"/>
              </w:rPr>
              <w:t>NH</w:t>
            </w:r>
            <w:r w:rsidRPr="0015150E">
              <w:rPr>
                <w:sz w:val="24"/>
                <w:vertAlign w:val="subscript"/>
              </w:rPr>
              <w:t>3</w:t>
            </w:r>
            <w:r w:rsidRPr="0015150E">
              <w:rPr>
                <w:sz w:val="24"/>
              </w:rPr>
              <w:t>-N</w:t>
            </w:r>
            <w:r w:rsidRPr="0015150E">
              <w:rPr>
                <w:sz w:val="24"/>
              </w:rPr>
              <w:t>和</w:t>
            </w:r>
            <w:r w:rsidRPr="0015150E">
              <w:rPr>
                <w:sz w:val="24"/>
              </w:rPr>
              <w:t>SS</w:t>
            </w:r>
            <w:r w:rsidRPr="0015150E">
              <w:rPr>
                <w:sz w:val="24"/>
              </w:rPr>
              <w:t>。</w:t>
            </w:r>
          </w:p>
          <w:p w:rsidR="00B5186A" w:rsidRPr="0015150E" w:rsidRDefault="00B5186A" w:rsidP="00B5186A">
            <w:pPr>
              <w:spacing w:line="360" w:lineRule="auto"/>
              <w:ind w:firstLineChars="200" w:firstLine="480"/>
              <w:rPr>
                <w:sz w:val="24"/>
              </w:rPr>
            </w:pPr>
            <w:r w:rsidRPr="0015150E">
              <w:rPr>
                <w:sz w:val="24"/>
              </w:rPr>
              <w:t>建设项目施工期生活污水主要来源于施工人员卫生排水，施工人员住宿、餐饮等依托周边生活配套设施，生活污水排入既有市政污水管网，接入仙林污水处理厂集中处理，处理达《城镇污水处理厂污染物排放标准》</w:t>
            </w:r>
            <w:r w:rsidRPr="0015150E">
              <w:rPr>
                <w:sz w:val="24"/>
              </w:rPr>
              <w:t>(GB18918-2002)</w:t>
            </w:r>
            <w:r w:rsidRPr="0015150E">
              <w:rPr>
                <w:sz w:val="24"/>
              </w:rPr>
              <w:t>表</w:t>
            </w:r>
            <w:r w:rsidRPr="0015150E">
              <w:rPr>
                <w:sz w:val="24"/>
              </w:rPr>
              <w:t>1</w:t>
            </w:r>
            <w:r w:rsidRPr="0015150E">
              <w:rPr>
                <w:sz w:val="24"/>
              </w:rPr>
              <w:t>中一级</w:t>
            </w:r>
            <w:r w:rsidRPr="0015150E">
              <w:rPr>
                <w:sz w:val="24"/>
              </w:rPr>
              <w:t>A</w:t>
            </w:r>
            <w:r w:rsidRPr="0015150E">
              <w:rPr>
                <w:sz w:val="24"/>
              </w:rPr>
              <w:t>标准后排入长江段。</w:t>
            </w:r>
          </w:p>
          <w:p w:rsidR="00B5186A" w:rsidRPr="0015150E" w:rsidRDefault="00B5186A" w:rsidP="00B5186A">
            <w:pPr>
              <w:spacing w:line="520" w:lineRule="exact"/>
              <w:rPr>
                <w:sz w:val="24"/>
              </w:rPr>
            </w:pPr>
            <w:r w:rsidRPr="0015150E">
              <w:rPr>
                <w:sz w:val="24"/>
              </w:rPr>
              <w:t>1.2</w:t>
            </w:r>
            <w:r w:rsidRPr="0015150E">
              <w:rPr>
                <w:sz w:val="24"/>
              </w:rPr>
              <w:t>建筑施工废水</w:t>
            </w:r>
          </w:p>
          <w:p w:rsidR="00B5186A" w:rsidRPr="0015150E" w:rsidRDefault="00B5186A" w:rsidP="00B5186A">
            <w:pPr>
              <w:spacing w:line="360" w:lineRule="auto"/>
              <w:ind w:firstLineChars="200" w:firstLine="480"/>
              <w:rPr>
                <w:sz w:val="24"/>
              </w:rPr>
            </w:pPr>
            <w:r w:rsidRPr="0015150E">
              <w:rPr>
                <w:sz w:val="24"/>
              </w:rPr>
              <w:t>建筑施工废水主要指施工期间产生的水泥搅拌等泥浆水，具有污水量小，泥砂含量高</w:t>
            </w:r>
            <w:r w:rsidRPr="0015150E">
              <w:rPr>
                <w:sz w:val="24"/>
              </w:rPr>
              <w:t>(</w:t>
            </w:r>
            <w:r w:rsidRPr="0015150E">
              <w:rPr>
                <w:sz w:val="24"/>
              </w:rPr>
              <w:t>泥砂含量与施工机械、工程性质及工程进度等有关，一般含量为</w:t>
            </w:r>
            <w:r w:rsidRPr="0015150E">
              <w:rPr>
                <w:sz w:val="24"/>
              </w:rPr>
              <w:t>80-120g/L)</w:t>
            </w:r>
            <w:r w:rsidRPr="0015150E">
              <w:rPr>
                <w:sz w:val="24"/>
              </w:rPr>
              <w:t>的特点。据类比调查，建筑污水中主要污染物为</w:t>
            </w:r>
            <w:r w:rsidRPr="0015150E">
              <w:rPr>
                <w:sz w:val="24"/>
              </w:rPr>
              <w:t>SS</w:t>
            </w:r>
            <w:r w:rsidRPr="0015150E">
              <w:rPr>
                <w:sz w:val="24"/>
              </w:rPr>
              <w:t>，经沉淀后上清液回用于施工中，不外排。</w:t>
            </w:r>
          </w:p>
          <w:p w:rsidR="00B5186A" w:rsidRPr="0015150E" w:rsidRDefault="00B5186A" w:rsidP="00B5186A">
            <w:pPr>
              <w:spacing w:line="440" w:lineRule="exact"/>
              <w:rPr>
                <w:b/>
                <w:sz w:val="24"/>
              </w:rPr>
            </w:pPr>
            <w:bookmarkStart w:id="6" w:name="_Toc202709995"/>
            <w:r w:rsidRPr="0015150E">
              <w:rPr>
                <w:b/>
                <w:sz w:val="24"/>
              </w:rPr>
              <w:t>2</w:t>
            </w:r>
            <w:r w:rsidRPr="0015150E">
              <w:rPr>
                <w:b/>
                <w:sz w:val="24"/>
              </w:rPr>
              <w:t>、大气环境影响评价</w:t>
            </w:r>
            <w:bookmarkEnd w:id="6"/>
          </w:p>
          <w:p w:rsidR="00B5186A" w:rsidRPr="0015150E" w:rsidRDefault="00B5186A" w:rsidP="00B5186A">
            <w:pPr>
              <w:spacing w:line="360" w:lineRule="auto"/>
              <w:ind w:firstLine="480"/>
              <w:rPr>
                <w:sz w:val="24"/>
              </w:rPr>
            </w:pPr>
            <w:r w:rsidRPr="0015150E">
              <w:rPr>
                <w:sz w:val="24"/>
              </w:rPr>
              <w:t>该项目建设施工过程中的大气污染主要来自于施工场地的扬尘。在整个施工期，产生扬尘的作业有土地平整、打桩、开挖、回填、道路浇注、建材运输、露天堆放、装卸和搅拌等过程。施工现场近地面的粉尘量受施工机械、施工方式、管理方式及天气、地表土质等多种因素影响，一般施工现场的大气环境中</w:t>
            </w:r>
            <w:r w:rsidRPr="0015150E">
              <w:rPr>
                <w:sz w:val="24"/>
              </w:rPr>
              <w:t>TSP</w:t>
            </w:r>
            <w:r w:rsidRPr="0015150E">
              <w:rPr>
                <w:sz w:val="24"/>
              </w:rPr>
              <w:t>浓度可达到</w:t>
            </w:r>
            <w:r w:rsidRPr="0015150E">
              <w:rPr>
                <w:sz w:val="24"/>
              </w:rPr>
              <w:t>1.5-30mg/m</w:t>
            </w:r>
            <w:r w:rsidRPr="0015150E">
              <w:rPr>
                <w:sz w:val="24"/>
                <w:vertAlign w:val="superscript"/>
              </w:rPr>
              <w:t>3</w:t>
            </w:r>
            <w:r w:rsidRPr="0015150E">
              <w:rPr>
                <w:sz w:val="24"/>
              </w:rPr>
              <w:t>。</w:t>
            </w:r>
          </w:p>
          <w:p w:rsidR="00B5186A" w:rsidRPr="0015150E" w:rsidRDefault="00B5186A" w:rsidP="00B5186A">
            <w:pPr>
              <w:snapToGrid w:val="0"/>
              <w:spacing w:line="360" w:lineRule="auto"/>
              <w:ind w:firstLineChars="150" w:firstLine="360"/>
              <w:rPr>
                <w:sz w:val="24"/>
              </w:rPr>
            </w:pPr>
            <w:r w:rsidRPr="0015150E">
              <w:rPr>
                <w:sz w:val="24"/>
              </w:rPr>
              <w:t>如果在施工期间对车辆行驶的路面实施洒水抑尘，每天洒水</w:t>
            </w:r>
            <w:r w:rsidRPr="0015150E">
              <w:rPr>
                <w:sz w:val="24"/>
              </w:rPr>
              <w:t>4</w:t>
            </w:r>
            <w:r w:rsidRPr="0015150E">
              <w:rPr>
                <w:sz w:val="24"/>
              </w:rPr>
              <w:t>～</w:t>
            </w:r>
            <w:r w:rsidRPr="0015150E">
              <w:rPr>
                <w:sz w:val="24"/>
              </w:rPr>
              <w:t>5</w:t>
            </w:r>
            <w:r w:rsidRPr="0015150E">
              <w:rPr>
                <w:sz w:val="24"/>
              </w:rPr>
              <w:t>次，可使扬尘减少</w:t>
            </w:r>
            <w:r w:rsidRPr="0015150E">
              <w:rPr>
                <w:sz w:val="24"/>
              </w:rPr>
              <w:t>70%</w:t>
            </w:r>
            <w:r w:rsidRPr="0015150E">
              <w:rPr>
                <w:sz w:val="24"/>
              </w:rPr>
              <w:t>左右。实施每天洒水</w:t>
            </w:r>
            <w:r w:rsidRPr="0015150E">
              <w:rPr>
                <w:sz w:val="24"/>
              </w:rPr>
              <w:t>4</w:t>
            </w:r>
            <w:r w:rsidRPr="0015150E">
              <w:rPr>
                <w:sz w:val="24"/>
              </w:rPr>
              <w:t>～</w:t>
            </w:r>
            <w:r w:rsidRPr="0015150E">
              <w:rPr>
                <w:sz w:val="24"/>
              </w:rPr>
              <w:t>5</w:t>
            </w:r>
            <w:r w:rsidRPr="0015150E">
              <w:rPr>
                <w:sz w:val="24"/>
              </w:rPr>
              <w:t>次进行抑尘，可有效地控制施工扬尘，可将</w:t>
            </w:r>
            <w:r w:rsidRPr="0015150E">
              <w:rPr>
                <w:sz w:val="24"/>
              </w:rPr>
              <w:t>TSP</w:t>
            </w:r>
            <w:r w:rsidRPr="0015150E">
              <w:rPr>
                <w:sz w:val="24"/>
              </w:rPr>
              <w:t>污染距离缩小到</w:t>
            </w:r>
            <w:r w:rsidRPr="0015150E">
              <w:rPr>
                <w:sz w:val="24"/>
              </w:rPr>
              <w:t>20</w:t>
            </w:r>
            <w:r w:rsidRPr="0015150E">
              <w:rPr>
                <w:sz w:val="24"/>
              </w:rPr>
              <w:t>～</w:t>
            </w:r>
            <w:r w:rsidRPr="0015150E">
              <w:rPr>
                <w:sz w:val="24"/>
              </w:rPr>
              <w:t>50m</w:t>
            </w:r>
            <w:r w:rsidRPr="0015150E">
              <w:rPr>
                <w:sz w:val="24"/>
              </w:rPr>
              <w:t>范围。</w:t>
            </w:r>
          </w:p>
          <w:p w:rsidR="00B5186A" w:rsidRPr="0015150E" w:rsidRDefault="00B5186A" w:rsidP="00B5186A">
            <w:pPr>
              <w:spacing w:line="360" w:lineRule="auto"/>
              <w:ind w:firstLine="480"/>
              <w:rPr>
                <w:sz w:val="24"/>
              </w:rPr>
            </w:pPr>
            <w:r w:rsidRPr="0015150E">
              <w:rPr>
                <w:sz w:val="24"/>
              </w:rPr>
              <w:t>尘粒在空气中的传播扩散情况与风速等气象条件有关，也与尘粒本身的沉降速度有关。以沙尘土为例，其沉降速度随粒径的增大而迅速增大。当粒径为</w:t>
            </w:r>
            <w:r w:rsidRPr="0015150E">
              <w:rPr>
                <w:sz w:val="24"/>
              </w:rPr>
              <w:t>250</w:t>
            </w:r>
            <w:r w:rsidRPr="0015150E">
              <w:rPr>
                <w:sz w:val="24"/>
              </w:rPr>
              <w:t>微米时，沉降速度为</w:t>
            </w:r>
            <w:r w:rsidRPr="0015150E">
              <w:rPr>
                <w:sz w:val="24"/>
              </w:rPr>
              <w:t>1.005m/s</w:t>
            </w:r>
            <w:r w:rsidRPr="0015150E">
              <w:rPr>
                <w:sz w:val="24"/>
              </w:rPr>
              <w:t>，因此当尘粒大于</w:t>
            </w:r>
            <w:r w:rsidRPr="0015150E">
              <w:rPr>
                <w:sz w:val="24"/>
              </w:rPr>
              <w:t>250</w:t>
            </w:r>
            <w:r w:rsidRPr="0015150E">
              <w:rPr>
                <w:sz w:val="24"/>
              </w:rPr>
              <w:t>微米时，主要影响范围在扬尘点下风向近距离范围内，而真正对外环境产生影响的是一些微小尘粒。根据现场施工季节的气候情况不同，其影响范围和方向也有所不同。施工期间应特别注意施工扬尘的防治问题，须制定必要的防止措施，以减少施工扬尘对周围环境的影响。</w:t>
            </w:r>
          </w:p>
          <w:p w:rsidR="00B5186A" w:rsidRPr="0015150E" w:rsidRDefault="00B5186A" w:rsidP="00B5186A">
            <w:pPr>
              <w:snapToGrid w:val="0"/>
              <w:spacing w:line="360" w:lineRule="auto"/>
              <w:ind w:firstLineChars="150" w:firstLine="360"/>
              <w:rPr>
                <w:sz w:val="24"/>
              </w:rPr>
            </w:pPr>
            <w:r w:rsidRPr="0015150E">
              <w:rPr>
                <w:sz w:val="24"/>
              </w:rPr>
              <w:lastRenderedPageBreak/>
              <w:t>类比同类型项目，在一般天气条件下，施工扬尘的影响范围为施工场地周围</w:t>
            </w:r>
            <w:r w:rsidRPr="0015150E">
              <w:rPr>
                <w:sz w:val="24"/>
              </w:rPr>
              <w:t>100m</w:t>
            </w:r>
            <w:r w:rsidRPr="0015150E">
              <w:rPr>
                <w:sz w:val="24"/>
              </w:rPr>
              <w:t>左右的范围内，本项目北侧距离地铁站较近，建设方应采取严格的扬尘防治措施，最大程度的减小施工对地铁站的影响。</w:t>
            </w:r>
          </w:p>
          <w:p w:rsidR="00B5186A" w:rsidRPr="0015150E" w:rsidRDefault="00B5186A" w:rsidP="00B5186A">
            <w:pPr>
              <w:spacing w:line="440" w:lineRule="exact"/>
              <w:rPr>
                <w:b/>
                <w:sz w:val="24"/>
              </w:rPr>
            </w:pPr>
            <w:bookmarkStart w:id="7" w:name="_Toc202709996"/>
            <w:r w:rsidRPr="0015150E">
              <w:rPr>
                <w:b/>
                <w:sz w:val="24"/>
              </w:rPr>
              <w:t>3</w:t>
            </w:r>
            <w:r w:rsidRPr="0015150E">
              <w:rPr>
                <w:b/>
                <w:sz w:val="24"/>
              </w:rPr>
              <w:t>、声环境影响评价</w:t>
            </w:r>
            <w:bookmarkEnd w:id="7"/>
          </w:p>
          <w:p w:rsidR="00B5186A" w:rsidRPr="0015150E" w:rsidRDefault="00B5186A" w:rsidP="00B5186A">
            <w:pPr>
              <w:spacing w:line="360" w:lineRule="auto"/>
              <w:ind w:firstLine="480"/>
              <w:rPr>
                <w:sz w:val="24"/>
              </w:rPr>
            </w:pPr>
            <w:r w:rsidRPr="0015150E">
              <w:rPr>
                <w:sz w:val="24"/>
              </w:rPr>
              <w:t>建筑施工可分为土石方工程阶段、基础施工阶段、结构施工阶段和装修阶段。各阶段的施工设备产生的噪声具有阶段性、临时性和不固定性，不同的施工阶段有不同的噪声源。总体而言，主要的噪声源有挖掘机、推土机、装卸机、打桩机、打井机、水泥搅拌机、吊车、沙轮机、电钻、电梯、切割机等，但不同的施工队所拥有的建筑设备也不尽相同。</w:t>
            </w:r>
          </w:p>
          <w:p w:rsidR="00B5186A" w:rsidRPr="0015150E" w:rsidRDefault="00B5186A" w:rsidP="00B5186A">
            <w:pPr>
              <w:spacing w:line="360" w:lineRule="auto"/>
              <w:ind w:firstLine="480"/>
              <w:rPr>
                <w:sz w:val="24"/>
              </w:rPr>
            </w:pPr>
            <w:r w:rsidRPr="0015150E">
              <w:rPr>
                <w:sz w:val="24"/>
              </w:rPr>
              <w:t>上述影响范围计算公式采用点声源衰减公式：</w:t>
            </w:r>
          </w:p>
          <w:p w:rsidR="00B5186A" w:rsidRPr="0015150E" w:rsidRDefault="00B5186A" w:rsidP="00B5186A">
            <w:pPr>
              <w:spacing w:line="360" w:lineRule="auto"/>
              <w:ind w:firstLine="480"/>
              <w:rPr>
                <w:sz w:val="24"/>
              </w:rPr>
            </w:pPr>
            <w:r w:rsidRPr="0015150E">
              <w:rPr>
                <w:sz w:val="24"/>
              </w:rPr>
              <w:t>上述影响范围计算公式采用点声源衰减公式：</w:t>
            </w:r>
          </w:p>
          <w:p w:rsidR="00B5186A" w:rsidRPr="0015150E" w:rsidRDefault="00B5186A" w:rsidP="00B5186A">
            <w:pPr>
              <w:spacing w:line="360" w:lineRule="auto"/>
              <w:ind w:firstLine="480"/>
              <w:rPr>
                <w:sz w:val="24"/>
              </w:rPr>
            </w:pPr>
            <w:r w:rsidRPr="0015150E">
              <w:rPr>
                <w:sz w:val="24"/>
              </w:rPr>
              <w:t>L</w:t>
            </w:r>
            <w:r w:rsidRPr="0015150E">
              <w:rPr>
                <w:sz w:val="24"/>
                <w:vertAlign w:val="subscript"/>
              </w:rPr>
              <w:t>2</w:t>
            </w:r>
            <w:r w:rsidRPr="0015150E">
              <w:rPr>
                <w:sz w:val="24"/>
              </w:rPr>
              <w:t>=L</w:t>
            </w:r>
            <w:r w:rsidRPr="0015150E">
              <w:rPr>
                <w:sz w:val="24"/>
                <w:vertAlign w:val="subscript"/>
              </w:rPr>
              <w:t>1</w:t>
            </w:r>
            <w:r w:rsidRPr="0015150E">
              <w:rPr>
                <w:sz w:val="24"/>
              </w:rPr>
              <w:t>-20lg</w:t>
            </w:r>
            <w:r w:rsidRPr="0015150E">
              <w:rPr>
                <w:sz w:val="24"/>
              </w:rPr>
              <w:t>（</w:t>
            </w:r>
            <w:r w:rsidRPr="0015150E">
              <w:rPr>
                <w:sz w:val="24"/>
              </w:rPr>
              <w:t>r</w:t>
            </w:r>
            <w:r w:rsidRPr="0015150E">
              <w:rPr>
                <w:sz w:val="24"/>
                <w:vertAlign w:val="subscript"/>
              </w:rPr>
              <w:t>2</w:t>
            </w:r>
            <w:r w:rsidRPr="0015150E">
              <w:rPr>
                <w:sz w:val="24"/>
              </w:rPr>
              <w:t>/r</w:t>
            </w:r>
            <w:r w:rsidRPr="0015150E">
              <w:rPr>
                <w:sz w:val="24"/>
                <w:vertAlign w:val="subscript"/>
              </w:rPr>
              <w:t>1</w:t>
            </w:r>
            <w:r w:rsidRPr="0015150E">
              <w:rPr>
                <w:sz w:val="24"/>
              </w:rPr>
              <w:t>）</w:t>
            </w:r>
          </w:p>
          <w:p w:rsidR="00B5186A" w:rsidRPr="0015150E" w:rsidRDefault="00B5186A" w:rsidP="00B5186A">
            <w:pPr>
              <w:spacing w:line="360" w:lineRule="auto"/>
              <w:ind w:firstLine="480"/>
              <w:rPr>
                <w:sz w:val="24"/>
              </w:rPr>
            </w:pPr>
            <w:r w:rsidRPr="0015150E">
              <w:rPr>
                <w:sz w:val="24"/>
              </w:rPr>
              <w:t xml:space="preserve">    </w:t>
            </w:r>
            <w:r w:rsidRPr="0015150E">
              <w:rPr>
                <w:sz w:val="24"/>
              </w:rPr>
              <w:t>式中：</w:t>
            </w:r>
            <w:r w:rsidRPr="0015150E">
              <w:rPr>
                <w:sz w:val="24"/>
              </w:rPr>
              <w:t>L</w:t>
            </w:r>
            <w:r w:rsidRPr="0015150E">
              <w:rPr>
                <w:sz w:val="24"/>
                <w:vertAlign w:val="subscript"/>
              </w:rPr>
              <w:t>1</w:t>
            </w:r>
            <w:r w:rsidRPr="0015150E">
              <w:rPr>
                <w:sz w:val="24"/>
              </w:rPr>
              <w:t>、</w:t>
            </w:r>
            <w:r w:rsidRPr="0015150E">
              <w:rPr>
                <w:sz w:val="24"/>
              </w:rPr>
              <w:t>L</w:t>
            </w:r>
            <w:r w:rsidRPr="0015150E">
              <w:rPr>
                <w:sz w:val="24"/>
                <w:vertAlign w:val="subscript"/>
              </w:rPr>
              <w:t>2</w:t>
            </w:r>
            <w:r w:rsidRPr="0015150E">
              <w:rPr>
                <w:sz w:val="24"/>
              </w:rPr>
              <w:t>——</w:t>
            </w:r>
            <w:r w:rsidRPr="0015150E">
              <w:rPr>
                <w:sz w:val="24"/>
              </w:rPr>
              <w:t>为距声源</w:t>
            </w:r>
            <w:r w:rsidRPr="0015150E">
              <w:rPr>
                <w:sz w:val="24"/>
              </w:rPr>
              <w:t>r</w:t>
            </w:r>
            <w:r w:rsidRPr="0015150E">
              <w:rPr>
                <w:sz w:val="24"/>
                <w:vertAlign w:val="subscript"/>
              </w:rPr>
              <w:t>1</w:t>
            </w:r>
            <w:r w:rsidRPr="0015150E">
              <w:rPr>
                <w:sz w:val="24"/>
              </w:rPr>
              <w:t>、</w:t>
            </w:r>
            <w:r w:rsidRPr="0015150E">
              <w:rPr>
                <w:sz w:val="24"/>
              </w:rPr>
              <w:t>r</w:t>
            </w:r>
            <w:r w:rsidRPr="0015150E">
              <w:rPr>
                <w:sz w:val="24"/>
                <w:vertAlign w:val="subscript"/>
              </w:rPr>
              <w:t>2</w:t>
            </w:r>
            <w:r w:rsidRPr="0015150E">
              <w:rPr>
                <w:sz w:val="24"/>
              </w:rPr>
              <w:t>处的等效</w:t>
            </w:r>
            <w:r w:rsidRPr="0015150E">
              <w:rPr>
                <w:sz w:val="24"/>
              </w:rPr>
              <w:t>A</w:t>
            </w:r>
            <w:r w:rsidRPr="0015150E">
              <w:rPr>
                <w:sz w:val="24"/>
              </w:rPr>
              <w:t>声级</w:t>
            </w:r>
            <w:r w:rsidRPr="0015150E">
              <w:rPr>
                <w:sz w:val="24"/>
              </w:rPr>
              <w:t>[dB(A)]</w:t>
            </w:r>
            <w:r w:rsidRPr="0015150E">
              <w:rPr>
                <w:sz w:val="24"/>
              </w:rPr>
              <w:t>；</w:t>
            </w:r>
          </w:p>
          <w:p w:rsidR="00B5186A" w:rsidRPr="0015150E" w:rsidRDefault="00B5186A" w:rsidP="00B5186A">
            <w:pPr>
              <w:spacing w:line="360" w:lineRule="auto"/>
              <w:ind w:firstLine="480"/>
              <w:rPr>
                <w:sz w:val="24"/>
              </w:rPr>
            </w:pPr>
            <w:r w:rsidRPr="0015150E">
              <w:rPr>
                <w:sz w:val="24"/>
              </w:rPr>
              <w:t xml:space="preserve">          r</w:t>
            </w:r>
            <w:r w:rsidRPr="0015150E">
              <w:rPr>
                <w:sz w:val="24"/>
                <w:vertAlign w:val="subscript"/>
              </w:rPr>
              <w:t>1</w:t>
            </w:r>
            <w:r w:rsidRPr="0015150E">
              <w:rPr>
                <w:sz w:val="24"/>
              </w:rPr>
              <w:t>、</w:t>
            </w:r>
            <w:r w:rsidRPr="0015150E">
              <w:rPr>
                <w:sz w:val="24"/>
              </w:rPr>
              <w:t>r</w:t>
            </w:r>
            <w:r w:rsidRPr="0015150E">
              <w:rPr>
                <w:sz w:val="24"/>
                <w:vertAlign w:val="subscript"/>
              </w:rPr>
              <w:t>2</w:t>
            </w:r>
            <w:r w:rsidRPr="0015150E">
              <w:rPr>
                <w:sz w:val="24"/>
              </w:rPr>
              <w:t>——</w:t>
            </w:r>
            <w:r w:rsidRPr="0015150E">
              <w:rPr>
                <w:sz w:val="24"/>
              </w:rPr>
              <w:t>为接受点距声源的距离（</w:t>
            </w:r>
            <w:r w:rsidRPr="0015150E">
              <w:rPr>
                <w:sz w:val="24"/>
              </w:rPr>
              <w:t>m</w:t>
            </w:r>
            <w:r w:rsidRPr="0015150E">
              <w:rPr>
                <w:sz w:val="24"/>
              </w:rPr>
              <w:t>）。</w:t>
            </w:r>
          </w:p>
          <w:p w:rsidR="00B5186A" w:rsidRPr="0015150E" w:rsidRDefault="00B5186A" w:rsidP="00B5186A">
            <w:pPr>
              <w:spacing w:line="360" w:lineRule="auto"/>
              <w:ind w:firstLine="480"/>
              <w:rPr>
                <w:sz w:val="24"/>
              </w:rPr>
            </w:pPr>
            <w:r w:rsidRPr="0015150E">
              <w:rPr>
                <w:sz w:val="24"/>
              </w:rPr>
              <w:t>表</w:t>
            </w:r>
            <w:r w:rsidRPr="0015150E">
              <w:rPr>
                <w:sz w:val="24"/>
              </w:rPr>
              <w:t>7-1</w:t>
            </w:r>
            <w:r w:rsidRPr="0015150E">
              <w:rPr>
                <w:sz w:val="24"/>
              </w:rPr>
              <w:t>为施工机械噪声源强及影响状况。</w:t>
            </w:r>
          </w:p>
          <w:p w:rsidR="00B5186A" w:rsidRPr="00F807B2" w:rsidRDefault="00B5186A" w:rsidP="00B5186A">
            <w:pPr>
              <w:spacing w:line="360" w:lineRule="auto"/>
              <w:jc w:val="center"/>
              <w:rPr>
                <w:b/>
                <w:sz w:val="24"/>
              </w:rPr>
            </w:pPr>
            <w:r w:rsidRPr="00F807B2">
              <w:rPr>
                <w:b/>
                <w:sz w:val="24"/>
              </w:rPr>
              <w:t>表</w:t>
            </w:r>
            <w:r w:rsidRPr="00F807B2">
              <w:rPr>
                <w:b/>
                <w:sz w:val="24"/>
              </w:rPr>
              <w:t>7-1</w:t>
            </w:r>
            <w:r w:rsidRPr="00F807B2">
              <w:rPr>
                <w:b/>
                <w:sz w:val="24"/>
              </w:rPr>
              <w:t>主要施工机械噪声源强及影响状况</w:t>
            </w:r>
            <w:r w:rsidRPr="00F807B2">
              <w:rPr>
                <w:b/>
                <w:sz w:val="24"/>
              </w:rPr>
              <w:t xml:space="preserve">    </w:t>
            </w:r>
            <w:r w:rsidRPr="00F807B2">
              <w:rPr>
                <w:b/>
                <w:sz w:val="24"/>
              </w:rPr>
              <w:t>单位：</w:t>
            </w:r>
            <w:r w:rsidRPr="00F807B2">
              <w:rPr>
                <w:b/>
                <w:sz w:val="24"/>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736"/>
              <w:gridCol w:w="735"/>
              <w:gridCol w:w="736"/>
              <w:gridCol w:w="735"/>
              <w:gridCol w:w="736"/>
              <w:gridCol w:w="735"/>
              <w:gridCol w:w="735"/>
              <w:gridCol w:w="736"/>
              <w:gridCol w:w="736"/>
              <w:gridCol w:w="736"/>
            </w:tblGrid>
            <w:tr w:rsidR="00B5186A" w:rsidRPr="0015150E">
              <w:trPr>
                <w:cantSplit/>
                <w:trHeight w:val="340"/>
                <w:jc w:val="center"/>
              </w:trPr>
              <w:tc>
                <w:tcPr>
                  <w:tcW w:w="694" w:type="pct"/>
                  <w:tcBorders>
                    <w:tl2br w:val="single" w:sz="4" w:space="0" w:color="auto"/>
                  </w:tcBorders>
                  <w:vAlign w:val="center"/>
                </w:tcPr>
                <w:p w:rsidR="00B5186A" w:rsidRPr="0015150E" w:rsidRDefault="00B5186A" w:rsidP="00B5186A">
                  <w:pPr>
                    <w:jc w:val="center"/>
                  </w:pPr>
                  <w:r w:rsidRPr="0015150E">
                    <w:t>距离</w:t>
                  </w:r>
                </w:p>
                <w:p w:rsidR="00B5186A" w:rsidRPr="0015150E" w:rsidRDefault="00B5186A" w:rsidP="00B5186A">
                  <w:pPr>
                    <w:jc w:val="center"/>
                  </w:pPr>
                  <w:r w:rsidRPr="0015150E">
                    <w:t>机械</w:t>
                  </w:r>
                </w:p>
              </w:tc>
              <w:tc>
                <w:tcPr>
                  <w:tcW w:w="430" w:type="pct"/>
                  <w:vAlign w:val="center"/>
                </w:tcPr>
                <w:p w:rsidR="00B5186A" w:rsidRPr="0015150E" w:rsidRDefault="00B5186A" w:rsidP="00B5186A">
                  <w:pPr>
                    <w:jc w:val="center"/>
                  </w:pPr>
                  <w:r w:rsidRPr="0015150E">
                    <w:t>1m</w:t>
                  </w:r>
                </w:p>
              </w:tc>
              <w:tc>
                <w:tcPr>
                  <w:tcW w:w="430" w:type="pct"/>
                  <w:vAlign w:val="center"/>
                </w:tcPr>
                <w:p w:rsidR="00B5186A" w:rsidRPr="0015150E" w:rsidRDefault="00B5186A" w:rsidP="00B5186A">
                  <w:pPr>
                    <w:jc w:val="center"/>
                  </w:pPr>
                  <w:r w:rsidRPr="0015150E">
                    <w:t>5m</w:t>
                  </w:r>
                </w:p>
              </w:tc>
              <w:tc>
                <w:tcPr>
                  <w:tcW w:w="431" w:type="pct"/>
                  <w:vAlign w:val="center"/>
                </w:tcPr>
                <w:p w:rsidR="00B5186A" w:rsidRPr="0015150E" w:rsidRDefault="00B5186A" w:rsidP="00B5186A">
                  <w:pPr>
                    <w:jc w:val="center"/>
                  </w:pPr>
                  <w:r w:rsidRPr="0015150E">
                    <w:t>10m</w:t>
                  </w:r>
                </w:p>
              </w:tc>
              <w:tc>
                <w:tcPr>
                  <w:tcW w:w="430" w:type="pct"/>
                  <w:vAlign w:val="center"/>
                </w:tcPr>
                <w:p w:rsidR="00B5186A" w:rsidRPr="0015150E" w:rsidRDefault="00B5186A" w:rsidP="00B5186A">
                  <w:pPr>
                    <w:jc w:val="center"/>
                  </w:pPr>
                  <w:r w:rsidRPr="0015150E">
                    <w:t>20m</w:t>
                  </w:r>
                </w:p>
              </w:tc>
              <w:tc>
                <w:tcPr>
                  <w:tcW w:w="431" w:type="pct"/>
                  <w:vAlign w:val="center"/>
                </w:tcPr>
                <w:p w:rsidR="00B5186A" w:rsidRPr="0015150E" w:rsidRDefault="00B5186A" w:rsidP="00B5186A">
                  <w:pPr>
                    <w:jc w:val="center"/>
                  </w:pPr>
                  <w:r w:rsidRPr="0015150E">
                    <w:t>40m</w:t>
                  </w:r>
                </w:p>
              </w:tc>
              <w:tc>
                <w:tcPr>
                  <w:tcW w:w="430" w:type="pct"/>
                  <w:vAlign w:val="center"/>
                </w:tcPr>
                <w:p w:rsidR="00B5186A" w:rsidRPr="0015150E" w:rsidRDefault="00B5186A" w:rsidP="00B5186A">
                  <w:pPr>
                    <w:jc w:val="center"/>
                  </w:pPr>
                  <w:r w:rsidRPr="0015150E">
                    <w:t>60m</w:t>
                  </w:r>
                </w:p>
              </w:tc>
              <w:tc>
                <w:tcPr>
                  <w:tcW w:w="430" w:type="pct"/>
                  <w:vAlign w:val="center"/>
                </w:tcPr>
                <w:p w:rsidR="00B5186A" w:rsidRPr="0015150E" w:rsidRDefault="00B5186A" w:rsidP="00B5186A">
                  <w:pPr>
                    <w:jc w:val="center"/>
                  </w:pPr>
                  <w:r w:rsidRPr="0015150E">
                    <w:t>80m</w:t>
                  </w:r>
                </w:p>
              </w:tc>
              <w:tc>
                <w:tcPr>
                  <w:tcW w:w="431" w:type="pct"/>
                  <w:vAlign w:val="center"/>
                </w:tcPr>
                <w:p w:rsidR="00B5186A" w:rsidRPr="0015150E" w:rsidRDefault="00B5186A" w:rsidP="00B5186A">
                  <w:pPr>
                    <w:jc w:val="center"/>
                  </w:pPr>
                  <w:r w:rsidRPr="0015150E">
                    <w:t>100m</w:t>
                  </w:r>
                </w:p>
              </w:tc>
              <w:tc>
                <w:tcPr>
                  <w:tcW w:w="431" w:type="pct"/>
                  <w:vAlign w:val="center"/>
                </w:tcPr>
                <w:p w:rsidR="00B5186A" w:rsidRPr="0015150E" w:rsidRDefault="00B5186A" w:rsidP="00B5186A">
                  <w:pPr>
                    <w:jc w:val="center"/>
                  </w:pPr>
                  <w:r w:rsidRPr="0015150E">
                    <w:t>150m</w:t>
                  </w:r>
                </w:p>
              </w:tc>
              <w:tc>
                <w:tcPr>
                  <w:tcW w:w="431" w:type="pct"/>
                  <w:vAlign w:val="center"/>
                </w:tcPr>
                <w:p w:rsidR="00B5186A" w:rsidRPr="0015150E" w:rsidRDefault="00B5186A" w:rsidP="00B5186A">
                  <w:pPr>
                    <w:jc w:val="center"/>
                  </w:pPr>
                  <w:r w:rsidRPr="0015150E">
                    <w:t>200m</w:t>
                  </w:r>
                </w:p>
              </w:tc>
            </w:tr>
            <w:tr w:rsidR="00B5186A" w:rsidRPr="0015150E">
              <w:trPr>
                <w:cantSplit/>
                <w:trHeight w:val="340"/>
                <w:jc w:val="center"/>
              </w:trPr>
              <w:tc>
                <w:tcPr>
                  <w:tcW w:w="694" w:type="pct"/>
                  <w:vAlign w:val="center"/>
                </w:tcPr>
                <w:p w:rsidR="00B5186A" w:rsidRPr="0015150E" w:rsidRDefault="00B5186A" w:rsidP="00B5186A">
                  <w:pPr>
                    <w:jc w:val="center"/>
                  </w:pPr>
                  <w:r w:rsidRPr="0015150E">
                    <w:t>推土机</w:t>
                  </w:r>
                </w:p>
              </w:tc>
              <w:tc>
                <w:tcPr>
                  <w:tcW w:w="430" w:type="pct"/>
                  <w:vAlign w:val="center"/>
                </w:tcPr>
                <w:p w:rsidR="00B5186A" w:rsidRPr="0015150E" w:rsidRDefault="00B5186A" w:rsidP="00B5186A">
                  <w:pPr>
                    <w:jc w:val="center"/>
                  </w:pPr>
                  <w:r w:rsidRPr="0015150E">
                    <w:t>100</w:t>
                  </w:r>
                </w:p>
              </w:tc>
              <w:tc>
                <w:tcPr>
                  <w:tcW w:w="430" w:type="pct"/>
                  <w:vAlign w:val="center"/>
                </w:tcPr>
                <w:p w:rsidR="00B5186A" w:rsidRPr="0015150E" w:rsidRDefault="00B5186A" w:rsidP="00B5186A">
                  <w:pPr>
                    <w:jc w:val="center"/>
                  </w:pPr>
                  <w:r w:rsidRPr="0015150E">
                    <w:t>86</w:t>
                  </w:r>
                </w:p>
              </w:tc>
              <w:tc>
                <w:tcPr>
                  <w:tcW w:w="431" w:type="pct"/>
                  <w:vAlign w:val="center"/>
                </w:tcPr>
                <w:p w:rsidR="00B5186A" w:rsidRPr="0015150E" w:rsidRDefault="00B5186A" w:rsidP="00B5186A">
                  <w:pPr>
                    <w:jc w:val="center"/>
                  </w:pPr>
                  <w:r w:rsidRPr="0015150E">
                    <w:t>80</w:t>
                  </w:r>
                </w:p>
              </w:tc>
              <w:tc>
                <w:tcPr>
                  <w:tcW w:w="430" w:type="pct"/>
                  <w:vAlign w:val="center"/>
                </w:tcPr>
                <w:p w:rsidR="00B5186A" w:rsidRPr="0015150E" w:rsidRDefault="00B5186A" w:rsidP="00B5186A">
                  <w:pPr>
                    <w:jc w:val="center"/>
                  </w:pPr>
                  <w:r w:rsidRPr="0015150E">
                    <w:t>74</w:t>
                  </w:r>
                </w:p>
              </w:tc>
              <w:tc>
                <w:tcPr>
                  <w:tcW w:w="431" w:type="pct"/>
                  <w:vAlign w:val="center"/>
                </w:tcPr>
                <w:p w:rsidR="00B5186A" w:rsidRPr="0015150E" w:rsidRDefault="00B5186A" w:rsidP="00B5186A">
                  <w:pPr>
                    <w:jc w:val="center"/>
                  </w:pPr>
                  <w:r w:rsidRPr="0015150E">
                    <w:t>68</w:t>
                  </w:r>
                </w:p>
              </w:tc>
              <w:tc>
                <w:tcPr>
                  <w:tcW w:w="430" w:type="pct"/>
                  <w:vAlign w:val="center"/>
                </w:tcPr>
                <w:p w:rsidR="00B5186A" w:rsidRPr="0015150E" w:rsidRDefault="00B5186A" w:rsidP="00B5186A">
                  <w:pPr>
                    <w:jc w:val="center"/>
                  </w:pPr>
                  <w:r w:rsidRPr="0015150E">
                    <w:t>64.5</w:t>
                  </w:r>
                </w:p>
              </w:tc>
              <w:tc>
                <w:tcPr>
                  <w:tcW w:w="430" w:type="pct"/>
                  <w:vAlign w:val="center"/>
                </w:tcPr>
                <w:p w:rsidR="00B5186A" w:rsidRPr="0015150E" w:rsidRDefault="00B5186A" w:rsidP="00B5186A">
                  <w:pPr>
                    <w:jc w:val="center"/>
                  </w:pPr>
                  <w:r w:rsidRPr="0015150E">
                    <w:t>62</w:t>
                  </w:r>
                </w:p>
              </w:tc>
              <w:tc>
                <w:tcPr>
                  <w:tcW w:w="431" w:type="pct"/>
                  <w:vAlign w:val="center"/>
                </w:tcPr>
                <w:p w:rsidR="00B5186A" w:rsidRPr="0015150E" w:rsidRDefault="00B5186A" w:rsidP="00B5186A">
                  <w:pPr>
                    <w:jc w:val="center"/>
                  </w:pPr>
                  <w:r w:rsidRPr="0015150E">
                    <w:t>60</w:t>
                  </w:r>
                </w:p>
              </w:tc>
              <w:tc>
                <w:tcPr>
                  <w:tcW w:w="431" w:type="pct"/>
                  <w:vAlign w:val="center"/>
                </w:tcPr>
                <w:p w:rsidR="00B5186A" w:rsidRPr="0015150E" w:rsidRDefault="00B5186A" w:rsidP="00B5186A">
                  <w:pPr>
                    <w:jc w:val="center"/>
                  </w:pPr>
                  <w:r w:rsidRPr="0015150E">
                    <w:t>56.5</w:t>
                  </w:r>
                </w:p>
              </w:tc>
              <w:tc>
                <w:tcPr>
                  <w:tcW w:w="431" w:type="pct"/>
                  <w:vAlign w:val="center"/>
                </w:tcPr>
                <w:p w:rsidR="00B5186A" w:rsidRPr="0015150E" w:rsidRDefault="00B5186A" w:rsidP="00B5186A">
                  <w:pPr>
                    <w:jc w:val="center"/>
                  </w:pPr>
                  <w:r w:rsidRPr="0015150E">
                    <w:t>52</w:t>
                  </w:r>
                </w:p>
              </w:tc>
            </w:tr>
            <w:tr w:rsidR="00B5186A" w:rsidRPr="0015150E">
              <w:trPr>
                <w:cantSplit/>
                <w:trHeight w:val="340"/>
                <w:jc w:val="center"/>
              </w:trPr>
              <w:tc>
                <w:tcPr>
                  <w:tcW w:w="694" w:type="pct"/>
                  <w:vAlign w:val="center"/>
                </w:tcPr>
                <w:p w:rsidR="00B5186A" w:rsidRPr="0015150E" w:rsidRDefault="00B5186A" w:rsidP="00B5186A">
                  <w:pPr>
                    <w:jc w:val="center"/>
                  </w:pPr>
                  <w:r w:rsidRPr="0015150E">
                    <w:t>挖掘机</w:t>
                  </w:r>
                </w:p>
              </w:tc>
              <w:tc>
                <w:tcPr>
                  <w:tcW w:w="430" w:type="pct"/>
                  <w:vAlign w:val="center"/>
                </w:tcPr>
                <w:p w:rsidR="00B5186A" w:rsidRPr="0015150E" w:rsidRDefault="00B5186A" w:rsidP="00B5186A">
                  <w:pPr>
                    <w:jc w:val="center"/>
                  </w:pPr>
                  <w:r w:rsidRPr="0015150E">
                    <w:t>96</w:t>
                  </w:r>
                </w:p>
              </w:tc>
              <w:tc>
                <w:tcPr>
                  <w:tcW w:w="430" w:type="pct"/>
                  <w:vAlign w:val="center"/>
                </w:tcPr>
                <w:p w:rsidR="00B5186A" w:rsidRPr="0015150E" w:rsidRDefault="00B5186A" w:rsidP="00B5186A">
                  <w:pPr>
                    <w:jc w:val="center"/>
                  </w:pPr>
                  <w:r w:rsidRPr="0015150E">
                    <w:t>84</w:t>
                  </w:r>
                </w:p>
              </w:tc>
              <w:tc>
                <w:tcPr>
                  <w:tcW w:w="431" w:type="pct"/>
                  <w:vAlign w:val="center"/>
                </w:tcPr>
                <w:p w:rsidR="00B5186A" w:rsidRPr="0015150E" w:rsidRDefault="00B5186A" w:rsidP="00B5186A">
                  <w:pPr>
                    <w:jc w:val="center"/>
                  </w:pPr>
                  <w:r w:rsidRPr="0015150E">
                    <w:t>78</w:t>
                  </w:r>
                </w:p>
              </w:tc>
              <w:tc>
                <w:tcPr>
                  <w:tcW w:w="430" w:type="pct"/>
                  <w:vAlign w:val="center"/>
                </w:tcPr>
                <w:p w:rsidR="00B5186A" w:rsidRPr="0015150E" w:rsidRDefault="00B5186A" w:rsidP="00B5186A">
                  <w:pPr>
                    <w:jc w:val="center"/>
                  </w:pPr>
                  <w:r w:rsidRPr="0015150E">
                    <w:t>72</w:t>
                  </w:r>
                </w:p>
              </w:tc>
              <w:tc>
                <w:tcPr>
                  <w:tcW w:w="431" w:type="pct"/>
                  <w:vAlign w:val="center"/>
                </w:tcPr>
                <w:p w:rsidR="00B5186A" w:rsidRPr="0015150E" w:rsidRDefault="00B5186A" w:rsidP="00B5186A">
                  <w:pPr>
                    <w:jc w:val="center"/>
                  </w:pPr>
                  <w:r w:rsidRPr="0015150E">
                    <w:t>66</w:t>
                  </w:r>
                </w:p>
              </w:tc>
              <w:tc>
                <w:tcPr>
                  <w:tcW w:w="430" w:type="pct"/>
                  <w:vAlign w:val="center"/>
                </w:tcPr>
                <w:p w:rsidR="00B5186A" w:rsidRPr="0015150E" w:rsidRDefault="00B5186A" w:rsidP="00B5186A">
                  <w:pPr>
                    <w:jc w:val="center"/>
                  </w:pPr>
                  <w:r w:rsidRPr="0015150E">
                    <w:t>62.5</w:t>
                  </w:r>
                </w:p>
              </w:tc>
              <w:tc>
                <w:tcPr>
                  <w:tcW w:w="430" w:type="pct"/>
                  <w:vAlign w:val="center"/>
                </w:tcPr>
                <w:p w:rsidR="00B5186A" w:rsidRPr="0015150E" w:rsidRDefault="00B5186A" w:rsidP="00B5186A">
                  <w:pPr>
                    <w:jc w:val="center"/>
                  </w:pPr>
                  <w:r w:rsidRPr="0015150E">
                    <w:t>60</w:t>
                  </w:r>
                </w:p>
              </w:tc>
              <w:tc>
                <w:tcPr>
                  <w:tcW w:w="431" w:type="pct"/>
                  <w:vAlign w:val="center"/>
                </w:tcPr>
                <w:p w:rsidR="00B5186A" w:rsidRPr="0015150E" w:rsidRDefault="00B5186A" w:rsidP="00B5186A">
                  <w:pPr>
                    <w:jc w:val="center"/>
                  </w:pPr>
                  <w:r w:rsidRPr="0015150E">
                    <w:t>58</w:t>
                  </w:r>
                </w:p>
              </w:tc>
              <w:tc>
                <w:tcPr>
                  <w:tcW w:w="431" w:type="pct"/>
                  <w:vAlign w:val="center"/>
                </w:tcPr>
                <w:p w:rsidR="00B5186A" w:rsidRPr="0015150E" w:rsidRDefault="00B5186A" w:rsidP="00B5186A">
                  <w:pPr>
                    <w:jc w:val="center"/>
                  </w:pPr>
                  <w:r w:rsidRPr="0015150E">
                    <w:t>54.5</w:t>
                  </w:r>
                </w:p>
              </w:tc>
              <w:tc>
                <w:tcPr>
                  <w:tcW w:w="431" w:type="pct"/>
                  <w:vAlign w:val="center"/>
                </w:tcPr>
                <w:p w:rsidR="00B5186A" w:rsidRPr="0015150E" w:rsidRDefault="00B5186A" w:rsidP="00B5186A">
                  <w:pPr>
                    <w:jc w:val="center"/>
                  </w:pPr>
                  <w:r w:rsidRPr="0015150E">
                    <w:t>54</w:t>
                  </w:r>
                </w:p>
              </w:tc>
            </w:tr>
            <w:tr w:rsidR="00B5186A" w:rsidRPr="0015150E">
              <w:trPr>
                <w:cantSplit/>
                <w:trHeight w:val="340"/>
                <w:jc w:val="center"/>
              </w:trPr>
              <w:tc>
                <w:tcPr>
                  <w:tcW w:w="694" w:type="pct"/>
                  <w:vAlign w:val="center"/>
                </w:tcPr>
                <w:p w:rsidR="00B5186A" w:rsidRPr="0015150E" w:rsidRDefault="00B5186A" w:rsidP="00B5186A">
                  <w:pPr>
                    <w:jc w:val="center"/>
                  </w:pPr>
                  <w:r w:rsidRPr="0015150E">
                    <w:t>搅拌机</w:t>
                  </w:r>
                </w:p>
              </w:tc>
              <w:tc>
                <w:tcPr>
                  <w:tcW w:w="430" w:type="pct"/>
                  <w:vAlign w:val="center"/>
                </w:tcPr>
                <w:p w:rsidR="00B5186A" w:rsidRPr="0015150E" w:rsidRDefault="00B5186A" w:rsidP="00B5186A">
                  <w:pPr>
                    <w:jc w:val="center"/>
                  </w:pPr>
                  <w:r w:rsidRPr="0015150E">
                    <w:t>101</w:t>
                  </w:r>
                </w:p>
              </w:tc>
              <w:tc>
                <w:tcPr>
                  <w:tcW w:w="430" w:type="pct"/>
                  <w:vAlign w:val="center"/>
                </w:tcPr>
                <w:p w:rsidR="00B5186A" w:rsidRPr="0015150E" w:rsidRDefault="00B5186A" w:rsidP="00B5186A">
                  <w:pPr>
                    <w:jc w:val="center"/>
                  </w:pPr>
                  <w:r w:rsidRPr="0015150E">
                    <w:t>87</w:t>
                  </w:r>
                </w:p>
              </w:tc>
              <w:tc>
                <w:tcPr>
                  <w:tcW w:w="431" w:type="pct"/>
                  <w:vAlign w:val="center"/>
                </w:tcPr>
                <w:p w:rsidR="00B5186A" w:rsidRPr="0015150E" w:rsidRDefault="00B5186A" w:rsidP="00B5186A">
                  <w:pPr>
                    <w:jc w:val="center"/>
                  </w:pPr>
                  <w:r w:rsidRPr="0015150E">
                    <w:t>81</w:t>
                  </w:r>
                </w:p>
              </w:tc>
              <w:tc>
                <w:tcPr>
                  <w:tcW w:w="430" w:type="pct"/>
                  <w:vAlign w:val="center"/>
                </w:tcPr>
                <w:p w:rsidR="00B5186A" w:rsidRPr="0015150E" w:rsidRDefault="00B5186A" w:rsidP="00B5186A">
                  <w:pPr>
                    <w:jc w:val="center"/>
                  </w:pPr>
                  <w:r w:rsidRPr="0015150E">
                    <w:t>75</w:t>
                  </w:r>
                </w:p>
              </w:tc>
              <w:tc>
                <w:tcPr>
                  <w:tcW w:w="431" w:type="pct"/>
                  <w:vAlign w:val="center"/>
                </w:tcPr>
                <w:p w:rsidR="00B5186A" w:rsidRPr="0015150E" w:rsidRDefault="00B5186A" w:rsidP="00B5186A">
                  <w:pPr>
                    <w:jc w:val="center"/>
                  </w:pPr>
                  <w:r w:rsidRPr="0015150E">
                    <w:t>69</w:t>
                  </w:r>
                </w:p>
              </w:tc>
              <w:tc>
                <w:tcPr>
                  <w:tcW w:w="430" w:type="pct"/>
                  <w:vAlign w:val="center"/>
                </w:tcPr>
                <w:p w:rsidR="00B5186A" w:rsidRPr="0015150E" w:rsidRDefault="00B5186A" w:rsidP="00B5186A">
                  <w:pPr>
                    <w:jc w:val="center"/>
                  </w:pPr>
                  <w:r w:rsidRPr="0015150E">
                    <w:t>65.5</w:t>
                  </w:r>
                </w:p>
              </w:tc>
              <w:tc>
                <w:tcPr>
                  <w:tcW w:w="430" w:type="pct"/>
                  <w:vAlign w:val="center"/>
                </w:tcPr>
                <w:p w:rsidR="00B5186A" w:rsidRPr="0015150E" w:rsidRDefault="00B5186A" w:rsidP="00B5186A">
                  <w:pPr>
                    <w:jc w:val="center"/>
                  </w:pPr>
                  <w:r w:rsidRPr="0015150E">
                    <w:t>63</w:t>
                  </w:r>
                </w:p>
              </w:tc>
              <w:tc>
                <w:tcPr>
                  <w:tcW w:w="431" w:type="pct"/>
                  <w:vAlign w:val="center"/>
                </w:tcPr>
                <w:p w:rsidR="00B5186A" w:rsidRPr="0015150E" w:rsidRDefault="00B5186A" w:rsidP="00B5186A">
                  <w:pPr>
                    <w:jc w:val="center"/>
                  </w:pPr>
                  <w:r w:rsidRPr="0015150E">
                    <w:t>61</w:t>
                  </w:r>
                </w:p>
              </w:tc>
              <w:tc>
                <w:tcPr>
                  <w:tcW w:w="431" w:type="pct"/>
                  <w:vAlign w:val="center"/>
                </w:tcPr>
                <w:p w:rsidR="00B5186A" w:rsidRPr="0015150E" w:rsidRDefault="00B5186A" w:rsidP="00B5186A">
                  <w:pPr>
                    <w:jc w:val="center"/>
                  </w:pPr>
                  <w:r w:rsidRPr="0015150E">
                    <w:t>57.5</w:t>
                  </w:r>
                </w:p>
              </w:tc>
              <w:tc>
                <w:tcPr>
                  <w:tcW w:w="431" w:type="pct"/>
                  <w:vAlign w:val="center"/>
                </w:tcPr>
                <w:p w:rsidR="00B5186A" w:rsidRPr="0015150E" w:rsidRDefault="00B5186A" w:rsidP="00B5186A">
                  <w:pPr>
                    <w:jc w:val="center"/>
                  </w:pPr>
                  <w:r w:rsidRPr="0015150E">
                    <w:t>55</w:t>
                  </w:r>
                </w:p>
              </w:tc>
            </w:tr>
            <w:tr w:rsidR="00B5186A" w:rsidRPr="0015150E">
              <w:trPr>
                <w:cantSplit/>
                <w:trHeight w:val="340"/>
                <w:jc w:val="center"/>
              </w:trPr>
              <w:tc>
                <w:tcPr>
                  <w:tcW w:w="694" w:type="pct"/>
                  <w:vAlign w:val="center"/>
                </w:tcPr>
                <w:p w:rsidR="00B5186A" w:rsidRPr="0015150E" w:rsidRDefault="00B5186A" w:rsidP="00B5186A">
                  <w:pPr>
                    <w:jc w:val="center"/>
                  </w:pPr>
                  <w:r w:rsidRPr="0015150E">
                    <w:t>载重卡车</w:t>
                  </w:r>
                </w:p>
              </w:tc>
              <w:tc>
                <w:tcPr>
                  <w:tcW w:w="430" w:type="pct"/>
                  <w:vAlign w:val="center"/>
                </w:tcPr>
                <w:p w:rsidR="00B5186A" w:rsidRPr="0015150E" w:rsidRDefault="00B5186A" w:rsidP="00B5186A">
                  <w:pPr>
                    <w:jc w:val="center"/>
                  </w:pPr>
                  <w:r w:rsidRPr="0015150E">
                    <w:t>90</w:t>
                  </w:r>
                </w:p>
              </w:tc>
              <w:tc>
                <w:tcPr>
                  <w:tcW w:w="430" w:type="pct"/>
                  <w:vAlign w:val="center"/>
                </w:tcPr>
                <w:p w:rsidR="00B5186A" w:rsidRPr="0015150E" w:rsidRDefault="00B5186A" w:rsidP="00B5186A">
                  <w:pPr>
                    <w:jc w:val="center"/>
                  </w:pPr>
                  <w:r w:rsidRPr="0015150E">
                    <w:t>76</w:t>
                  </w:r>
                </w:p>
              </w:tc>
              <w:tc>
                <w:tcPr>
                  <w:tcW w:w="431" w:type="pct"/>
                  <w:vAlign w:val="center"/>
                </w:tcPr>
                <w:p w:rsidR="00B5186A" w:rsidRPr="0015150E" w:rsidRDefault="00B5186A" w:rsidP="00B5186A">
                  <w:pPr>
                    <w:jc w:val="center"/>
                  </w:pPr>
                  <w:r w:rsidRPr="0015150E">
                    <w:t>70</w:t>
                  </w:r>
                </w:p>
              </w:tc>
              <w:tc>
                <w:tcPr>
                  <w:tcW w:w="430" w:type="pct"/>
                  <w:vAlign w:val="center"/>
                </w:tcPr>
                <w:p w:rsidR="00B5186A" w:rsidRPr="0015150E" w:rsidRDefault="00B5186A" w:rsidP="00B5186A">
                  <w:pPr>
                    <w:jc w:val="center"/>
                  </w:pPr>
                  <w:r w:rsidRPr="0015150E">
                    <w:t>64</w:t>
                  </w:r>
                </w:p>
              </w:tc>
              <w:tc>
                <w:tcPr>
                  <w:tcW w:w="431" w:type="pct"/>
                  <w:vAlign w:val="center"/>
                </w:tcPr>
                <w:p w:rsidR="00B5186A" w:rsidRPr="0015150E" w:rsidRDefault="00B5186A" w:rsidP="00B5186A">
                  <w:pPr>
                    <w:jc w:val="center"/>
                  </w:pPr>
                  <w:r w:rsidRPr="0015150E">
                    <w:t>58</w:t>
                  </w:r>
                </w:p>
              </w:tc>
              <w:tc>
                <w:tcPr>
                  <w:tcW w:w="430" w:type="pct"/>
                  <w:vAlign w:val="center"/>
                </w:tcPr>
                <w:p w:rsidR="00B5186A" w:rsidRPr="0015150E" w:rsidRDefault="00B5186A" w:rsidP="00B5186A">
                  <w:pPr>
                    <w:jc w:val="center"/>
                  </w:pPr>
                  <w:r w:rsidRPr="0015150E">
                    <w:t>54.5</w:t>
                  </w:r>
                </w:p>
              </w:tc>
              <w:tc>
                <w:tcPr>
                  <w:tcW w:w="430" w:type="pct"/>
                  <w:vAlign w:val="center"/>
                </w:tcPr>
                <w:p w:rsidR="00B5186A" w:rsidRPr="0015150E" w:rsidRDefault="00B5186A" w:rsidP="00B5186A">
                  <w:pPr>
                    <w:jc w:val="center"/>
                  </w:pPr>
                  <w:r w:rsidRPr="0015150E">
                    <w:t>51.9</w:t>
                  </w:r>
                </w:p>
              </w:tc>
              <w:tc>
                <w:tcPr>
                  <w:tcW w:w="431" w:type="pct"/>
                  <w:vAlign w:val="center"/>
                </w:tcPr>
                <w:p w:rsidR="00B5186A" w:rsidRPr="0015150E" w:rsidRDefault="00B5186A" w:rsidP="00B5186A">
                  <w:pPr>
                    <w:jc w:val="center"/>
                  </w:pPr>
                  <w:r w:rsidRPr="0015150E">
                    <w:t>50</w:t>
                  </w:r>
                </w:p>
              </w:tc>
              <w:tc>
                <w:tcPr>
                  <w:tcW w:w="431" w:type="pct"/>
                  <w:vAlign w:val="center"/>
                </w:tcPr>
                <w:p w:rsidR="00B5186A" w:rsidRPr="0015150E" w:rsidRDefault="00B5186A" w:rsidP="00B5186A">
                  <w:pPr>
                    <w:jc w:val="center"/>
                  </w:pPr>
                  <w:r w:rsidRPr="0015150E">
                    <w:t>46.5</w:t>
                  </w:r>
                </w:p>
              </w:tc>
              <w:tc>
                <w:tcPr>
                  <w:tcW w:w="431" w:type="pct"/>
                  <w:vAlign w:val="center"/>
                </w:tcPr>
                <w:p w:rsidR="00B5186A" w:rsidRPr="0015150E" w:rsidRDefault="00B5186A" w:rsidP="00B5186A">
                  <w:pPr>
                    <w:jc w:val="center"/>
                  </w:pPr>
                  <w:r w:rsidRPr="0015150E">
                    <w:t>44</w:t>
                  </w:r>
                </w:p>
              </w:tc>
            </w:tr>
          </w:tbl>
          <w:p w:rsidR="00B5186A" w:rsidRPr="0015150E" w:rsidRDefault="00B5186A" w:rsidP="00B5186A">
            <w:pPr>
              <w:spacing w:line="360" w:lineRule="auto"/>
              <w:ind w:firstLineChars="200" w:firstLine="480"/>
              <w:rPr>
                <w:sz w:val="24"/>
              </w:rPr>
            </w:pPr>
            <w:r w:rsidRPr="0015150E">
              <w:rPr>
                <w:sz w:val="24"/>
              </w:rPr>
              <w:t>从以上分析可知，建筑施工期间使用的建筑设备较多，这类机械噪声在空旷地带的传播距离较远，影响范围可达</w:t>
            </w:r>
            <w:r w:rsidRPr="0015150E">
              <w:rPr>
                <w:sz w:val="24"/>
              </w:rPr>
              <w:t>200m</w:t>
            </w:r>
            <w:r w:rsidRPr="0015150E">
              <w:rPr>
                <w:sz w:val="24"/>
              </w:rPr>
              <w:t>左右，并且多噪声源叠加后噪声声级增加，根据类比调查，叠加后的噪声增值约为</w:t>
            </w:r>
            <w:r w:rsidRPr="0015150E">
              <w:rPr>
                <w:sz w:val="24"/>
              </w:rPr>
              <w:t>3</w:t>
            </w:r>
            <w:r w:rsidRPr="0015150E">
              <w:rPr>
                <w:sz w:val="24"/>
              </w:rPr>
              <w:t>～</w:t>
            </w:r>
            <w:r w:rsidRPr="0015150E">
              <w:rPr>
                <w:sz w:val="24"/>
              </w:rPr>
              <w:t>6dB</w:t>
            </w:r>
            <w:r w:rsidRPr="0015150E">
              <w:rPr>
                <w:sz w:val="24"/>
              </w:rPr>
              <w:t>。本项目</w:t>
            </w:r>
            <w:r w:rsidR="004C60B6">
              <w:rPr>
                <w:rFonts w:hint="eastAsia"/>
                <w:sz w:val="24"/>
              </w:rPr>
              <w:t>东北侧的</w:t>
            </w:r>
            <w:r w:rsidR="004C60B6">
              <w:rPr>
                <w:sz w:val="24"/>
              </w:rPr>
              <w:t>狮</w:t>
            </w:r>
            <w:r w:rsidR="004C60B6">
              <w:rPr>
                <w:rFonts w:hint="eastAsia"/>
                <w:sz w:val="24"/>
              </w:rPr>
              <w:t>麟</w:t>
            </w:r>
            <w:r w:rsidR="004C60B6">
              <w:rPr>
                <w:sz w:val="24"/>
              </w:rPr>
              <w:t>教师学院</w:t>
            </w:r>
            <w:r w:rsidR="004C60B6">
              <w:rPr>
                <w:rFonts w:hint="eastAsia"/>
                <w:sz w:val="24"/>
              </w:rPr>
              <w:t>、</w:t>
            </w:r>
            <w:r w:rsidR="004C60B6">
              <w:rPr>
                <w:sz w:val="24"/>
              </w:rPr>
              <w:t>东南侧的白水桥中心</w:t>
            </w:r>
            <w:r w:rsidR="004C60B6">
              <w:rPr>
                <w:rFonts w:hint="eastAsia"/>
                <w:sz w:val="24"/>
              </w:rPr>
              <w:t>小区和</w:t>
            </w:r>
            <w:r w:rsidR="004C60B6">
              <w:rPr>
                <w:sz w:val="24"/>
              </w:rPr>
              <w:t>东面的技师学院仙林校区</w:t>
            </w:r>
            <w:r w:rsidRPr="0015150E">
              <w:rPr>
                <w:sz w:val="24"/>
              </w:rPr>
              <w:t>离施工场地较近，建设方应采取严格的噪声防治措施，禁止夜间施工，最大程度的减小施工对周边的影响。</w:t>
            </w:r>
          </w:p>
          <w:p w:rsidR="00B5186A" w:rsidRPr="0015150E" w:rsidRDefault="00B5186A" w:rsidP="00B5186A">
            <w:pPr>
              <w:spacing w:line="440" w:lineRule="exact"/>
              <w:rPr>
                <w:b/>
                <w:sz w:val="24"/>
              </w:rPr>
            </w:pPr>
            <w:bookmarkStart w:id="8" w:name="_Toc202709997"/>
            <w:r w:rsidRPr="0015150E">
              <w:rPr>
                <w:b/>
                <w:sz w:val="24"/>
              </w:rPr>
              <w:t>4.</w:t>
            </w:r>
            <w:r w:rsidRPr="0015150E">
              <w:rPr>
                <w:b/>
                <w:sz w:val="24"/>
              </w:rPr>
              <w:t>固体废弃物</w:t>
            </w:r>
            <w:bookmarkEnd w:id="8"/>
          </w:p>
          <w:p w:rsidR="00B5186A" w:rsidRPr="0015150E" w:rsidRDefault="00B5186A" w:rsidP="00B5186A">
            <w:pPr>
              <w:spacing w:line="360" w:lineRule="auto"/>
              <w:ind w:firstLine="480"/>
              <w:rPr>
                <w:sz w:val="24"/>
              </w:rPr>
            </w:pPr>
            <w:r w:rsidRPr="0015150E">
              <w:rPr>
                <w:sz w:val="24"/>
              </w:rPr>
              <w:t>本次项目施工过程中固体废弃物主要有：</w:t>
            </w:r>
          </w:p>
          <w:p w:rsidR="00B5186A" w:rsidRPr="0015150E" w:rsidRDefault="00B5186A" w:rsidP="00B5186A">
            <w:pPr>
              <w:spacing w:line="360" w:lineRule="auto"/>
              <w:ind w:firstLine="480"/>
              <w:rPr>
                <w:sz w:val="24"/>
              </w:rPr>
            </w:pPr>
            <w:r w:rsidRPr="0015150E">
              <w:rPr>
                <w:sz w:val="24"/>
              </w:rPr>
              <w:t>（</w:t>
            </w:r>
            <w:r w:rsidRPr="0015150E">
              <w:rPr>
                <w:sz w:val="24"/>
              </w:rPr>
              <w:t>1</w:t>
            </w:r>
            <w:r w:rsidRPr="0015150E">
              <w:rPr>
                <w:sz w:val="24"/>
              </w:rPr>
              <w:t>）、生活垃圾</w:t>
            </w:r>
          </w:p>
          <w:p w:rsidR="00B5186A" w:rsidRPr="0015150E" w:rsidRDefault="00B5186A" w:rsidP="00B5186A">
            <w:pPr>
              <w:spacing w:line="360" w:lineRule="auto"/>
              <w:ind w:firstLine="480"/>
              <w:rPr>
                <w:sz w:val="24"/>
              </w:rPr>
            </w:pPr>
            <w:r w:rsidRPr="0015150E">
              <w:rPr>
                <w:sz w:val="24"/>
              </w:rPr>
              <w:t>施工过程中产生的生活垃圾如不及时进行清理，则会腐烂变质，孳生蚊虫苍蝇，</w:t>
            </w:r>
            <w:r w:rsidRPr="0015150E">
              <w:rPr>
                <w:sz w:val="24"/>
              </w:rPr>
              <w:lastRenderedPageBreak/>
              <w:t>产生恶臭，传染疾病，从而对周围环境和作业人员健康带来不利影响。故对施工人员的生活垃圾应定点存放、及时收集，回收可利用物质，将生活垃圾的减量化、资源化后，委托环卫部门送至卫生填埋场进行填埋处置，管理得当、收集清运及时则不会对环境造成影响。本次项目按照生活垃圾发生系数</w:t>
            </w:r>
            <w:r w:rsidRPr="0015150E">
              <w:rPr>
                <w:sz w:val="24"/>
              </w:rPr>
              <w:t>1kg/p·d</w:t>
            </w:r>
            <w:r w:rsidRPr="0015150E">
              <w:rPr>
                <w:sz w:val="24"/>
              </w:rPr>
              <w:t>计算，施工期间生活垃圾发生总量为</w:t>
            </w:r>
            <w:r w:rsidRPr="0015150E">
              <w:rPr>
                <w:sz w:val="24"/>
              </w:rPr>
              <w:t>200</w:t>
            </w:r>
            <w:r w:rsidRPr="0015150E">
              <w:rPr>
                <w:sz w:val="24"/>
              </w:rPr>
              <w:t>吨，要求设专人打扫卫生，设置垃圾箱、垃圾桶，每天收集施工区域的生活垃圾，交由环卫部门统一清运、处理。</w:t>
            </w:r>
          </w:p>
          <w:p w:rsidR="00B5186A" w:rsidRPr="0015150E" w:rsidRDefault="00B5186A" w:rsidP="00B5186A">
            <w:pPr>
              <w:spacing w:line="360" w:lineRule="auto"/>
              <w:ind w:firstLine="480"/>
              <w:rPr>
                <w:sz w:val="24"/>
              </w:rPr>
            </w:pPr>
            <w:r w:rsidRPr="0015150E">
              <w:rPr>
                <w:sz w:val="24"/>
              </w:rPr>
              <w:t>（</w:t>
            </w:r>
            <w:r w:rsidRPr="0015150E">
              <w:rPr>
                <w:sz w:val="24"/>
              </w:rPr>
              <w:t>2</w:t>
            </w:r>
            <w:r w:rsidRPr="0015150E">
              <w:rPr>
                <w:sz w:val="24"/>
              </w:rPr>
              <w:t>）、建筑垃圾</w:t>
            </w:r>
          </w:p>
          <w:p w:rsidR="00B5186A" w:rsidRPr="0015150E" w:rsidRDefault="00B5186A" w:rsidP="00B5186A">
            <w:pPr>
              <w:spacing w:line="360" w:lineRule="auto"/>
              <w:ind w:firstLine="480"/>
              <w:rPr>
                <w:sz w:val="24"/>
              </w:rPr>
            </w:pPr>
            <w:bookmarkStart w:id="9" w:name="_Toc258426686"/>
            <w:bookmarkStart w:id="10" w:name="_Toc272433461"/>
            <w:r w:rsidRPr="0015150E">
              <w:rPr>
                <w:sz w:val="24"/>
              </w:rPr>
              <w:t>施工过程将产生一定量的建筑废弃物，同时在建筑施工期间需要拆除旧建筑物、挖土、运输各种建筑材料如砂石、水泥、砖瓦等。工程完工后，会残留部分废弃的建筑材料，若处置不当，遇暴雨降水等会冲刷流失到水环境中造成水体污染。施工单位应要求施工单位规划运输，不能随路洒落，不能随意倾倒、堆放建筑垃圾；施工结束后，应及时清运多余或废弃的建筑材料、建筑垃圾。施工产生的各类垃圾废弃物应堆置在规定的地点，施工中不得随意抛弃建筑材料、残土、旧料和其他杂物。</w:t>
            </w:r>
          </w:p>
          <w:bookmarkEnd w:id="9"/>
          <w:bookmarkEnd w:id="10"/>
          <w:p w:rsidR="00B5186A" w:rsidRPr="0015150E" w:rsidRDefault="00B5186A" w:rsidP="00B5186A">
            <w:pPr>
              <w:spacing w:line="440" w:lineRule="exact"/>
              <w:rPr>
                <w:b/>
                <w:sz w:val="24"/>
              </w:rPr>
            </w:pPr>
            <w:r w:rsidRPr="0015150E">
              <w:rPr>
                <w:b/>
                <w:sz w:val="24"/>
              </w:rPr>
              <w:t>5.</w:t>
            </w:r>
            <w:r w:rsidRPr="0015150E">
              <w:rPr>
                <w:b/>
                <w:sz w:val="24"/>
              </w:rPr>
              <w:t>生态环境影响分析</w:t>
            </w:r>
          </w:p>
          <w:p w:rsidR="00B5186A" w:rsidRPr="0015150E" w:rsidRDefault="00B5186A" w:rsidP="00B5186A">
            <w:pPr>
              <w:spacing w:line="360" w:lineRule="auto"/>
              <w:ind w:firstLineChars="200" w:firstLine="480"/>
              <w:rPr>
                <w:sz w:val="24"/>
              </w:rPr>
            </w:pPr>
            <w:r w:rsidRPr="0015150E">
              <w:rPr>
                <w:sz w:val="24"/>
              </w:rPr>
              <w:t>建设项目土地开挖对生态环境会造成一定影响，主要为：建设施工过程所进行的土壤平整、土地开挖、取土、建筑材料堆放等活动，对土地做临时性或永久性侵占，改变土层结构，使土壤的理化性质改变。且道路造成地表裸露，表层土温变化大，不利于植被生长，施工期降低或改变了生态服务功能。同时可能造成短期、局部的水土流失。</w:t>
            </w:r>
          </w:p>
          <w:p w:rsidR="00B5186A" w:rsidRPr="0015150E" w:rsidRDefault="00B5186A" w:rsidP="00B5186A">
            <w:pPr>
              <w:spacing w:line="360" w:lineRule="auto"/>
              <w:ind w:firstLineChars="200" w:firstLine="480"/>
              <w:rPr>
                <w:sz w:val="24"/>
              </w:rPr>
            </w:pPr>
            <w:r w:rsidRPr="0015150E">
              <w:rPr>
                <w:sz w:val="24"/>
              </w:rPr>
              <w:t>针对上述有效主要防治或减小的措施如下：</w:t>
            </w:r>
          </w:p>
          <w:p w:rsidR="00B5186A" w:rsidRPr="0015150E" w:rsidRDefault="00B5186A" w:rsidP="00B5186A">
            <w:pPr>
              <w:spacing w:line="360" w:lineRule="auto"/>
              <w:ind w:firstLineChars="200" w:firstLine="480"/>
              <w:rPr>
                <w:sz w:val="24"/>
              </w:rPr>
            </w:pPr>
            <w:r w:rsidRPr="0015150E">
              <w:rPr>
                <w:sz w:val="24"/>
              </w:rPr>
              <w:t>（</w:t>
            </w:r>
            <w:r w:rsidRPr="0015150E">
              <w:rPr>
                <w:sz w:val="24"/>
              </w:rPr>
              <w:t>1</w:t>
            </w:r>
            <w:r w:rsidRPr="0015150E">
              <w:rPr>
                <w:sz w:val="24"/>
              </w:rPr>
              <w:t>）做好水土流失的预防工作。从设计、施工过程中到工程竣工后都给予充分的重视，设计时尽量使挖填方平衡，提高土、砂、石料利用率，减少弃渣量；合理安排施工作业时间，尽量避免在雨季进行大量动土和开挖工程，减少区域水土流失。</w:t>
            </w:r>
            <w:r w:rsidRPr="0015150E">
              <w:rPr>
                <w:sz w:val="24"/>
              </w:rPr>
              <w:t xml:space="preserve">    </w:t>
            </w:r>
          </w:p>
          <w:p w:rsidR="00B5186A" w:rsidRPr="0015150E" w:rsidRDefault="00B5186A" w:rsidP="00B5186A">
            <w:pPr>
              <w:spacing w:line="360" w:lineRule="auto"/>
              <w:ind w:firstLineChars="200" w:firstLine="480"/>
              <w:rPr>
                <w:sz w:val="24"/>
              </w:rPr>
            </w:pPr>
            <w:r w:rsidRPr="0015150E">
              <w:rPr>
                <w:sz w:val="24"/>
              </w:rPr>
              <w:t>（</w:t>
            </w:r>
            <w:r w:rsidRPr="0015150E">
              <w:rPr>
                <w:sz w:val="24"/>
              </w:rPr>
              <w:t>2</w:t>
            </w:r>
            <w:r w:rsidRPr="0015150E">
              <w:rPr>
                <w:sz w:val="24"/>
              </w:rPr>
              <w:t>）植被保护措施。施工时应尽量减少破坏地貌及植被；施工结束后，应做好绿化和植被恢复，使之具有一定的稳定性。</w:t>
            </w:r>
          </w:p>
          <w:p w:rsidR="00AC2986" w:rsidRPr="00B5186A" w:rsidRDefault="00B5186A" w:rsidP="00B5186A">
            <w:pPr>
              <w:spacing w:line="360" w:lineRule="auto"/>
              <w:ind w:firstLineChars="200" w:firstLine="480"/>
              <w:rPr>
                <w:sz w:val="24"/>
              </w:rPr>
            </w:pPr>
            <w:r w:rsidRPr="0015150E">
              <w:rPr>
                <w:sz w:val="24"/>
              </w:rPr>
              <w:t>综上所述，施工期的废气、废水、噪声、固体废物等将会对环境产生一定影响，但只要施工单位认真做好施工组织，文明施工，切实落实上述各项污染防治措施，</w:t>
            </w:r>
            <w:r w:rsidRPr="0015150E">
              <w:rPr>
                <w:sz w:val="24"/>
              </w:rPr>
              <w:lastRenderedPageBreak/>
              <w:t>则在施工期对环境的影响将会减小到最低限量，而且随着施工的结束影响也将会消除。</w:t>
            </w:r>
          </w:p>
        </w:tc>
      </w:tr>
      <w:tr w:rsidR="00AC2986">
        <w:trPr>
          <w:jc w:val="center"/>
        </w:trPr>
        <w:tc>
          <w:tcPr>
            <w:tcW w:w="8296" w:type="dxa"/>
          </w:tcPr>
          <w:p w:rsidR="00AC2986" w:rsidRDefault="00AC2986" w:rsidP="000361BC">
            <w:pPr>
              <w:adjustRightInd w:val="0"/>
              <w:snapToGrid w:val="0"/>
              <w:spacing w:line="360" w:lineRule="auto"/>
              <w:rPr>
                <w:b/>
                <w:bCs/>
                <w:kern w:val="0"/>
                <w:sz w:val="24"/>
              </w:rPr>
            </w:pPr>
            <w:r>
              <w:rPr>
                <w:b/>
                <w:bCs/>
                <w:kern w:val="0"/>
                <w:sz w:val="24"/>
              </w:rPr>
              <w:lastRenderedPageBreak/>
              <w:t>营运期环境影响分析</w:t>
            </w:r>
          </w:p>
          <w:p w:rsidR="00AC2986" w:rsidRPr="00EA65BA" w:rsidRDefault="00AC2986" w:rsidP="000361BC">
            <w:pPr>
              <w:adjustRightInd w:val="0"/>
              <w:snapToGrid w:val="0"/>
              <w:spacing w:line="360" w:lineRule="auto"/>
              <w:rPr>
                <w:b/>
                <w:kern w:val="0"/>
                <w:sz w:val="24"/>
              </w:rPr>
            </w:pPr>
            <w:r w:rsidRPr="00EA65BA">
              <w:rPr>
                <w:b/>
                <w:kern w:val="0"/>
                <w:sz w:val="24"/>
              </w:rPr>
              <w:t>1</w:t>
            </w:r>
            <w:r w:rsidRPr="00EA65BA">
              <w:rPr>
                <w:b/>
                <w:kern w:val="0"/>
                <w:sz w:val="24"/>
              </w:rPr>
              <w:t>、大气环境影响</w:t>
            </w:r>
          </w:p>
          <w:p w:rsidR="00AC2986" w:rsidRPr="0015150E" w:rsidRDefault="00AC2986" w:rsidP="00AC2986">
            <w:pPr>
              <w:spacing w:line="440" w:lineRule="exact"/>
              <w:ind w:firstLineChars="200" w:firstLine="480"/>
              <w:rPr>
                <w:sz w:val="24"/>
              </w:rPr>
            </w:pPr>
            <w:r w:rsidRPr="0015150E">
              <w:rPr>
                <w:sz w:val="24"/>
              </w:rPr>
              <w:t>根据工程分析可知，项目建成后，大气污染主要来源为地下停车场车库废气</w:t>
            </w:r>
            <w:r>
              <w:rPr>
                <w:rFonts w:hint="eastAsia"/>
                <w:sz w:val="24"/>
              </w:rPr>
              <w:t>和</w:t>
            </w:r>
            <w:r>
              <w:rPr>
                <w:sz w:val="24"/>
              </w:rPr>
              <w:t>教学实训产生的汽车废气</w:t>
            </w:r>
            <w:r w:rsidRPr="0015150E">
              <w:rPr>
                <w:sz w:val="24"/>
              </w:rPr>
              <w:t>。</w:t>
            </w:r>
          </w:p>
          <w:p w:rsidR="00AC2986" w:rsidRPr="0015150E" w:rsidRDefault="00AC2986" w:rsidP="00AC2986">
            <w:pPr>
              <w:spacing w:line="440" w:lineRule="exact"/>
              <w:ind w:firstLineChars="200" w:firstLine="480"/>
              <w:rPr>
                <w:sz w:val="24"/>
              </w:rPr>
            </w:pPr>
            <w:r>
              <w:rPr>
                <w:rFonts w:hint="eastAsia"/>
                <w:sz w:val="24"/>
              </w:rPr>
              <w:t>（</w:t>
            </w:r>
            <w:r>
              <w:rPr>
                <w:rFonts w:hint="eastAsia"/>
                <w:sz w:val="24"/>
              </w:rPr>
              <w:t>1</w:t>
            </w:r>
            <w:r>
              <w:rPr>
                <w:rFonts w:hint="eastAsia"/>
                <w:sz w:val="24"/>
              </w:rPr>
              <w:t>）</w:t>
            </w:r>
            <w:r w:rsidRPr="0015150E">
              <w:rPr>
                <w:sz w:val="24"/>
              </w:rPr>
              <w:t>地下车库废气环境影响分析</w:t>
            </w:r>
          </w:p>
          <w:p w:rsidR="00AC2986" w:rsidRPr="0015150E" w:rsidRDefault="00AC2986" w:rsidP="00AC2986">
            <w:pPr>
              <w:spacing w:line="440" w:lineRule="exact"/>
              <w:ind w:firstLineChars="200" w:firstLine="480"/>
              <w:rPr>
                <w:sz w:val="24"/>
              </w:rPr>
            </w:pPr>
            <w:r w:rsidRPr="0015150E">
              <w:rPr>
                <w:sz w:val="24"/>
              </w:rPr>
              <w:t>建设项目汽车尾气来自设置于地下和地上的停车位，由于地上车位较少且废气易于扩散且排放量相对较小，故只考虑地下车库汽车排放的废气对环境的影响分析。</w:t>
            </w:r>
          </w:p>
          <w:p w:rsidR="00AC2986" w:rsidRPr="0015150E" w:rsidRDefault="00AC2986" w:rsidP="00AC2986">
            <w:pPr>
              <w:spacing w:line="440" w:lineRule="exact"/>
              <w:ind w:firstLineChars="200" w:firstLine="480"/>
              <w:rPr>
                <w:sz w:val="24"/>
              </w:rPr>
            </w:pPr>
            <w:r w:rsidRPr="0015150E">
              <w:rPr>
                <w:sz w:val="24"/>
              </w:rPr>
              <w:t>地下车库汽车尾气将设置机械排风系统强制排放，根据暖通专业的设计，结合消防排烟将在地下车库的相关位置设置排风机和自然进出风竖井，其进出口将设置在地面绿化区的偏僻处，使排出的少量汽车尾气得到扩散稀释。由于停车库汽车尾气污染物排放量较小，根据类比分析，厂界</w:t>
            </w:r>
            <w:r w:rsidRPr="0015150E">
              <w:rPr>
                <w:sz w:val="24"/>
              </w:rPr>
              <w:t xml:space="preserve">NOx </w:t>
            </w:r>
            <w:r w:rsidRPr="0015150E">
              <w:rPr>
                <w:sz w:val="24"/>
              </w:rPr>
              <w:t>、</w:t>
            </w:r>
            <w:r w:rsidRPr="0015150E">
              <w:rPr>
                <w:sz w:val="24"/>
              </w:rPr>
              <w:t>SO</w:t>
            </w:r>
            <w:r w:rsidRPr="0015150E">
              <w:rPr>
                <w:sz w:val="24"/>
                <w:vertAlign w:val="subscript"/>
              </w:rPr>
              <w:t>2</w:t>
            </w:r>
            <w:r w:rsidRPr="0015150E">
              <w:rPr>
                <w:sz w:val="24"/>
              </w:rPr>
              <w:t>排放符合《大气污染物综合排放标准》（</w:t>
            </w:r>
            <w:r w:rsidRPr="0015150E">
              <w:rPr>
                <w:sz w:val="24"/>
              </w:rPr>
              <w:t>GB16297-1996</w:t>
            </w:r>
            <w:r w:rsidRPr="0015150E">
              <w:rPr>
                <w:sz w:val="24"/>
              </w:rPr>
              <w:t>）表</w:t>
            </w:r>
            <w:r w:rsidRPr="0015150E">
              <w:rPr>
                <w:sz w:val="24"/>
              </w:rPr>
              <w:t>2</w:t>
            </w:r>
            <w:r w:rsidRPr="0015150E">
              <w:rPr>
                <w:sz w:val="24"/>
              </w:rPr>
              <w:t>中无组织排放监控浓度限值，对周围大气环境影响较小。</w:t>
            </w:r>
          </w:p>
          <w:p w:rsidR="00516589" w:rsidRDefault="00AC2986" w:rsidP="00516589">
            <w:pPr>
              <w:pStyle w:val="a6"/>
              <w:numPr>
                <w:ilvl w:val="0"/>
                <w:numId w:val="11"/>
              </w:numPr>
              <w:adjustRightInd w:val="0"/>
              <w:snapToGrid w:val="0"/>
              <w:spacing w:line="440" w:lineRule="exact"/>
              <w:ind w:firstLineChars="0"/>
              <w:rPr>
                <w:kern w:val="0"/>
                <w:sz w:val="24"/>
              </w:rPr>
            </w:pPr>
            <w:r w:rsidRPr="00516589">
              <w:rPr>
                <w:rFonts w:hint="eastAsia"/>
                <w:kern w:val="0"/>
                <w:sz w:val="24"/>
              </w:rPr>
              <w:t>教学</w:t>
            </w:r>
            <w:r w:rsidR="00516589">
              <w:rPr>
                <w:kern w:val="0"/>
                <w:sz w:val="24"/>
              </w:rPr>
              <w:t>实训产生的汽车废</w:t>
            </w:r>
            <w:r w:rsidR="00516589">
              <w:rPr>
                <w:rFonts w:hint="eastAsia"/>
                <w:kern w:val="0"/>
                <w:sz w:val="24"/>
              </w:rPr>
              <w:t>气</w:t>
            </w:r>
          </w:p>
          <w:p w:rsidR="00D47FAE" w:rsidRDefault="004C74EF" w:rsidP="00D47FAE">
            <w:pPr>
              <w:spacing w:line="440" w:lineRule="exact"/>
              <w:ind w:firstLineChars="200" w:firstLine="480"/>
              <w:rPr>
                <w:sz w:val="23"/>
                <w:szCs w:val="23"/>
              </w:rPr>
            </w:pPr>
            <w:r w:rsidRPr="004C74EF">
              <w:rPr>
                <w:rFonts w:hint="eastAsia"/>
                <w:sz w:val="24"/>
              </w:rPr>
              <w:t>根据</w:t>
            </w:r>
            <w:r w:rsidRPr="004C74EF">
              <w:rPr>
                <w:sz w:val="24"/>
              </w:rPr>
              <w:t>建设单位提供信息，</w:t>
            </w:r>
            <w:r w:rsidR="00D47FAE">
              <w:rPr>
                <w:rFonts w:hint="eastAsia"/>
                <w:sz w:val="24"/>
              </w:rPr>
              <w:t>教学</w:t>
            </w:r>
            <w:r w:rsidR="00D47FAE">
              <w:rPr>
                <w:sz w:val="24"/>
              </w:rPr>
              <w:t>实训中的汽车检测根据课时设置需要进行实训，因此废气的排放具有间歇性</w:t>
            </w:r>
            <w:r w:rsidR="00D47FAE" w:rsidRPr="004C60B6">
              <w:rPr>
                <w:sz w:val="24"/>
              </w:rPr>
              <w:t>，</w:t>
            </w:r>
            <w:r w:rsidR="00D47FAE" w:rsidRPr="004C60B6">
              <w:rPr>
                <w:rFonts w:hint="eastAsia"/>
                <w:sz w:val="24"/>
              </w:rPr>
              <w:t>且汽油</w:t>
            </w:r>
            <w:r w:rsidR="00D47FAE" w:rsidRPr="004C60B6">
              <w:rPr>
                <w:sz w:val="24"/>
              </w:rPr>
              <w:t>的年用量为</w:t>
            </w:r>
            <w:r w:rsidR="004C60B6" w:rsidRPr="004C60B6">
              <w:rPr>
                <w:rFonts w:hint="eastAsia"/>
                <w:sz w:val="24"/>
              </w:rPr>
              <w:t>500</w:t>
            </w:r>
            <w:r w:rsidR="00D47FAE" w:rsidRPr="004C60B6">
              <w:rPr>
                <w:rFonts w:hint="eastAsia"/>
                <w:sz w:val="24"/>
              </w:rPr>
              <w:t>，用量</w:t>
            </w:r>
            <w:r w:rsidR="00D47FAE" w:rsidRPr="004C60B6">
              <w:rPr>
                <w:sz w:val="24"/>
              </w:rPr>
              <w:t>较少，</w:t>
            </w:r>
            <w:r w:rsidRPr="004C74EF">
              <w:rPr>
                <w:sz w:val="24"/>
              </w:rPr>
              <w:t>在实训楼</w:t>
            </w:r>
            <w:r w:rsidRPr="004C74EF">
              <w:rPr>
                <w:rFonts w:hint="eastAsia"/>
                <w:sz w:val="24"/>
              </w:rPr>
              <w:t>内</w:t>
            </w:r>
            <w:r w:rsidRPr="004C74EF">
              <w:rPr>
                <w:sz w:val="24"/>
              </w:rPr>
              <w:t>安装</w:t>
            </w:r>
            <w:r w:rsidRPr="004C74EF">
              <w:rPr>
                <w:rFonts w:hint="eastAsia"/>
                <w:sz w:val="24"/>
              </w:rPr>
              <w:t>尾气</w:t>
            </w:r>
            <w:r w:rsidR="00D47FAE">
              <w:rPr>
                <w:sz w:val="24"/>
              </w:rPr>
              <w:t>收集系统，收集的尾气通过活性炭过滤</w:t>
            </w:r>
            <w:r w:rsidRPr="004C74EF">
              <w:rPr>
                <w:sz w:val="24"/>
              </w:rPr>
              <w:t>，</w:t>
            </w:r>
            <w:r w:rsidR="00D47FAE">
              <w:rPr>
                <w:rFonts w:hint="eastAsia"/>
                <w:sz w:val="24"/>
              </w:rPr>
              <w:t>活性炭</w:t>
            </w:r>
            <w:r w:rsidR="00D47FAE">
              <w:rPr>
                <w:sz w:val="24"/>
              </w:rPr>
              <w:t>的去除效率可以到达</w:t>
            </w:r>
            <w:r w:rsidR="00D47FAE">
              <w:rPr>
                <w:rFonts w:hint="eastAsia"/>
                <w:sz w:val="24"/>
              </w:rPr>
              <w:t>65</w:t>
            </w:r>
            <w:r w:rsidR="00D47FAE">
              <w:rPr>
                <w:sz w:val="24"/>
              </w:rPr>
              <w:t>%</w:t>
            </w:r>
            <w:r w:rsidR="00D47FAE">
              <w:rPr>
                <w:sz w:val="24"/>
              </w:rPr>
              <w:t>以上</w:t>
            </w:r>
            <w:r w:rsidR="00D47FAE">
              <w:rPr>
                <w:rFonts w:hint="eastAsia"/>
                <w:sz w:val="24"/>
              </w:rPr>
              <w:t>，</w:t>
            </w:r>
            <w:r w:rsidR="00D47FAE" w:rsidRPr="004C74EF">
              <w:rPr>
                <w:rFonts w:hint="eastAsia"/>
                <w:sz w:val="24"/>
              </w:rPr>
              <w:t>根据</w:t>
            </w:r>
            <w:r w:rsidR="00D47FAE" w:rsidRPr="004C74EF">
              <w:rPr>
                <w:sz w:val="24"/>
              </w:rPr>
              <w:t>GB16297-1996</w:t>
            </w:r>
            <w:r w:rsidR="00D47FAE" w:rsidRPr="004C74EF">
              <w:rPr>
                <w:rFonts w:hint="eastAsia"/>
                <w:sz w:val="24"/>
              </w:rPr>
              <w:t>《大气污染物综合排放标准》要求，</w:t>
            </w:r>
            <w:r w:rsidR="00D47FAE">
              <w:rPr>
                <w:rFonts w:hint="eastAsia"/>
                <w:sz w:val="24"/>
              </w:rPr>
              <w:t>废气</w:t>
            </w:r>
            <w:r w:rsidR="00D47FAE" w:rsidRPr="004C74EF">
              <w:rPr>
                <w:rFonts w:hint="eastAsia"/>
                <w:sz w:val="24"/>
              </w:rPr>
              <w:t>排气筒高度应高出周围</w:t>
            </w:r>
            <w:r w:rsidR="00D47FAE" w:rsidRPr="004C74EF">
              <w:rPr>
                <w:sz w:val="24"/>
              </w:rPr>
              <w:t>200m</w:t>
            </w:r>
            <w:r w:rsidR="00D47FAE" w:rsidRPr="004C74EF">
              <w:rPr>
                <w:rFonts w:hint="eastAsia"/>
                <w:sz w:val="24"/>
              </w:rPr>
              <w:t>半径范围的建筑</w:t>
            </w:r>
            <w:r w:rsidR="00D47FAE" w:rsidRPr="004C74EF">
              <w:rPr>
                <w:sz w:val="24"/>
              </w:rPr>
              <w:t>5m</w:t>
            </w:r>
            <w:r w:rsidR="00D47FAE" w:rsidRPr="004C74EF">
              <w:rPr>
                <w:rFonts w:hint="eastAsia"/>
                <w:sz w:val="24"/>
              </w:rPr>
              <w:t>以上，本项目地上建筑高</w:t>
            </w:r>
            <w:r w:rsidR="00D47FAE" w:rsidRPr="004C74EF">
              <w:rPr>
                <w:sz w:val="24"/>
              </w:rPr>
              <w:t>63.8m</w:t>
            </w:r>
            <w:r w:rsidR="00D47FAE" w:rsidRPr="004C74EF">
              <w:rPr>
                <w:rFonts w:hint="eastAsia"/>
                <w:sz w:val="24"/>
              </w:rPr>
              <w:t>，即为</w:t>
            </w:r>
            <w:r w:rsidR="00D47FAE" w:rsidRPr="004C74EF">
              <w:rPr>
                <w:sz w:val="24"/>
              </w:rPr>
              <w:t>200m</w:t>
            </w:r>
            <w:r w:rsidR="00D47FAE" w:rsidRPr="004C74EF">
              <w:rPr>
                <w:rFonts w:hint="eastAsia"/>
                <w:sz w:val="24"/>
              </w:rPr>
              <w:t>范围内最高建筑，因此项目喷漆废气排气筒设置高度为高于自身建筑</w:t>
            </w:r>
            <w:r w:rsidR="00D47FAE" w:rsidRPr="004C74EF">
              <w:rPr>
                <w:sz w:val="24"/>
              </w:rPr>
              <w:t>5m</w:t>
            </w:r>
            <w:r w:rsidR="00D47FAE">
              <w:rPr>
                <w:rFonts w:hint="eastAsia"/>
                <w:sz w:val="24"/>
              </w:rPr>
              <w:t>。活性炭</w:t>
            </w:r>
            <w:r w:rsidR="00D47FAE">
              <w:rPr>
                <w:sz w:val="24"/>
              </w:rPr>
              <w:t>吸附后的废气通过</w:t>
            </w:r>
            <w:r w:rsidR="00D47FAE">
              <w:rPr>
                <w:rFonts w:hint="eastAsia"/>
                <w:sz w:val="24"/>
              </w:rPr>
              <w:t>5m</w:t>
            </w:r>
            <w:r w:rsidR="00D47FAE">
              <w:rPr>
                <w:rFonts w:hint="eastAsia"/>
                <w:sz w:val="24"/>
              </w:rPr>
              <w:t>的</w:t>
            </w:r>
            <w:r w:rsidR="00D47FAE">
              <w:rPr>
                <w:sz w:val="24"/>
              </w:rPr>
              <w:t>排气筒排除，因此该项目教学实训汽车检测产生的废气对环境影响较小</w:t>
            </w:r>
            <w:r w:rsidR="00D47FAE">
              <w:rPr>
                <w:rFonts w:hint="eastAsia"/>
                <w:sz w:val="24"/>
              </w:rPr>
              <w:t>。</w:t>
            </w:r>
          </w:p>
          <w:p w:rsidR="00426E69" w:rsidRPr="00F807B2" w:rsidRDefault="004C74EF" w:rsidP="00F807B2">
            <w:pPr>
              <w:spacing w:line="440" w:lineRule="exact"/>
              <w:ind w:firstLineChars="200" w:firstLine="460"/>
              <w:rPr>
                <w:sz w:val="23"/>
                <w:szCs w:val="23"/>
              </w:rPr>
            </w:pPr>
            <w:r>
              <w:rPr>
                <w:sz w:val="23"/>
                <w:szCs w:val="23"/>
              </w:rPr>
              <w:t xml:space="preserve"> </w:t>
            </w:r>
          </w:p>
          <w:p w:rsidR="00AC2986" w:rsidRPr="00EA65BA" w:rsidRDefault="00AC2986" w:rsidP="000361BC">
            <w:pPr>
              <w:adjustRightInd w:val="0"/>
              <w:snapToGrid w:val="0"/>
              <w:spacing w:line="360" w:lineRule="auto"/>
              <w:rPr>
                <w:b/>
                <w:kern w:val="0"/>
                <w:sz w:val="24"/>
              </w:rPr>
            </w:pPr>
            <w:r w:rsidRPr="00EA65BA">
              <w:rPr>
                <w:b/>
                <w:kern w:val="0"/>
                <w:sz w:val="24"/>
              </w:rPr>
              <w:t>2</w:t>
            </w:r>
            <w:r w:rsidRPr="00EA65BA">
              <w:rPr>
                <w:b/>
                <w:kern w:val="0"/>
                <w:sz w:val="24"/>
              </w:rPr>
              <w:t>、水环境影响</w:t>
            </w:r>
          </w:p>
          <w:p w:rsidR="00A77892" w:rsidRPr="00A77892" w:rsidRDefault="00A77892" w:rsidP="00A77892">
            <w:pPr>
              <w:adjustRightInd w:val="0"/>
              <w:snapToGrid w:val="0"/>
              <w:spacing w:line="360" w:lineRule="auto"/>
              <w:ind w:firstLineChars="200" w:firstLine="480"/>
              <w:rPr>
                <w:kern w:val="0"/>
                <w:sz w:val="24"/>
              </w:rPr>
            </w:pPr>
            <w:r w:rsidRPr="0015150E">
              <w:rPr>
                <w:rFonts w:ascii="宋体" w:hAnsi="宋体" w:cs="宋体" w:hint="eastAsia"/>
                <w:kern w:val="0"/>
                <w:sz w:val="24"/>
              </w:rPr>
              <w:t>①</w:t>
            </w:r>
            <w:r>
              <w:rPr>
                <w:rFonts w:ascii="宋体" w:hAnsi="宋体" w:cs="宋体" w:hint="eastAsia"/>
                <w:kern w:val="0"/>
                <w:sz w:val="24"/>
              </w:rPr>
              <w:t xml:space="preserve"> </w:t>
            </w:r>
            <w:r w:rsidRPr="0015150E">
              <w:rPr>
                <w:kern w:val="0"/>
                <w:sz w:val="24"/>
              </w:rPr>
              <w:t>污水去向及水量</w:t>
            </w:r>
          </w:p>
          <w:p w:rsidR="00AC2986" w:rsidRDefault="00AC2986" w:rsidP="000361BC">
            <w:pPr>
              <w:adjustRightInd w:val="0"/>
              <w:snapToGrid w:val="0"/>
              <w:spacing w:line="360" w:lineRule="auto"/>
              <w:ind w:firstLineChars="200" w:firstLine="480"/>
              <w:rPr>
                <w:kern w:val="0"/>
                <w:sz w:val="24"/>
              </w:rPr>
            </w:pPr>
            <w:r>
              <w:rPr>
                <w:kern w:val="0"/>
                <w:sz w:val="24"/>
              </w:rPr>
              <w:t>项目营运期产生的废水主要来自学生、教职工的生活污水</w:t>
            </w:r>
            <w:r>
              <w:rPr>
                <w:rFonts w:hint="eastAsia"/>
                <w:kern w:val="0"/>
                <w:sz w:val="24"/>
              </w:rPr>
              <w:t>，</w:t>
            </w:r>
            <w:r w:rsidRPr="00A77892">
              <w:rPr>
                <w:kern w:val="0"/>
                <w:sz w:val="24"/>
              </w:rPr>
              <w:t>产生量</w:t>
            </w:r>
            <w:r w:rsidRPr="00AA3512">
              <w:rPr>
                <w:kern w:val="0"/>
                <w:sz w:val="24"/>
              </w:rPr>
              <w:t>为</w:t>
            </w:r>
            <w:r w:rsidR="00AA3512" w:rsidRPr="00AA3512">
              <w:rPr>
                <w:kern w:val="0"/>
                <w:sz w:val="24"/>
              </w:rPr>
              <w:t>9720</w:t>
            </w:r>
            <w:r w:rsidRPr="00AA3512">
              <w:rPr>
                <w:kern w:val="0"/>
                <w:sz w:val="24"/>
              </w:rPr>
              <w:t>t/</w:t>
            </w:r>
            <w:r w:rsidRPr="00A77892">
              <w:rPr>
                <w:kern w:val="0"/>
                <w:sz w:val="24"/>
              </w:rPr>
              <w:t>a</w:t>
            </w:r>
            <w:r w:rsidRPr="00A77892">
              <w:rPr>
                <w:kern w:val="0"/>
                <w:sz w:val="24"/>
              </w:rPr>
              <w:t>。</w:t>
            </w:r>
            <w:r w:rsidR="00A77892">
              <w:rPr>
                <w:rFonts w:hint="eastAsia"/>
                <w:kern w:val="0"/>
                <w:sz w:val="24"/>
              </w:rPr>
              <w:t>污水</w:t>
            </w:r>
            <w:r w:rsidR="00D47FAE">
              <w:rPr>
                <w:rFonts w:hint="eastAsia"/>
                <w:kern w:val="0"/>
                <w:sz w:val="24"/>
              </w:rPr>
              <w:t>经化粪池</w:t>
            </w:r>
            <w:r w:rsidR="00D47FAE">
              <w:rPr>
                <w:kern w:val="0"/>
                <w:sz w:val="24"/>
              </w:rPr>
              <w:t>处理</w:t>
            </w:r>
            <w:r w:rsidR="00A77892">
              <w:rPr>
                <w:kern w:val="0"/>
                <w:sz w:val="24"/>
              </w:rPr>
              <w:t>达标后</w:t>
            </w:r>
            <w:r w:rsidR="00A77892">
              <w:rPr>
                <w:rFonts w:hint="eastAsia"/>
                <w:kern w:val="0"/>
                <w:sz w:val="24"/>
              </w:rPr>
              <w:t>接管</w:t>
            </w:r>
            <w:r w:rsidR="00A77892">
              <w:rPr>
                <w:kern w:val="0"/>
                <w:sz w:val="24"/>
              </w:rPr>
              <w:t>城东污水处理厂。</w:t>
            </w:r>
            <w:r w:rsidR="00A77892">
              <w:rPr>
                <w:rFonts w:hint="eastAsia"/>
                <w:kern w:val="0"/>
                <w:sz w:val="24"/>
              </w:rPr>
              <w:t xml:space="preserve"> </w:t>
            </w:r>
          </w:p>
          <w:p w:rsidR="00AC2986" w:rsidRPr="00AA3512" w:rsidRDefault="000A1570" w:rsidP="000A1570">
            <w:pPr>
              <w:pStyle w:val="a6"/>
              <w:adjustRightInd w:val="0"/>
              <w:snapToGrid w:val="0"/>
              <w:spacing w:line="360" w:lineRule="auto"/>
              <w:ind w:firstLineChars="0"/>
              <w:rPr>
                <w:rFonts w:ascii="宋体" w:hAnsi="宋体" w:cs="宋体"/>
                <w:kern w:val="0"/>
                <w:sz w:val="24"/>
              </w:rPr>
            </w:pPr>
            <w:r>
              <w:rPr>
                <w:rFonts w:ascii="宋体" w:hAnsi="宋体" w:cs="宋体" w:hint="eastAsia"/>
                <w:kern w:val="0"/>
                <w:sz w:val="24"/>
              </w:rPr>
              <w:t>②</w:t>
            </w:r>
            <w:r w:rsidR="00A77892" w:rsidRPr="00AA3512">
              <w:rPr>
                <w:rFonts w:ascii="宋体" w:hAnsi="宋体" w:cs="宋体" w:hint="eastAsia"/>
                <w:kern w:val="0"/>
                <w:sz w:val="24"/>
              </w:rPr>
              <w:t xml:space="preserve"> </w:t>
            </w:r>
            <w:r w:rsidR="00A77892" w:rsidRPr="00AA3512">
              <w:rPr>
                <w:rFonts w:ascii="宋体" w:hAnsi="宋体" w:cs="宋体"/>
                <w:kern w:val="0"/>
                <w:sz w:val="24"/>
              </w:rPr>
              <w:t>接管可行性分析</w:t>
            </w:r>
          </w:p>
          <w:p w:rsidR="00833FC7" w:rsidRPr="00E21CF7" w:rsidRDefault="00833FC7" w:rsidP="00E21CF7">
            <w:pPr>
              <w:adjustRightInd w:val="0"/>
              <w:snapToGrid w:val="0"/>
              <w:spacing w:line="360" w:lineRule="auto"/>
              <w:ind w:firstLineChars="275" w:firstLine="660"/>
              <w:rPr>
                <w:sz w:val="24"/>
              </w:rPr>
            </w:pPr>
            <w:r w:rsidRPr="00833FC7">
              <w:rPr>
                <w:sz w:val="24"/>
              </w:rPr>
              <w:lastRenderedPageBreak/>
              <w:t>南京城建集团下属南京水务集团投资建设的城东污水处理厂位于绕城公路外运粮河与土城头路交叉处的秦淮区高桥村，服务范围为南京市东南部地区，西起铁心桥，东至麒麟科技园，南起秦淮新河，北至东南护城河和外秦淮河，服务总面积</w:t>
            </w:r>
            <w:r w:rsidRPr="00833FC7">
              <w:rPr>
                <w:sz w:val="24"/>
              </w:rPr>
              <w:t>124</w:t>
            </w:r>
            <w:r w:rsidRPr="00833FC7">
              <w:rPr>
                <w:sz w:val="24"/>
              </w:rPr>
              <w:t>平方公里，厂区总投资合计约</w:t>
            </w:r>
            <w:r w:rsidRPr="00833FC7">
              <w:rPr>
                <w:sz w:val="24"/>
              </w:rPr>
              <w:t>11.72</w:t>
            </w:r>
            <w:r w:rsidRPr="00833FC7">
              <w:rPr>
                <w:sz w:val="24"/>
              </w:rPr>
              <w:t>亿元，目前项目竣工决算正在进行中。城东污水处理厂分三期建设，其中一期规模</w:t>
            </w:r>
            <w:r w:rsidRPr="00833FC7">
              <w:rPr>
                <w:sz w:val="24"/>
              </w:rPr>
              <w:t>10</w:t>
            </w:r>
            <w:r w:rsidRPr="00833FC7">
              <w:rPr>
                <w:sz w:val="24"/>
              </w:rPr>
              <w:t>万吨</w:t>
            </w:r>
            <w:r w:rsidRPr="00833FC7">
              <w:rPr>
                <w:sz w:val="24"/>
              </w:rPr>
              <w:t>/</w:t>
            </w:r>
            <w:r w:rsidRPr="00833FC7">
              <w:rPr>
                <w:sz w:val="24"/>
              </w:rPr>
              <w:t>天，二期规模</w:t>
            </w:r>
            <w:r w:rsidRPr="00833FC7">
              <w:rPr>
                <w:sz w:val="24"/>
              </w:rPr>
              <w:t>10</w:t>
            </w:r>
            <w:r w:rsidRPr="00833FC7">
              <w:rPr>
                <w:sz w:val="24"/>
              </w:rPr>
              <w:t>万吨</w:t>
            </w:r>
            <w:r w:rsidRPr="00833FC7">
              <w:rPr>
                <w:sz w:val="24"/>
              </w:rPr>
              <w:t>/</w:t>
            </w:r>
            <w:r w:rsidRPr="00833FC7">
              <w:rPr>
                <w:sz w:val="24"/>
              </w:rPr>
              <w:t>天，三期规模</w:t>
            </w:r>
            <w:r w:rsidRPr="00833FC7">
              <w:rPr>
                <w:sz w:val="24"/>
              </w:rPr>
              <w:t>15</w:t>
            </w:r>
            <w:r w:rsidRPr="00833FC7">
              <w:rPr>
                <w:sz w:val="24"/>
              </w:rPr>
              <w:t>万吨</w:t>
            </w:r>
            <w:r w:rsidRPr="00833FC7">
              <w:rPr>
                <w:sz w:val="24"/>
              </w:rPr>
              <w:t>/</w:t>
            </w:r>
            <w:r w:rsidRPr="00833FC7">
              <w:rPr>
                <w:sz w:val="24"/>
              </w:rPr>
              <w:t>天。一、二期于</w:t>
            </w:r>
            <w:r w:rsidRPr="00833FC7">
              <w:rPr>
                <w:sz w:val="24"/>
              </w:rPr>
              <w:t>2010</w:t>
            </w:r>
            <w:r w:rsidRPr="00833FC7">
              <w:rPr>
                <w:sz w:val="24"/>
              </w:rPr>
              <w:t>年建成主体工程并转入生产，三期建设于</w:t>
            </w:r>
            <w:r w:rsidRPr="00833FC7">
              <w:rPr>
                <w:sz w:val="24"/>
              </w:rPr>
              <w:t>2013</w:t>
            </w:r>
            <w:r w:rsidRPr="00833FC7">
              <w:rPr>
                <w:sz w:val="24"/>
              </w:rPr>
              <w:t>年基本建设完成，</w:t>
            </w:r>
            <w:r w:rsidRPr="00833FC7">
              <w:rPr>
                <w:sz w:val="24"/>
              </w:rPr>
              <w:t>2014</w:t>
            </w:r>
            <w:r w:rsidRPr="00833FC7">
              <w:rPr>
                <w:sz w:val="24"/>
              </w:rPr>
              <w:t>年投入试生产。一、二期工艺为改进型</w:t>
            </w:r>
            <w:r w:rsidRPr="00833FC7">
              <w:rPr>
                <w:sz w:val="24"/>
              </w:rPr>
              <w:t>A</w:t>
            </w:r>
            <w:r w:rsidRPr="00833FC7">
              <w:rPr>
                <w:sz w:val="24"/>
                <w:vertAlign w:val="superscript"/>
              </w:rPr>
              <w:t>2</w:t>
            </w:r>
            <w:r w:rsidRPr="00833FC7">
              <w:rPr>
                <w:sz w:val="24"/>
              </w:rPr>
              <w:t>/O</w:t>
            </w:r>
            <w:r w:rsidRPr="00833FC7">
              <w:rPr>
                <w:sz w:val="24"/>
              </w:rPr>
              <w:t>处理工艺（二级处理）</w:t>
            </w:r>
            <w:r w:rsidRPr="00E21CF7">
              <w:rPr>
                <w:sz w:val="24"/>
              </w:rPr>
              <w:t>+</w:t>
            </w:r>
            <w:r w:rsidRPr="00E21CF7">
              <w:rPr>
                <w:sz w:val="24"/>
              </w:rPr>
              <w:t>曝</w:t>
            </w:r>
            <w:r w:rsidRPr="00833FC7">
              <w:rPr>
                <w:sz w:val="24"/>
              </w:rPr>
              <w:t>气生物滤池深度处理（三级处理）；三期处理工艺为</w:t>
            </w:r>
            <w:r w:rsidRPr="00833FC7">
              <w:rPr>
                <w:sz w:val="24"/>
              </w:rPr>
              <w:t>A</w:t>
            </w:r>
            <w:r w:rsidRPr="00833FC7">
              <w:rPr>
                <w:sz w:val="24"/>
                <w:vertAlign w:val="superscript"/>
              </w:rPr>
              <w:t>2</w:t>
            </w:r>
            <w:r w:rsidRPr="00833FC7">
              <w:rPr>
                <w:sz w:val="24"/>
              </w:rPr>
              <w:t>/O+MBR</w:t>
            </w:r>
            <w:r w:rsidRPr="00833FC7">
              <w:rPr>
                <w:sz w:val="24"/>
              </w:rPr>
              <w:t>工艺；处理后的出水执行《城镇污水处理厂污染物排放标准》（</w:t>
            </w:r>
            <w:r w:rsidRPr="00833FC7">
              <w:rPr>
                <w:sz w:val="24"/>
              </w:rPr>
              <w:t>GB18918-2002</w:t>
            </w:r>
            <w:r w:rsidRPr="00833FC7">
              <w:rPr>
                <w:sz w:val="24"/>
              </w:rPr>
              <w:t>）一级</w:t>
            </w:r>
            <w:r w:rsidRPr="00833FC7">
              <w:rPr>
                <w:sz w:val="24"/>
              </w:rPr>
              <w:t>A</w:t>
            </w:r>
            <w:r w:rsidRPr="00833FC7">
              <w:rPr>
                <w:sz w:val="24"/>
              </w:rPr>
              <w:t>标准后排入运粮河；污泥采用板框压滤机脱水后外运处置。</w:t>
            </w:r>
            <w:r w:rsidR="00950AB3" w:rsidRPr="00450670">
              <w:rPr>
                <w:rFonts w:ascii="宋体" w:hAnsi="宋体" w:hint="eastAsia"/>
                <w:sz w:val="24"/>
              </w:rPr>
              <w:t>本项目废水</w:t>
            </w:r>
            <w:r w:rsidR="00950AB3" w:rsidRPr="00450670">
              <w:rPr>
                <w:rFonts w:ascii="宋体" w:hAnsi="宋体"/>
                <w:sz w:val="24"/>
              </w:rPr>
              <w:t>属于</w:t>
            </w:r>
            <w:r w:rsidR="00950AB3" w:rsidRPr="00450670">
              <w:rPr>
                <w:rFonts w:ascii="宋体" w:hAnsi="宋体" w:hint="eastAsia"/>
                <w:sz w:val="24"/>
              </w:rPr>
              <w:t>城东</w:t>
            </w:r>
            <w:r w:rsidR="00950AB3" w:rsidRPr="00450670">
              <w:rPr>
                <w:rFonts w:ascii="宋体" w:hAnsi="宋体"/>
                <w:sz w:val="24"/>
              </w:rPr>
              <w:t>污水处理厂的收集处理范围内，</w:t>
            </w:r>
            <w:r w:rsidR="00950AB3" w:rsidRPr="00450670">
              <w:rPr>
                <w:rFonts w:ascii="宋体" w:hAnsi="宋体" w:hint="eastAsia"/>
                <w:sz w:val="24"/>
              </w:rPr>
              <w:t>污水管网已经铺设到位，</w:t>
            </w:r>
            <w:r w:rsidR="00950AB3" w:rsidRPr="00450670">
              <w:rPr>
                <w:rFonts w:ascii="宋体" w:hAnsi="宋体"/>
                <w:sz w:val="24"/>
              </w:rPr>
              <w:t>约占</w:t>
            </w:r>
            <w:r w:rsidR="00950AB3" w:rsidRPr="00450670">
              <w:rPr>
                <w:rFonts w:ascii="宋体" w:hAnsi="宋体" w:hint="eastAsia"/>
                <w:sz w:val="24"/>
              </w:rPr>
              <w:t>城东</w:t>
            </w:r>
            <w:r w:rsidR="00950AB3" w:rsidRPr="00450670">
              <w:rPr>
                <w:rFonts w:ascii="宋体" w:hAnsi="宋体"/>
                <w:sz w:val="24"/>
              </w:rPr>
              <w:t>污水处理厂处理规模的</w:t>
            </w:r>
            <w:r w:rsidR="00950AB3" w:rsidRPr="00050A14">
              <w:rPr>
                <w:sz w:val="24"/>
              </w:rPr>
              <w:t>0.027%</w:t>
            </w:r>
            <w:r w:rsidR="00950AB3" w:rsidRPr="00950AB3">
              <w:rPr>
                <w:sz w:val="24"/>
              </w:rPr>
              <w:t>，</w:t>
            </w:r>
            <w:r w:rsidR="00950AB3" w:rsidRPr="00AE08BB">
              <w:rPr>
                <w:rFonts w:ascii="宋体" w:hAnsi="宋体" w:hint="eastAsia"/>
                <w:sz w:val="24"/>
              </w:rPr>
              <w:t>完全有能力接纳本项目的新增污水。因此，建议本项目的水污染物排放总量在</w:t>
            </w:r>
            <w:r w:rsidR="00950AB3">
              <w:rPr>
                <w:rFonts w:ascii="宋体" w:hAnsi="宋体" w:hint="eastAsia"/>
                <w:sz w:val="24"/>
              </w:rPr>
              <w:t>城东污水处理厂</w:t>
            </w:r>
            <w:r w:rsidR="00950AB3" w:rsidRPr="00AE08BB">
              <w:rPr>
                <w:rFonts w:ascii="宋体" w:hAnsi="宋体" w:hint="eastAsia"/>
                <w:sz w:val="24"/>
              </w:rPr>
              <w:t>内平衡</w:t>
            </w:r>
            <w:r w:rsidR="000B3728">
              <w:rPr>
                <w:rFonts w:ascii="宋体" w:hAnsi="宋体" w:hint="eastAsia"/>
                <w:sz w:val="24"/>
              </w:rPr>
              <w:t>，</w:t>
            </w:r>
            <w:r w:rsidR="000B3728">
              <w:rPr>
                <w:rFonts w:ascii="宋体" w:hAnsi="宋体"/>
                <w:sz w:val="24"/>
              </w:rPr>
              <w:t>污水接</w:t>
            </w:r>
            <w:r w:rsidR="000B3728">
              <w:rPr>
                <w:rFonts w:ascii="宋体" w:hAnsi="宋体" w:hint="eastAsia"/>
                <w:sz w:val="24"/>
              </w:rPr>
              <w:t>协议</w:t>
            </w:r>
            <w:r w:rsidR="000B3728">
              <w:rPr>
                <w:rFonts w:ascii="宋体" w:hAnsi="宋体"/>
                <w:sz w:val="24"/>
              </w:rPr>
              <w:t>见</w:t>
            </w:r>
            <w:r w:rsidR="00F807B2">
              <w:rPr>
                <w:rFonts w:ascii="宋体" w:hAnsi="宋体" w:hint="eastAsia"/>
                <w:sz w:val="24"/>
              </w:rPr>
              <w:t>附</w:t>
            </w:r>
            <w:r w:rsidR="00F807B2" w:rsidRPr="00950AB3">
              <w:rPr>
                <w:sz w:val="24"/>
              </w:rPr>
              <w:t>件</w:t>
            </w:r>
            <w:r w:rsidR="002B24DB">
              <w:rPr>
                <w:sz w:val="24"/>
              </w:rPr>
              <w:t>6</w:t>
            </w:r>
            <w:r w:rsidRPr="00950AB3">
              <w:rPr>
                <w:sz w:val="24"/>
              </w:rPr>
              <w:t>。</w:t>
            </w:r>
          </w:p>
          <w:p w:rsidR="000361BC" w:rsidRPr="0004758F" w:rsidRDefault="00AC2986" w:rsidP="000361BC">
            <w:pPr>
              <w:pStyle w:val="ab"/>
              <w:adjustRightInd w:val="0"/>
              <w:snapToGrid w:val="0"/>
              <w:ind w:firstLineChars="200" w:firstLine="480"/>
              <w:rPr>
                <w:rFonts w:ascii="Times New Roman" w:hAnsi="Times New Roman"/>
                <w:b/>
              </w:rPr>
            </w:pPr>
            <w:r w:rsidRPr="0004758F">
              <w:rPr>
                <w:kern w:val="0"/>
                <w:szCs w:val="24"/>
              </w:rPr>
              <w:t xml:space="preserve"> </w:t>
            </w:r>
            <w:r w:rsidRPr="0004758F">
              <w:rPr>
                <w:b/>
                <w:kern w:val="0"/>
                <w:szCs w:val="24"/>
              </w:rPr>
              <w:t xml:space="preserve"> </w:t>
            </w:r>
            <w:r w:rsidR="000361BC" w:rsidRPr="0004758F">
              <w:rPr>
                <w:rFonts w:ascii="Times New Roman" w:hAnsi="Times New Roman"/>
                <w:b/>
              </w:rPr>
              <w:t>3</w:t>
            </w:r>
            <w:r w:rsidR="000361BC" w:rsidRPr="0004758F">
              <w:rPr>
                <w:rFonts w:ascii="Times New Roman" w:hAnsi="Times New Roman"/>
                <w:b/>
              </w:rPr>
              <w:t>、噪声环境影响分析</w:t>
            </w:r>
          </w:p>
          <w:p w:rsidR="000361BC" w:rsidRDefault="000361BC" w:rsidP="004C60B6">
            <w:pPr>
              <w:adjustRightInd w:val="0"/>
              <w:snapToGrid w:val="0"/>
              <w:spacing w:line="440" w:lineRule="exact"/>
              <w:ind w:firstLineChars="300" w:firstLine="720"/>
              <w:rPr>
                <w:sz w:val="24"/>
              </w:rPr>
            </w:pPr>
            <w:r w:rsidRPr="0015150E">
              <w:rPr>
                <w:sz w:val="24"/>
              </w:rPr>
              <w:t>项目噪声对外界影响</w:t>
            </w:r>
            <w:r w:rsidR="004C60B6">
              <w:rPr>
                <w:rFonts w:hint="eastAsia"/>
                <w:sz w:val="24"/>
              </w:rPr>
              <w:t>，</w:t>
            </w:r>
            <w:r w:rsidRPr="0015150E">
              <w:rPr>
                <w:sz w:val="24"/>
              </w:rPr>
              <w:t>项目噪声源强不高，采取降噪措施后各周界可以达到《工业企业厂界环境噪声排放标准》（</w:t>
            </w:r>
            <w:r w:rsidRPr="0015150E">
              <w:rPr>
                <w:sz w:val="24"/>
              </w:rPr>
              <w:t>GB12348-2008</w:t>
            </w:r>
            <w:r w:rsidRPr="0015150E">
              <w:rPr>
                <w:sz w:val="24"/>
              </w:rPr>
              <w:t>）中的</w:t>
            </w:r>
            <w:r w:rsidRPr="0015150E">
              <w:rPr>
                <w:sz w:val="24"/>
              </w:rPr>
              <w:t>2</w:t>
            </w:r>
            <w:r w:rsidRPr="0015150E">
              <w:rPr>
                <w:sz w:val="24"/>
              </w:rPr>
              <w:t>类排放标准要求。噪声对周边环境影响较小。</w:t>
            </w:r>
          </w:p>
          <w:p w:rsidR="00AC2986" w:rsidRPr="00EA65BA" w:rsidRDefault="00AC2986" w:rsidP="000361BC">
            <w:pPr>
              <w:adjustRightInd w:val="0"/>
              <w:snapToGrid w:val="0"/>
              <w:spacing w:line="360" w:lineRule="auto"/>
              <w:ind w:firstLineChars="300" w:firstLine="723"/>
              <w:rPr>
                <w:b/>
                <w:kern w:val="0"/>
                <w:sz w:val="24"/>
              </w:rPr>
            </w:pPr>
            <w:r w:rsidRPr="00EA65BA">
              <w:rPr>
                <w:b/>
                <w:kern w:val="0"/>
                <w:sz w:val="24"/>
              </w:rPr>
              <w:t>4</w:t>
            </w:r>
            <w:r w:rsidRPr="00EA65BA">
              <w:rPr>
                <w:b/>
                <w:kern w:val="0"/>
                <w:sz w:val="24"/>
              </w:rPr>
              <w:t>、固体废物</w:t>
            </w:r>
          </w:p>
          <w:p w:rsidR="00F807B2" w:rsidRPr="00F807B2" w:rsidRDefault="00AC2986" w:rsidP="00F807B2">
            <w:pPr>
              <w:adjustRightInd w:val="0"/>
              <w:snapToGrid w:val="0"/>
              <w:spacing w:line="360" w:lineRule="auto"/>
              <w:ind w:firstLineChars="200" w:firstLine="480"/>
              <w:rPr>
                <w:kern w:val="0"/>
                <w:sz w:val="24"/>
              </w:rPr>
            </w:pPr>
            <w:r>
              <w:rPr>
                <w:kern w:val="0"/>
                <w:sz w:val="24"/>
              </w:rPr>
              <w:t>项目固废主要是师</w:t>
            </w:r>
            <w:r w:rsidRPr="000361BC">
              <w:rPr>
                <w:kern w:val="0"/>
                <w:sz w:val="24"/>
              </w:rPr>
              <w:t>生的生活垃圾和</w:t>
            </w:r>
            <w:r w:rsidR="000361BC" w:rsidRPr="000361BC">
              <w:rPr>
                <w:rFonts w:hint="eastAsia"/>
                <w:kern w:val="0"/>
                <w:sz w:val="24"/>
              </w:rPr>
              <w:t>教学</w:t>
            </w:r>
            <w:r w:rsidR="000361BC" w:rsidRPr="000361BC">
              <w:rPr>
                <w:kern w:val="0"/>
                <w:sz w:val="24"/>
              </w:rPr>
              <w:t>实训产生的废油</w:t>
            </w:r>
            <w:r w:rsidRPr="000361BC">
              <w:rPr>
                <w:kern w:val="0"/>
                <w:sz w:val="24"/>
              </w:rPr>
              <w:t>。</w:t>
            </w:r>
            <w:r>
              <w:rPr>
                <w:kern w:val="0"/>
                <w:sz w:val="24"/>
              </w:rPr>
              <w:t>生活垃圾由环卫部门统一清运，</w:t>
            </w:r>
            <w:r w:rsidR="000361BC">
              <w:rPr>
                <w:rFonts w:hint="eastAsia"/>
                <w:kern w:val="0"/>
                <w:sz w:val="24"/>
              </w:rPr>
              <w:t>教学</w:t>
            </w:r>
            <w:r w:rsidR="000361BC">
              <w:rPr>
                <w:kern w:val="0"/>
                <w:sz w:val="24"/>
              </w:rPr>
              <w:t>实训产生的废油</w:t>
            </w:r>
            <w:r w:rsidR="000361BC">
              <w:rPr>
                <w:rFonts w:hint="eastAsia"/>
                <w:kern w:val="0"/>
                <w:sz w:val="24"/>
              </w:rPr>
              <w:t>委托</w:t>
            </w:r>
            <w:r w:rsidR="000361BC">
              <w:rPr>
                <w:kern w:val="0"/>
                <w:sz w:val="24"/>
              </w:rPr>
              <w:t>有资质的危废单</w:t>
            </w:r>
            <w:r w:rsidR="000361BC" w:rsidRPr="000361BC">
              <w:rPr>
                <w:kern w:val="0"/>
                <w:sz w:val="24"/>
              </w:rPr>
              <w:t>位集中处置</w:t>
            </w:r>
            <w:r w:rsidRPr="000361BC">
              <w:rPr>
                <w:kern w:val="0"/>
                <w:sz w:val="24"/>
              </w:rPr>
              <w:t>。</w:t>
            </w:r>
            <w:r>
              <w:rPr>
                <w:kern w:val="0"/>
                <w:sz w:val="24"/>
              </w:rPr>
              <w:t>因此，项目产生的固废均得到有效处置，不外排。</w:t>
            </w:r>
          </w:p>
          <w:p w:rsidR="00AC2986" w:rsidRPr="00D2261D" w:rsidRDefault="00AC2986" w:rsidP="00050A14">
            <w:pPr>
              <w:adjustRightInd w:val="0"/>
              <w:snapToGrid w:val="0"/>
              <w:jc w:val="center"/>
              <w:rPr>
                <w:b/>
                <w:kern w:val="0"/>
                <w:sz w:val="24"/>
              </w:rPr>
            </w:pPr>
            <w:r w:rsidRPr="00D2261D">
              <w:rPr>
                <w:b/>
                <w:kern w:val="0"/>
                <w:sz w:val="24"/>
              </w:rPr>
              <w:t>表</w:t>
            </w:r>
            <w:r w:rsidR="00D2261D" w:rsidRPr="00D2261D">
              <w:rPr>
                <w:rFonts w:hint="eastAsia"/>
                <w:b/>
                <w:kern w:val="0"/>
                <w:sz w:val="24"/>
              </w:rPr>
              <w:t>7-</w:t>
            </w:r>
            <w:r w:rsidR="00F807B2">
              <w:rPr>
                <w:b/>
                <w:kern w:val="0"/>
                <w:sz w:val="24"/>
              </w:rPr>
              <w:t>2</w:t>
            </w:r>
            <w:r w:rsidR="00D2261D" w:rsidRPr="00D2261D">
              <w:rPr>
                <w:rFonts w:hint="eastAsia"/>
                <w:b/>
                <w:kern w:val="0"/>
                <w:sz w:val="24"/>
              </w:rPr>
              <w:t xml:space="preserve"> </w:t>
            </w:r>
            <w:r w:rsidRPr="00D2261D">
              <w:rPr>
                <w:b/>
                <w:kern w:val="0"/>
                <w:sz w:val="24"/>
              </w:rPr>
              <w:t>固废处置情况</w:t>
            </w:r>
          </w:p>
          <w:tbl>
            <w:tblPr>
              <w:tblW w:w="0" w:type="auto"/>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719"/>
              <w:gridCol w:w="1297"/>
              <w:gridCol w:w="1346"/>
              <w:gridCol w:w="2110"/>
              <w:gridCol w:w="1719"/>
              <w:gridCol w:w="1362"/>
            </w:tblGrid>
            <w:tr w:rsidR="00AC2986">
              <w:trPr>
                <w:trHeight w:val="340"/>
                <w:jc w:val="center"/>
              </w:trPr>
              <w:tc>
                <w:tcPr>
                  <w:tcW w:w="747" w:type="dxa"/>
                  <w:vAlign w:val="center"/>
                </w:tcPr>
                <w:p w:rsidR="00AC2986" w:rsidRDefault="00AC2986" w:rsidP="000361BC">
                  <w:pPr>
                    <w:adjustRightInd w:val="0"/>
                    <w:snapToGrid w:val="0"/>
                    <w:jc w:val="center"/>
                    <w:rPr>
                      <w:b/>
                      <w:kern w:val="0"/>
                      <w:szCs w:val="21"/>
                    </w:rPr>
                  </w:pPr>
                  <w:r>
                    <w:rPr>
                      <w:b/>
                      <w:kern w:val="0"/>
                      <w:szCs w:val="21"/>
                    </w:rPr>
                    <w:t>序号</w:t>
                  </w:r>
                </w:p>
              </w:tc>
              <w:tc>
                <w:tcPr>
                  <w:tcW w:w="1379" w:type="dxa"/>
                  <w:vAlign w:val="center"/>
                </w:tcPr>
                <w:p w:rsidR="00AC2986" w:rsidRDefault="00AC2986" w:rsidP="000361BC">
                  <w:pPr>
                    <w:adjustRightInd w:val="0"/>
                    <w:snapToGrid w:val="0"/>
                    <w:jc w:val="center"/>
                    <w:rPr>
                      <w:b/>
                      <w:kern w:val="0"/>
                      <w:szCs w:val="21"/>
                    </w:rPr>
                  </w:pPr>
                  <w:r>
                    <w:rPr>
                      <w:b/>
                      <w:kern w:val="0"/>
                      <w:szCs w:val="21"/>
                    </w:rPr>
                    <w:t>名称</w:t>
                  </w:r>
                </w:p>
              </w:tc>
              <w:tc>
                <w:tcPr>
                  <w:tcW w:w="1417" w:type="dxa"/>
                  <w:vAlign w:val="center"/>
                </w:tcPr>
                <w:p w:rsidR="00AC2986" w:rsidRDefault="00AC2986" w:rsidP="000361BC">
                  <w:pPr>
                    <w:adjustRightInd w:val="0"/>
                    <w:snapToGrid w:val="0"/>
                    <w:jc w:val="center"/>
                    <w:rPr>
                      <w:b/>
                      <w:kern w:val="0"/>
                      <w:szCs w:val="21"/>
                    </w:rPr>
                  </w:pPr>
                  <w:r>
                    <w:rPr>
                      <w:b/>
                      <w:kern w:val="0"/>
                      <w:szCs w:val="21"/>
                    </w:rPr>
                    <w:t>产生量</w:t>
                  </w:r>
                  <w:r>
                    <w:rPr>
                      <w:b/>
                      <w:kern w:val="0"/>
                      <w:szCs w:val="21"/>
                    </w:rPr>
                    <w:t>(t/a)</w:t>
                  </w:r>
                </w:p>
              </w:tc>
              <w:tc>
                <w:tcPr>
                  <w:tcW w:w="2268" w:type="dxa"/>
                  <w:vAlign w:val="center"/>
                </w:tcPr>
                <w:p w:rsidR="00AC2986" w:rsidRDefault="00AC2986" w:rsidP="000361BC">
                  <w:pPr>
                    <w:adjustRightInd w:val="0"/>
                    <w:snapToGrid w:val="0"/>
                    <w:jc w:val="center"/>
                    <w:rPr>
                      <w:b/>
                      <w:kern w:val="0"/>
                      <w:szCs w:val="21"/>
                    </w:rPr>
                  </w:pPr>
                  <w:r>
                    <w:rPr>
                      <w:b/>
                      <w:kern w:val="0"/>
                      <w:szCs w:val="21"/>
                    </w:rPr>
                    <w:t>处置方法</w:t>
                  </w:r>
                </w:p>
              </w:tc>
              <w:tc>
                <w:tcPr>
                  <w:tcW w:w="1825" w:type="dxa"/>
                  <w:tcBorders>
                    <w:bottom w:val="single" w:sz="4" w:space="0" w:color="auto"/>
                    <w:right w:val="single" w:sz="4" w:space="0" w:color="auto"/>
                  </w:tcBorders>
                  <w:vAlign w:val="center"/>
                </w:tcPr>
                <w:p w:rsidR="00AC2986" w:rsidRDefault="00AC2986" w:rsidP="000361BC">
                  <w:pPr>
                    <w:adjustRightInd w:val="0"/>
                    <w:snapToGrid w:val="0"/>
                    <w:jc w:val="center"/>
                    <w:rPr>
                      <w:b/>
                      <w:kern w:val="0"/>
                      <w:szCs w:val="21"/>
                    </w:rPr>
                  </w:pPr>
                  <w:r>
                    <w:rPr>
                      <w:b/>
                      <w:kern w:val="0"/>
                      <w:szCs w:val="21"/>
                    </w:rPr>
                    <w:t>处置</w:t>
                  </w:r>
                  <w:r>
                    <w:rPr>
                      <w:b/>
                      <w:kern w:val="0"/>
                      <w:szCs w:val="21"/>
                    </w:rPr>
                    <w:t>/</w:t>
                  </w:r>
                  <w:r>
                    <w:rPr>
                      <w:b/>
                      <w:kern w:val="0"/>
                      <w:szCs w:val="21"/>
                    </w:rPr>
                    <w:t>利用量</w:t>
                  </w:r>
                  <w:r>
                    <w:rPr>
                      <w:b/>
                      <w:kern w:val="0"/>
                      <w:szCs w:val="21"/>
                    </w:rPr>
                    <w:t>(t/a)</w:t>
                  </w:r>
                </w:p>
              </w:tc>
              <w:tc>
                <w:tcPr>
                  <w:tcW w:w="1434" w:type="dxa"/>
                  <w:tcBorders>
                    <w:left w:val="single" w:sz="4" w:space="0" w:color="auto"/>
                    <w:bottom w:val="single" w:sz="4" w:space="0" w:color="auto"/>
                  </w:tcBorders>
                  <w:vAlign w:val="center"/>
                </w:tcPr>
                <w:p w:rsidR="00AC2986" w:rsidRDefault="00AC2986" w:rsidP="000361BC">
                  <w:pPr>
                    <w:adjustRightInd w:val="0"/>
                    <w:snapToGrid w:val="0"/>
                    <w:jc w:val="center"/>
                    <w:rPr>
                      <w:b/>
                      <w:kern w:val="0"/>
                      <w:szCs w:val="21"/>
                    </w:rPr>
                  </w:pPr>
                  <w:r>
                    <w:rPr>
                      <w:b/>
                      <w:kern w:val="0"/>
                      <w:szCs w:val="21"/>
                    </w:rPr>
                    <w:t>外排量</w:t>
                  </w:r>
                  <w:r>
                    <w:rPr>
                      <w:b/>
                      <w:kern w:val="0"/>
                      <w:szCs w:val="21"/>
                    </w:rPr>
                    <w:t>(t/a)</w:t>
                  </w:r>
                </w:p>
              </w:tc>
            </w:tr>
            <w:tr w:rsidR="00AC2986">
              <w:trPr>
                <w:trHeight w:val="340"/>
                <w:jc w:val="center"/>
              </w:trPr>
              <w:tc>
                <w:tcPr>
                  <w:tcW w:w="747" w:type="dxa"/>
                  <w:vAlign w:val="center"/>
                </w:tcPr>
                <w:p w:rsidR="00AC2986" w:rsidRDefault="00AC2986" w:rsidP="000361BC">
                  <w:pPr>
                    <w:adjustRightInd w:val="0"/>
                    <w:snapToGrid w:val="0"/>
                    <w:jc w:val="center"/>
                    <w:rPr>
                      <w:kern w:val="0"/>
                      <w:szCs w:val="21"/>
                    </w:rPr>
                  </w:pPr>
                  <w:r>
                    <w:rPr>
                      <w:kern w:val="0"/>
                      <w:szCs w:val="21"/>
                    </w:rPr>
                    <w:t>1</w:t>
                  </w:r>
                </w:p>
              </w:tc>
              <w:tc>
                <w:tcPr>
                  <w:tcW w:w="1379" w:type="dxa"/>
                  <w:vAlign w:val="center"/>
                </w:tcPr>
                <w:p w:rsidR="00AC2986" w:rsidRDefault="00AC2986" w:rsidP="000361BC">
                  <w:pPr>
                    <w:adjustRightInd w:val="0"/>
                    <w:snapToGrid w:val="0"/>
                    <w:jc w:val="center"/>
                    <w:rPr>
                      <w:kern w:val="0"/>
                      <w:szCs w:val="21"/>
                    </w:rPr>
                  </w:pPr>
                  <w:r>
                    <w:rPr>
                      <w:kern w:val="0"/>
                      <w:szCs w:val="21"/>
                    </w:rPr>
                    <w:t>生活垃圾</w:t>
                  </w:r>
                </w:p>
              </w:tc>
              <w:tc>
                <w:tcPr>
                  <w:tcW w:w="1417" w:type="dxa"/>
                  <w:vAlign w:val="center"/>
                </w:tcPr>
                <w:p w:rsidR="00AC2986" w:rsidRPr="00AA3512" w:rsidRDefault="000361BC" w:rsidP="000361BC">
                  <w:pPr>
                    <w:adjustRightInd w:val="0"/>
                    <w:snapToGrid w:val="0"/>
                    <w:jc w:val="center"/>
                    <w:rPr>
                      <w:kern w:val="0"/>
                      <w:szCs w:val="21"/>
                    </w:rPr>
                  </w:pPr>
                  <w:r w:rsidRPr="00AA3512">
                    <w:rPr>
                      <w:rFonts w:hint="eastAsia"/>
                      <w:kern w:val="0"/>
                      <w:szCs w:val="21"/>
                    </w:rPr>
                    <w:t>600</w:t>
                  </w:r>
                </w:p>
              </w:tc>
              <w:tc>
                <w:tcPr>
                  <w:tcW w:w="2268" w:type="dxa"/>
                  <w:vAlign w:val="center"/>
                </w:tcPr>
                <w:p w:rsidR="00AC2986" w:rsidRDefault="00AC2986" w:rsidP="000361BC">
                  <w:pPr>
                    <w:adjustRightInd w:val="0"/>
                    <w:snapToGrid w:val="0"/>
                    <w:jc w:val="center"/>
                    <w:rPr>
                      <w:kern w:val="0"/>
                      <w:szCs w:val="21"/>
                    </w:rPr>
                  </w:pPr>
                  <w:r>
                    <w:rPr>
                      <w:kern w:val="0"/>
                      <w:szCs w:val="21"/>
                    </w:rPr>
                    <w:t>环卫部门统一处置</w:t>
                  </w:r>
                </w:p>
              </w:tc>
              <w:tc>
                <w:tcPr>
                  <w:tcW w:w="1825" w:type="dxa"/>
                  <w:tcBorders>
                    <w:right w:val="single" w:sz="4" w:space="0" w:color="auto"/>
                  </w:tcBorders>
                  <w:vAlign w:val="center"/>
                </w:tcPr>
                <w:p w:rsidR="00AC2986" w:rsidRDefault="000361BC" w:rsidP="000361BC">
                  <w:pPr>
                    <w:adjustRightInd w:val="0"/>
                    <w:snapToGrid w:val="0"/>
                    <w:jc w:val="center"/>
                    <w:rPr>
                      <w:kern w:val="0"/>
                      <w:szCs w:val="21"/>
                    </w:rPr>
                  </w:pPr>
                  <w:r>
                    <w:rPr>
                      <w:kern w:val="0"/>
                      <w:szCs w:val="21"/>
                    </w:rPr>
                    <w:t>600</w:t>
                  </w:r>
                </w:p>
              </w:tc>
              <w:tc>
                <w:tcPr>
                  <w:tcW w:w="1434" w:type="dxa"/>
                  <w:tcBorders>
                    <w:left w:val="single" w:sz="4" w:space="0" w:color="auto"/>
                  </w:tcBorders>
                  <w:vAlign w:val="center"/>
                </w:tcPr>
                <w:p w:rsidR="00AC2986" w:rsidRDefault="00AC2986" w:rsidP="000361BC">
                  <w:pPr>
                    <w:adjustRightInd w:val="0"/>
                    <w:snapToGrid w:val="0"/>
                    <w:jc w:val="center"/>
                    <w:rPr>
                      <w:kern w:val="0"/>
                      <w:szCs w:val="21"/>
                    </w:rPr>
                  </w:pPr>
                  <w:r>
                    <w:rPr>
                      <w:kern w:val="0"/>
                      <w:szCs w:val="21"/>
                    </w:rPr>
                    <w:t>0</w:t>
                  </w:r>
                </w:p>
              </w:tc>
            </w:tr>
            <w:tr w:rsidR="00AC2986">
              <w:trPr>
                <w:trHeight w:val="340"/>
                <w:jc w:val="center"/>
              </w:trPr>
              <w:tc>
                <w:tcPr>
                  <w:tcW w:w="747" w:type="dxa"/>
                  <w:vAlign w:val="center"/>
                </w:tcPr>
                <w:p w:rsidR="00AC2986" w:rsidRDefault="00AC2986" w:rsidP="000361BC">
                  <w:pPr>
                    <w:adjustRightInd w:val="0"/>
                    <w:snapToGrid w:val="0"/>
                    <w:jc w:val="center"/>
                    <w:rPr>
                      <w:kern w:val="0"/>
                      <w:szCs w:val="21"/>
                    </w:rPr>
                  </w:pPr>
                  <w:r>
                    <w:rPr>
                      <w:kern w:val="0"/>
                      <w:szCs w:val="21"/>
                    </w:rPr>
                    <w:t>2</w:t>
                  </w:r>
                </w:p>
              </w:tc>
              <w:tc>
                <w:tcPr>
                  <w:tcW w:w="1379" w:type="dxa"/>
                  <w:vAlign w:val="center"/>
                </w:tcPr>
                <w:p w:rsidR="00AC2986" w:rsidRDefault="000361BC" w:rsidP="000361BC">
                  <w:pPr>
                    <w:adjustRightInd w:val="0"/>
                    <w:snapToGrid w:val="0"/>
                    <w:jc w:val="center"/>
                    <w:rPr>
                      <w:kern w:val="0"/>
                      <w:szCs w:val="21"/>
                    </w:rPr>
                  </w:pPr>
                  <w:r>
                    <w:rPr>
                      <w:rFonts w:hint="eastAsia"/>
                      <w:kern w:val="0"/>
                      <w:szCs w:val="21"/>
                    </w:rPr>
                    <w:t>含油</w:t>
                  </w:r>
                  <w:r>
                    <w:rPr>
                      <w:kern w:val="0"/>
                      <w:szCs w:val="21"/>
                    </w:rPr>
                    <w:t>废物</w:t>
                  </w:r>
                </w:p>
              </w:tc>
              <w:tc>
                <w:tcPr>
                  <w:tcW w:w="1417" w:type="dxa"/>
                  <w:vAlign w:val="center"/>
                </w:tcPr>
                <w:p w:rsidR="00AC2986" w:rsidRPr="00AA3512" w:rsidRDefault="000361BC" w:rsidP="00AA3512">
                  <w:pPr>
                    <w:adjustRightInd w:val="0"/>
                    <w:snapToGrid w:val="0"/>
                    <w:jc w:val="center"/>
                    <w:rPr>
                      <w:kern w:val="0"/>
                      <w:szCs w:val="21"/>
                    </w:rPr>
                  </w:pPr>
                  <w:r w:rsidRPr="00AA3512">
                    <w:rPr>
                      <w:rFonts w:hint="eastAsia"/>
                      <w:kern w:val="0"/>
                      <w:szCs w:val="21"/>
                    </w:rPr>
                    <w:t>0.</w:t>
                  </w:r>
                  <w:r w:rsidR="00AA3512" w:rsidRPr="00AA3512">
                    <w:rPr>
                      <w:kern w:val="0"/>
                      <w:szCs w:val="21"/>
                    </w:rPr>
                    <w:t>1</w:t>
                  </w:r>
                </w:p>
              </w:tc>
              <w:tc>
                <w:tcPr>
                  <w:tcW w:w="2268" w:type="dxa"/>
                  <w:vAlign w:val="center"/>
                </w:tcPr>
                <w:p w:rsidR="00AC2986" w:rsidRDefault="000361BC" w:rsidP="000361BC">
                  <w:pPr>
                    <w:adjustRightInd w:val="0"/>
                    <w:snapToGrid w:val="0"/>
                    <w:jc w:val="center"/>
                    <w:rPr>
                      <w:kern w:val="0"/>
                      <w:szCs w:val="21"/>
                    </w:rPr>
                  </w:pPr>
                  <w:r>
                    <w:rPr>
                      <w:rFonts w:hint="eastAsia"/>
                      <w:kern w:val="0"/>
                      <w:szCs w:val="21"/>
                    </w:rPr>
                    <w:t>委托</w:t>
                  </w:r>
                  <w:r>
                    <w:rPr>
                      <w:kern w:val="0"/>
                      <w:szCs w:val="21"/>
                    </w:rPr>
                    <w:t>有资质单位处置</w:t>
                  </w:r>
                </w:p>
              </w:tc>
              <w:tc>
                <w:tcPr>
                  <w:tcW w:w="1825" w:type="dxa"/>
                  <w:tcBorders>
                    <w:right w:val="single" w:sz="4" w:space="0" w:color="auto"/>
                  </w:tcBorders>
                  <w:vAlign w:val="center"/>
                </w:tcPr>
                <w:p w:rsidR="00AC2986" w:rsidRDefault="000361BC" w:rsidP="00502F72">
                  <w:pPr>
                    <w:adjustRightInd w:val="0"/>
                    <w:snapToGrid w:val="0"/>
                    <w:jc w:val="center"/>
                    <w:rPr>
                      <w:kern w:val="0"/>
                      <w:szCs w:val="21"/>
                    </w:rPr>
                  </w:pPr>
                  <w:r>
                    <w:rPr>
                      <w:kern w:val="0"/>
                      <w:szCs w:val="21"/>
                    </w:rPr>
                    <w:t>0.</w:t>
                  </w:r>
                  <w:r w:rsidR="00502F72">
                    <w:rPr>
                      <w:kern w:val="0"/>
                      <w:szCs w:val="21"/>
                    </w:rPr>
                    <w:t>1</w:t>
                  </w:r>
                </w:p>
              </w:tc>
              <w:tc>
                <w:tcPr>
                  <w:tcW w:w="1434" w:type="dxa"/>
                  <w:tcBorders>
                    <w:left w:val="single" w:sz="4" w:space="0" w:color="auto"/>
                  </w:tcBorders>
                  <w:vAlign w:val="center"/>
                </w:tcPr>
                <w:p w:rsidR="00AC2986" w:rsidRDefault="00AC2986" w:rsidP="000361BC">
                  <w:pPr>
                    <w:adjustRightInd w:val="0"/>
                    <w:snapToGrid w:val="0"/>
                    <w:jc w:val="center"/>
                    <w:rPr>
                      <w:kern w:val="0"/>
                      <w:szCs w:val="21"/>
                    </w:rPr>
                  </w:pPr>
                  <w:r>
                    <w:rPr>
                      <w:kern w:val="0"/>
                      <w:szCs w:val="21"/>
                    </w:rPr>
                    <w:t>0</w:t>
                  </w:r>
                </w:p>
              </w:tc>
            </w:tr>
          </w:tbl>
          <w:p w:rsidR="00050A14" w:rsidRDefault="00050A14" w:rsidP="000361BC">
            <w:pPr>
              <w:adjustRightInd w:val="0"/>
              <w:snapToGrid w:val="0"/>
              <w:spacing w:line="360" w:lineRule="auto"/>
              <w:ind w:firstLineChars="300" w:firstLine="723"/>
              <w:rPr>
                <w:b/>
                <w:kern w:val="0"/>
                <w:sz w:val="24"/>
              </w:rPr>
            </w:pPr>
          </w:p>
          <w:p w:rsidR="00AC2986" w:rsidRPr="00EA65BA" w:rsidRDefault="00AC2986" w:rsidP="000361BC">
            <w:pPr>
              <w:adjustRightInd w:val="0"/>
              <w:snapToGrid w:val="0"/>
              <w:spacing w:line="360" w:lineRule="auto"/>
              <w:ind w:firstLineChars="300" w:firstLine="723"/>
              <w:rPr>
                <w:b/>
                <w:kern w:val="0"/>
                <w:sz w:val="24"/>
              </w:rPr>
            </w:pPr>
            <w:r w:rsidRPr="00EA65BA">
              <w:rPr>
                <w:b/>
                <w:kern w:val="0"/>
                <w:sz w:val="24"/>
              </w:rPr>
              <w:t>5</w:t>
            </w:r>
            <w:r w:rsidRPr="00EA65BA">
              <w:rPr>
                <w:b/>
                <w:kern w:val="0"/>
                <w:sz w:val="24"/>
              </w:rPr>
              <w:t>、</w:t>
            </w:r>
            <w:r w:rsidR="00EA65BA" w:rsidRPr="00EA65BA">
              <w:rPr>
                <w:rFonts w:hint="eastAsia"/>
                <w:b/>
                <w:kern w:val="0"/>
                <w:sz w:val="24"/>
              </w:rPr>
              <w:t>周边</w:t>
            </w:r>
            <w:r w:rsidRPr="00EA65BA">
              <w:rPr>
                <w:b/>
                <w:kern w:val="0"/>
                <w:sz w:val="24"/>
              </w:rPr>
              <w:t>环境对本项目环境影响分析</w:t>
            </w:r>
          </w:p>
          <w:p w:rsidR="00EA65BA" w:rsidRDefault="00EA65BA" w:rsidP="00EA65BA">
            <w:pPr>
              <w:adjustRightInd w:val="0"/>
              <w:snapToGrid w:val="0"/>
              <w:spacing w:line="348" w:lineRule="auto"/>
              <w:rPr>
                <w:rFonts w:hAnsi="宋体"/>
                <w:b/>
                <w:sz w:val="24"/>
              </w:rPr>
            </w:pPr>
            <w:r>
              <w:rPr>
                <w:rFonts w:hAnsi="宋体" w:hint="eastAsia"/>
                <w:b/>
                <w:sz w:val="24"/>
              </w:rPr>
              <w:t>（一）道路交通噪声对本项目的影响</w:t>
            </w:r>
          </w:p>
          <w:p w:rsidR="00C22453" w:rsidRPr="00C22453" w:rsidRDefault="00EA65BA" w:rsidP="00783CE7">
            <w:pPr>
              <w:adjustRightInd w:val="0"/>
              <w:snapToGrid w:val="0"/>
              <w:spacing w:line="360" w:lineRule="auto"/>
              <w:ind w:firstLineChars="200" w:firstLine="480"/>
              <w:rPr>
                <w:kern w:val="0"/>
                <w:sz w:val="24"/>
              </w:rPr>
            </w:pPr>
            <w:r w:rsidRPr="00C22453">
              <w:rPr>
                <w:rFonts w:hint="eastAsia"/>
                <w:kern w:val="0"/>
                <w:sz w:val="24"/>
              </w:rPr>
              <w:t>建设项目周边道路</w:t>
            </w:r>
            <w:r w:rsidR="006F20F2">
              <w:rPr>
                <w:rFonts w:hint="eastAsia"/>
                <w:kern w:val="0"/>
                <w:sz w:val="24"/>
              </w:rPr>
              <w:t>主要是</w:t>
            </w:r>
            <w:r w:rsidR="006F20F2">
              <w:rPr>
                <w:kern w:val="0"/>
                <w:sz w:val="24"/>
              </w:rPr>
              <w:t>西南面的宁芝路</w:t>
            </w:r>
            <w:r w:rsidR="00C22453" w:rsidRPr="00C22453">
              <w:rPr>
                <w:rFonts w:hint="eastAsia"/>
                <w:kern w:val="0"/>
                <w:sz w:val="24"/>
              </w:rPr>
              <w:t>。项目距离西南侧的</w:t>
            </w:r>
            <w:r w:rsidR="00C22453" w:rsidRPr="00C22453">
              <w:rPr>
                <w:kern w:val="0"/>
                <w:sz w:val="24"/>
              </w:rPr>
              <w:t>宁芝</w:t>
            </w:r>
            <w:r w:rsidR="00C22453" w:rsidRPr="00C22453">
              <w:rPr>
                <w:rFonts w:hint="eastAsia"/>
                <w:kern w:val="0"/>
                <w:sz w:val="24"/>
              </w:rPr>
              <w:t>路约</w:t>
            </w:r>
            <w:r w:rsidR="00C22453">
              <w:rPr>
                <w:kern w:val="0"/>
                <w:sz w:val="24"/>
              </w:rPr>
              <w:t>20</w:t>
            </w:r>
            <w:r w:rsidR="00C22453" w:rsidRPr="00C22453">
              <w:rPr>
                <w:rFonts w:hint="eastAsia"/>
                <w:kern w:val="0"/>
                <w:sz w:val="24"/>
              </w:rPr>
              <w:t>m</w:t>
            </w:r>
            <w:r w:rsidR="00C22453" w:rsidRPr="00C22453">
              <w:rPr>
                <w:rFonts w:hint="eastAsia"/>
                <w:kern w:val="0"/>
                <w:sz w:val="24"/>
              </w:rPr>
              <w:t>，项目周边道路主要技术标准</w:t>
            </w:r>
            <w:r w:rsidR="00C22453" w:rsidRPr="00F807B2">
              <w:rPr>
                <w:rFonts w:hint="eastAsia"/>
                <w:kern w:val="0"/>
                <w:sz w:val="24"/>
              </w:rPr>
              <w:t>见表</w:t>
            </w:r>
            <w:r w:rsidR="00F807B2" w:rsidRPr="00F807B2">
              <w:rPr>
                <w:kern w:val="0"/>
                <w:sz w:val="24"/>
              </w:rPr>
              <w:t>7-3</w:t>
            </w:r>
            <w:r w:rsidR="00C22453" w:rsidRPr="00F807B2">
              <w:rPr>
                <w:rFonts w:hint="eastAsia"/>
                <w:kern w:val="0"/>
                <w:sz w:val="24"/>
              </w:rPr>
              <w:t>。</w:t>
            </w:r>
          </w:p>
          <w:p w:rsidR="00AA3512" w:rsidRDefault="00AA3512" w:rsidP="00C22453">
            <w:pPr>
              <w:tabs>
                <w:tab w:val="left" w:pos="5142"/>
              </w:tabs>
              <w:jc w:val="center"/>
              <w:rPr>
                <w:b/>
                <w:bCs/>
                <w:sz w:val="22"/>
              </w:rPr>
            </w:pPr>
          </w:p>
          <w:p w:rsidR="00C22453" w:rsidRPr="00F807B2" w:rsidRDefault="00C22453" w:rsidP="00C22453">
            <w:pPr>
              <w:tabs>
                <w:tab w:val="left" w:pos="5142"/>
              </w:tabs>
              <w:jc w:val="center"/>
              <w:rPr>
                <w:b/>
                <w:bCs/>
                <w:sz w:val="22"/>
              </w:rPr>
            </w:pPr>
            <w:r w:rsidRPr="00F807B2">
              <w:rPr>
                <w:rFonts w:hint="eastAsia"/>
                <w:b/>
                <w:bCs/>
                <w:sz w:val="22"/>
              </w:rPr>
              <w:lastRenderedPageBreak/>
              <w:t>表</w:t>
            </w:r>
            <w:r w:rsidR="00F807B2" w:rsidRPr="00F807B2">
              <w:rPr>
                <w:b/>
                <w:bCs/>
                <w:sz w:val="22"/>
              </w:rPr>
              <w:t>7-3</w:t>
            </w:r>
            <w:r w:rsidRPr="00F807B2">
              <w:rPr>
                <w:b/>
                <w:bCs/>
                <w:sz w:val="22"/>
              </w:rPr>
              <w:t xml:space="preserve"> </w:t>
            </w:r>
            <w:r w:rsidR="00F807B2" w:rsidRPr="00F807B2">
              <w:rPr>
                <w:b/>
                <w:bCs/>
                <w:sz w:val="22"/>
              </w:rPr>
              <w:t xml:space="preserve"> </w:t>
            </w:r>
            <w:r w:rsidRPr="00F807B2">
              <w:rPr>
                <w:rFonts w:hint="eastAsia"/>
                <w:b/>
                <w:bCs/>
                <w:sz w:val="22"/>
              </w:rPr>
              <w:t>道路主要技术指标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934"/>
              <w:gridCol w:w="1082"/>
              <w:gridCol w:w="1239"/>
              <w:gridCol w:w="1051"/>
              <w:gridCol w:w="1316"/>
              <w:gridCol w:w="1309"/>
            </w:tblGrid>
            <w:tr w:rsidR="00C22453">
              <w:trPr>
                <w:trHeight w:val="40"/>
              </w:trPr>
              <w:tc>
                <w:tcPr>
                  <w:tcW w:w="358" w:type="pct"/>
                  <w:tcBorders>
                    <w:top w:val="single" w:sz="4" w:space="0" w:color="auto"/>
                    <w:left w:val="single" w:sz="4" w:space="0" w:color="auto"/>
                    <w:bottom w:val="single" w:sz="4" w:space="0" w:color="auto"/>
                    <w:right w:val="single" w:sz="4" w:space="0" w:color="auto"/>
                  </w:tcBorders>
                  <w:vAlign w:val="center"/>
                </w:tcPr>
                <w:p w:rsidR="00C22453" w:rsidRPr="00853B96" w:rsidRDefault="00C22453" w:rsidP="00C22453">
                  <w:pPr>
                    <w:jc w:val="center"/>
                    <w:rPr>
                      <w:rFonts w:hAnsi="宋体"/>
                      <w:szCs w:val="21"/>
                    </w:rPr>
                  </w:pPr>
                  <w:r w:rsidRPr="00853B96">
                    <w:rPr>
                      <w:rFonts w:hAnsi="宋体" w:hint="eastAsia"/>
                      <w:szCs w:val="21"/>
                    </w:rPr>
                    <w:t>序号</w:t>
                  </w:r>
                </w:p>
              </w:tc>
              <w:tc>
                <w:tcPr>
                  <w:tcW w:w="1132" w:type="pct"/>
                  <w:tcBorders>
                    <w:top w:val="single" w:sz="4" w:space="0" w:color="auto"/>
                    <w:left w:val="single" w:sz="4" w:space="0" w:color="auto"/>
                    <w:bottom w:val="single" w:sz="4" w:space="0" w:color="auto"/>
                    <w:right w:val="single" w:sz="4" w:space="0" w:color="auto"/>
                  </w:tcBorders>
                  <w:vAlign w:val="center"/>
                </w:tcPr>
                <w:p w:rsidR="00C22453" w:rsidRPr="00853B96" w:rsidRDefault="00C22453" w:rsidP="00C22453">
                  <w:pPr>
                    <w:jc w:val="center"/>
                    <w:rPr>
                      <w:rFonts w:hAnsi="宋体"/>
                      <w:szCs w:val="21"/>
                    </w:rPr>
                  </w:pPr>
                  <w:r w:rsidRPr="00853B96">
                    <w:rPr>
                      <w:rFonts w:hAnsi="宋体" w:hint="eastAsia"/>
                      <w:szCs w:val="21"/>
                    </w:rPr>
                    <w:t>名称</w:t>
                  </w:r>
                </w:p>
              </w:tc>
              <w:tc>
                <w:tcPr>
                  <w:tcW w:w="633" w:type="pct"/>
                  <w:tcBorders>
                    <w:top w:val="single" w:sz="4" w:space="0" w:color="auto"/>
                    <w:left w:val="single" w:sz="4" w:space="0" w:color="auto"/>
                    <w:bottom w:val="single" w:sz="4" w:space="0" w:color="auto"/>
                    <w:right w:val="single" w:sz="4" w:space="0" w:color="auto"/>
                  </w:tcBorders>
                  <w:vAlign w:val="center"/>
                </w:tcPr>
                <w:p w:rsidR="00C22453" w:rsidRPr="00853B96" w:rsidRDefault="00C22453" w:rsidP="00C22453">
                  <w:pPr>
                    <w:jc w:val="center"/>
                    <w:rPr>
                      <w:rFonts w:hAnsi="宋体"/>
                      <w:szCs w:val="21"/>
                    </w:rPr>
                  </w:pPr>
                  <w:r w:rsidRPr="00853B96">
                    <w:rPr>
                      <w:rFonts w:hAnsi="宋体" w:hint="eastAsia"/>
                      <w:szCs w:val="21"/>
                    </w:rPr>
                    <w:t>道路等级</w:t>
                  </w:r>
                </w:p>
              </w:tc>
              <w:tc>
                <w:tcPr>
                  <w:tcW w:w="725" w:type="pct"/>
                  <w:tcBorders>
                    <w:top w:val="single" w:sz="4" w:space="0" w:color="auto"/>
                    <w:left w:val="single" w:sz="4" w:space="0" w:color="auto"/>
                    <w:bottom w:val="single" w:sz="4" w:space="0" w:color="auto"/>
                    <w:right w:val="single" w:sz="4" w:space="0" w:color="auto"/>
                  </w:tcBorders>
                  <w:vAlign w:val="center"/>
                </w:tcPr>
                <w:p w:rsidR="00C22453" w:rsidRPr="00853B96" w:rsidRDefault="00C22453" w:rsidP="00C22453">
                  <w:pPr>
                    <w:jc w:val="center"/>
                    <w:rPr>
                      <w:rFonts w:hAnsi="宋体"/>
                      <w:szCs w:val="21"/>
                    </w:rPr>
                  </w:pPr>
                  <w:r w:rsidRPr="00853B96">
                    <w:rPr>
                      <w:rFonts w:hAnsi="宋体" w:hint="eastAsia"/>
                      <w:szCs w:val="21"/>
                    </w:rPr>
                    <w:t>设计车速</w:t>
                  </w:r>
                </w:p>
              </w:tc>
              <w:tc>
                <w:tcPr>
                  <w:tcW w:w="615" w:type="pct"/>
                  <w:tcBorders>
                    <w:top w:val="single" w:sz="4" w:space="0" w:color="auto"/>
                    <w:left w:val="single" w:sz="4" w:space="0" w:color="auto"/>
                    <w:bottom w:val="single" w:sz="4" w:space="0" w:color="auto"/>
                    <w:right w:val="single" w:sz="4" w:space="0" w:color="auto"/>
                  </w:tcBorders>
                  <w:vAlign w:val="center"/>
                </w:tcPr>
                <w:p w:rsidR="00C22453" w:rsidRPr="00853B96" w:rsidRDefault="00C22453" w:rsidP="00C22453">
                  <w:pPr>
                    <w:jc w:val="center"/>
                    <w:rPr>
                      <w:rFonts w:hAnsi="宋体"/>
                      <w:szCs w:val="21"/>
                    </w:rPr>
                  </w:pPr>
                  <w:r w:rsidRPr="00853B96">
                    <w:rPr>
                      <w:rFonts w:hAnsi="宋体" w:hint="eastAsia"/>
                      <w:szCs w:val="21"/>
                    </w:rPr>
                    <w:t>路宽</w:t>
                  </w:r>
                </w:p>
              </w:tc>
              <w:tc>
                <w:tcPr>
                  <w:tcW w:w="770" w:type="pct"/>
                  <w:tcBorders>
                    <w:top w:val="single" w:sz="4" w:space="0" w:color="auto"/>
                    <w:left w:val="single" w:sz="4" w:space="0" w:color="auto"/>
                    <w:bottom w:val="single" w:sz="4" w:space="0" w:color="auto"/>
                    <w:right w:val="single" w:sz="4" w:space="0" w:color="auto"/>
                  </w:tcBorders>
                  <w:vAlign w:val="center"/>
                </w:tcPr>
                <w:p w:rsidR="00C22453" w:rsidRPr="00853B96" w:rsidRDefault="00C22453" w:rsidP="00C22453">
                  <w:pPr>
                    <w:jc w:val="center"/>
                    <w:rPr>
                      <w:rFonts w:hAnsi="宋体"/>
                      <w:szCs w:val="21"/>
                    </w:rPr>
                  </w:pPr>
                  <w:r w:rsidRPr="00853B96">
                    <w:rPr>
                      <w:rFonts w:hAnsi="宋体" w:hint="eastAsia"/>
                      <w:szCs w:val="21"/>
                    </w:rPr>
                    <w:t>路面类型</w:t>
                  </w:r>
                </w:p>
              </w:tc>
              <w:tc>
                <w:tcPr>
                  <w:tcW w:w="766" w:type="pct"/>
                  <w:tcBorders>
                    <w:top w:val="single" w:sz="4" w:space="0" w:color="auto"/>
                    <w:left w:val="single" w:sz="4" w:space="0" w:color="auto"/>
                    <w:bottom w:val="single" w:sz="4" w:space="0" w:color="auto"/>
                    <w:right w:val="single" w:sz="4" w:space="0" w:color="auto"/>
                  </w:tcBorders>
                  <w:vAlign w:val="center"/>
                </w:tcPr>
                <w:p w:rsidR="00C22453" w:rsidRPr="00853B96" w:rsidRDefault="00C22453" w:rsidP="00C22453">
                  <w:pPr>
                    <w:jc w:val="center"/>
                    <w:rPr>
                      <w:rFonts w:hAnsi="宋体"/>
                      <w:szCs w:val="21"/>
                    </w:rPr>
                  </w:pPr>
                  <w:r w:rsidRPr="00853B96">
                    <w:rPr>
                      <w:rFonts w:hAnsi="宋体" w:hint="eastAsia"/>
                      <w:szCs w:val="21"/>
                    </w:rPr>
                    <w:t>现状</w:t>
                  </w:r>
                </w:p>
              </w:tc>
            </w:tr>
            <w:tr w:rsidR="00C22453">
              <w:trPr>
                <w:trHeight w:val="60"/>
              </w:trPr>
              <w:tc>
                <w:tcPr>
                  <w:tcW w:w="358" w:type="pct"/>
                  <w:tcBorders>
                    <w:top w:val="single" w:sz="4" w:space="0" w:color="auto"/>
                    <w:left w:val="single" w:sz="4" w:space="0" w:color="auto"/>
                    <w:bottom w:val="single" w:sz="4" w:space="0" w:color="auto"/>
                    <w:right w:val="single" w:sz="4" w:space="0" w:color="auto"/>
                  </w:tcBorders>
                  <w:vAlign w:val="center"/>
                </w:tcPr>
                <w:p w:rsidR="00C22453" w:rsidRPr="00853B96" w:rsidRDefault="00C22453" w:rsidP="00C22453">
                  <w:pPr>
                    <w:jc w:val="center"/>
                    <w:rPr>
                      <w:rFonts w:hAnsi="宋体"/>
                      <w:szCs w:val="21"/>
                    </w:rPr>
                  </w:pPr>
                  <w:r w:rsidRPr="00853B96">
                    <w:rPr>
                      <w:rFonts w:hAnsi="宋体"/>
                      <w:szCs w:val="21"/>
                    </w:rPr>
                    <w:t>1</w:t>
                  </w:r>
                </w:p>
              </w:tc>
              <w:tc>
                <w:tcPr>
                  <w:tcW w:w="1132" w:type="pct"/>
                  <w:tcBorders>
                    <w:top w:val="single" w:sz="4" w:space="0" w:color="auto"/>
                    <w:left w:val="single" w:sz="4" w:space="0" w:color="auto"/>
                    <w:bottom w:val="single" w:sz="4" w:space="0" w:color="auto"/>
                    <w:right w:val="single" w:sz="4" w:space="0" w:color="auto"/>
                  </w:tcBorders>
                  <w:vAlign w:val="center"/>
                </w:tcPr>
                <w:p w:rsidR="00C22453" w:rsidRPr="00853B96" w:rsidRDefault="00C22453" w:rsidP="00C22453">
                  <w:pPr>
                    <w:jc w:val="center"/>
                    <w:rPr>
                      <w:rFonts w:hAnsi="宋体"/>
                      <w:szCs w:val="21"/>
                    </w:rPr>
                  </w:pPr>
                  <w:r>
                    <w:rPr>
                      <w:rFonts w:hAnsi="宋体" w:hint="eastAsia"/>
                      <w:szCs w:val="21"/>
                    </w:rPr>
                    <w:t>宁</w:t>
                  </w:r>
                  <w:r>
                    <w:rPr>
                      <w:rFonts w:hAnsi="宋体"/>
                      <w:szCs w:val="21"/>
                    </w:rPr>
                    <w:t>芝路</w:t>
                  </w:r>
                </w:p>
              </w:tc>
              <w:tc>
                <w:tcPr>
                  <w:tcW w:w="633" w:type="pct"/>
                  <w:tcBorders>
                    <w:top w:val="single" w:sz="4" w:space="0" w:color="auto"/>
                    <w:left w:val="single" w:sz="4" w:space="0" w:color="auto"/>
                    <w:bottom w:val="single" w:sz="4" w:space="0" w:color="auto"/>
                    <w:right w:val="single" w:sz="4" w:space="0" w:color="auto"/>
                  </w:tcBorders>
                  <w:vAlign w:val="center"/>
                </w:tcPr>
                <w:p w:rsidR="00C22453" w:rsidRPr="00853B96" w:rsidRDefault="00783CE7" w:rsidP="00C22453">
                  <w:pPr>
                    <w:jc w:val="center"/>
                    <w:rPr>
                      <w:rFonts w:hAnsi="宋体"/>
                      <w:szCs w:val="21"/>
                    </w:rPr>
                  </w:pPr>
                  <w:r>
                    <w:rPr>
                      <w:rFonts w:hAnsi="宋体" w:hint="eastAsia"/>
                      <w:szCs w:val="21"/>
                    </w:rPr>
                    <w:t>主干</w:t>
                  </w:r>
                  <w:r w:rsidR="00C22453" w:rsidRPr="00853B96">
                    <w:rPr>
                      <w:rFonts w:hAnsi="宋体" w:hint="eastAsia"/>
                      <w:szCs w:val="21"/>
                    </w:rPr>
                    <w:t>路</w:t>
                  </w:r>
                </w:p>
              </w:tc>
              <w:tc>
                <w:tcPr>
                  <w:tcW w:w="725" w:type="pct"/>
                  <w:tcBorders>
                    <w:top w:val="single" w:sz="4" w:space="0" w:color="auto"/>
                    <w:left w:val="single" w:sz="4" w:space="0" w:color="auto"/>
                    <w:bottom w:val="single" w:sz="4" w:space="0" w:color="auto"/>
                    <w:right w:val="single" w:sz="4" w:space="0" w:color="auto"/>
                  </w:tcBorders>
                  <w:vAlign w:val="center"/>
                </w:tcPr>
                <w:p w:rsidR="00C22453" w:rsidRPr="00853B96" w:rsidRDefault="00AA3512" w:rsidP="00C22453">
                  <w:pPr>
                    <w:jc w:val="center"/>
                    <w:rPr>
                      <w:rFonts w:hAnsi="宋体"/>
                      <w:szCs w:val="21"/>
                    </w:rPr>
                  </w:pPr>
                  <w:r>
                    <w:rPr>
                      <w:rFonts w:hAnsi="宋体"/>
                      <w:szCs w:val="21"/>
                    </w:rPr>
                    <w:t>60</w:t>
                  </w:r>
                  <w:r w:rsidR="00C22453" w:rsidRPr="00853B96">
                    <w:rPr>
                      <w:rFonts w:hAnsi="宋体"/>
                      <w:szCs w:val="21"/>
                    </w:rPr>
                    <w:t>km</w:t>
                  </w:r>
                </w:p>
              </w:tc>
              <w:tc>
                <w:tcPr>
                  <w:tcW w:w="615" w:type="pct"/>
                  <w:tcBorders>
                    <w:top w:val="single" w:sz="4" w:space="0" w:color="auto"/>
                    <w:left w:val="single" w:sz="4" w:space="0" w:color="auto"/>
                    <w:bottom w:val="single" w:sz="4" w:space="0" w:color="auto"/>
                    <w:right w:val="single" w:sz="4" w:space="0" w:color="auto"/>
                  </w:tcBorders>
                  <w:vAlign w:val="center"/>
                </w:tcPr>
                <w:p w:rsidR="00C22453" w:rsidRPr="00853B96" w:rsidRDefault="00AA3512" w:rsidP="00C22453">
                  <w:pPr>
                    <w:jc w:val="center"/>
                    <w:rPr>
                      <w:rFonts w:hAnsi="宋体"/>
                      <w:szCs w:val="21"/>
                    </w:rPr>
                  </w:pPr>
                  <w:r>
                    <w:rPr>
                      <w:rFonts w:hAnsi="宋体"/>
                      <w:szCs w:val="21"/>
                    </w:rPr>
                    <w:t>20</w:t>
                  </w:r>
                  <w:r w:rsidR="00C22453" w:rsidRPr="00853B96">
                    <w:rPr>
                      <w:rFonts w:hAnsi="宋体"/>
                      <w:szCs w:val="21"/>
                    </w:rPr>
                    <w:t>m</w:t>
                  </w:r>
                </w:p>
              </w:tc>
              <w:tc>
                <w:tcPr>
                  <w:tcW w:w="770" w:type="pct"/>
                  <w:tcBorders>
                    <w:top w:val="single" w:sz="4" w:space="0" w:color="auto"/>
                    <w:left w:val="single" w:sz="4" w:space="0" w:color="auto"/>
                    <w:bottom w:val="single" w:sz="4" w:space="0" w:color="auto"/>
                    <w:right w:val="single" w:sz="4" w:space="0" w:color="auto"/>
                  </w:tcBorders>
                  <w:vAlign w:val="center"/>
                </w:tcPr>
                <w:p w:rsidR="00C22453" w:rsidRPr="00853B96" w:rsidRDefault="00C22453" w:rsidP="00C22453">
                  <w:pPr>
                    <w:jc w:val="center"/>
                    <w:rPr>
                      <w:rFonts w:hAnsi="宋体"/>
                      <w:szCs w:val="21"/>
                    </w:rPr>
                  </w:pPr>
                  <w:r w:rsidRPr="00853B96">
                    <w:rPr>
                      <w:rFonts w:hAnsi="宋体" w:hint="eastAsia"/>
                      <w:szCs w:val="21"/>
                    </w:rPr>
                    <w:t>沥青</w:t>
                  </w:r>
                </w:p>
              </w:tc>
              <w:tc>
                <w:tcPr>
                  <w:tcW w:w="766" w:type="pct"/>
                  <w:tcBorders>
                    <w:top w:val="single" w:sz="4" w:space="0" w:color="auto"/>
                    <w:left w:val="single" w:sz="4" w:space="0" w:color="auto"/>
                    <w:bottom w:val="single" w:sz="4" w:space="0" w:color="auto"/>
                    <w:right w:val="single" w:sz="4" w:space="0" w:color="auto"/>
                  </w:tcBorders>
                  <w:vAlign w:val="center"/>
                </w:tcPr>
                <w:p w:rsidR="00C22453" w:rsidRPr="00853B96" w:rsidRDefault="00C22453" w:rsidP="00C22453">
                  <w:pPr>
                    <w:jc w:val="center"/>
                    <w:rPr>
                      <w:rFonts w:hAnsi="宋体"/>
                      <w:szCs w:val="21"/>
                    </w:rPr>
                  </w:pPr>
                  <w:r w:rsidRPr="00853B96">
                    <w:rPr>
                      <w:rFonts w:hAnsi="宋体" w:hint="eastAsia"/>
                      <w:szCs w:val="21"/>
                    </w:rPr>
                    <w:t>已建成</w:t>
                  </w:r>
                </w:p>
              </w:tc>
            </w:tr>
            <w:tr w:rsidR="003B7712">
              <w:trPr>
                <w:trHeight w:val="60"/>
              </w:trPr>
              <w:tc>
                <w:tcPr>
                  <w:tcW w:w="358" w:type="pct"/>
                  <w:tcBorders>
                    <w:top w:val="single" w:sz="4" w:space="0" w:color="auto"/>
                    <w:left w:val="single" w:sz="4" w:space="0" w:color="auto"/>
                    <w:bottom w:val="single" w:sz="4" w:space="0" w:color="auto"/>
                    <w:right w:val="single" w:sz="4" w:space="0" w:color="auto"/>
                  </w:tcBorders>
                  <w:vAlign w:val="center"/>
                </w:tcPr>
                <w:p w:rsidR="003B7712" w:rsidRPr="00853B96" w:rsidRDefault="003B7712" w:rsidP="003B7712">
                  <w:pPr>
                    <w:jc w:val="center"/>
                    <w:rPr>
                      <w:rFonts w:hAnsi="宋体"/>
                      <w:szCs w:val="21"/>
                    </w:rPr>
                  </w:pPr>
                  <w:r>
                    <w:rPr>
                      <w:rFonts w:hAnsi="宋体" w:hint="eastAsia"/>
                      <w:szCs w:val="21"/>
                    </w:rPr>
                    <w:t>2</w:t>
                  </w:r>
                </w:p>
              </w:tc>
              <w:tc>
                <w:tcPr>
                  <w:tcW w:w="1132" w:type="pct"/>
                  <w:tcBorders>
                    <w:top w:val="single" w:sz="4" w:space="0" w:color="auto"/>
                    <w:left w:val="single" w:sz="4" w:space="0" w:color="auto"/>
                    <w:bottom w:val="single" w:sz="4" w:space="0" w:color="auto"/>
                    <w:right w:val="single" w:sz="4" w:space="0" w:color="auto"/>
                  </w:tcBorders>
                  <w:vAlign w:val="center"/>
                </w:tcPr>
                <w:p w:rsidR="003B7712" w:rsidRDefault="003B7712" w:rsidP="003B7712">
                  <w:pPr>
                    <w:jc w:val="center"/>
                    <w:rPr>
                      <w:rFonts w:hAnsi="宋体"/>
                      <w:szCs w:val="21"/>
                    </w:rPr>
                  </w:pPr>
                  <w:r>
                    <w:rPr>
                      <w:rFonts w:hAnsi="宋体" w:hint="eastAsia"/>
                      <w:szCs w:val="21"/>
                    </w:rPr>
                    <w:t>宁</w:t>
                  </w:r>
                  <w:r>
                    <w:rPr>
                      <w:rFonts w:hAnsi="宋体"/>
                      <w:szCs w:val="21"/>
                    </w:rPr>
                    <w:t>芝路</w:t>
                  </w:r>
                </w:p>
              </w:tc>
              <w:tc>
                <w:tcPr>
                  <w:tcW w:w="633" w:type="pct"/>
                  <w:tcBorders>
                    <w:top w:val="single" w:sz="4" w:space="0" w:color="auto"/>
                    <w:left w:val="single" w:sz="4" w:space="0" w:color="auto"/>
                    <w:bottom w:val="single" w:sz="4" w:space="0" w:color="auto"/>
                    <w:right w:val="single" w:sz="4" w:space="0" w:color="auto"/>
                  </w:tcBorders>
                  <w:vAlign w:val="center"/>
                </w:tcPr>
                <w:p w:rsidR="003B7712" w:rsidRDefault="003B7712" w:rsidP="003B7712">
                  <w:pPr>
                    <w:jc w:val="center"/>
                    <w:rPr>
                      <w:rFonts w:hAnsi="宋体"/>
                      <w:szCs w:val="21"/>
                    </w:rPr>
                  </w:pPr>
                  <w:r>
                    <w:rPr>
                      <w:rFonts w:hAnsi="宋体" w:hint="eastAsia"/>
                      <w:szCs w:val="21"/>
                    </w:rPr>
                    <w:t>支路</w:t>
                  </w:r>
                </w:p>
              </w:tc>
              <w:tc>
                <w:tcPr>
                  <w:tcW w:w="725" w:type="pct"/>
                  <w:tcBorders>
                    <w:top w:val="single" w:sz="4" w:space="0" w:color="auto"/>
                    <w:left w:val="single" w:sz="4" w:space="0" w:color="auto"/>
                    <w:bottom w:val="single" w:sz="4" w:space="0" w:color="auto"/>
                    <w:right w:val="single" w:sz="4" w:space="0" w:color="auto"/>
                  </w:tcBorders>
                  <w:vAlign w:val="center"/>
                </w:tcPr>
                <w:p w:rsidR="003B7712" w:rsidRPr="00853B96" w:rsidRDefault="00AA3512" w:rsidP="003B7712">
                  <w:pPr>
                    <w:jc w:val="center"/>
                    <w:rPr>
                      <w:rFonts w:hAnsi="宋体"/>
                      <w:szCs w:val="21"/>
                    </w:rPr>
                  </w:pPr>
                  <w:r>
                    <w:rPr>
                      <w:rFonts w:hAnsi="宋体"/>
                      <w:szCs w:val="21"/>
                    </w:rPr>
                    <w:t>60</w:t>
                  </w:r>
                  <w:r w:rsidR="003B7712" w:rsidRPr="00853B96">
                    <w:rPr>
                      <w:rFonts w:hAnsi="宋体"/>
                      <w:szCs w:val="21"/>
                    </w:rPr>
                    <w:t>km</w:t>
                  </w:r>
                </w:p>
              </w:tc>
              <w:tc>
                <w:tcPr>
                  <w:tcW w:w="615" w:type="pct"/>
                  <w:tcBorders>
                    <w:top w:val="single" w:sz="4" w:space="0" w:color="auto"/>
                    <w:left w:val="single" w:sz="4" w:space="0" w:color="auto"/>
                    <w:bottom w:val="single" w:sz="4" w:space="0" w:color="auto"/>
                    <w:right w:val="single" w:sz="4" w:space="0" w:color="auto"/>
                  </w:tcBorders>
                  <w:vAlign w:val="center"/>
                </w:tcPr>
                <w:p w:rsidR="003B7712" w:rsidRPr="00853B96" w:rsidRDefault="00AA3512" w:rsidP="003B7712">
                  <w:pPr>
                    <w:jc w:val="center"/>
                    <w:rPr>
                      <w:rFonts w:hAnsi="宋体"/>
                      <w:szCs w:val="21"/>
                    </w:rPr>
                  </w:pPr>
                  <w:r>
                    <w:rPr>
                      <w:rFonts w:hAnsi="宋体"/>
                      <w:szCs w:val="21"/>
                    </w:rPr>
                    <w:t>12</w:t>
                  </w:r>
                  <w:r w:rsidR="003B7712" w:rsidRPr="00853B96">
                    <w:rPr>
                      <w:rFonts w:hAnsi="宋体"/>
                      <w:szCs w:val="21"/>
                    </w:rPr>
                    <w:t>m</w:t>
                  </w:r>
                </w:p>
              </w:tc>
              <w:tc>
                <w:tcPr>
                  <w:tcW w:w="770" w:type="pct"/>
                  <w:tcBorders>
                    <w:top w:val="single" w:sz="4" w:space="0" w:color="auto"/>
                    <w:left w:val="single" w:sz="4" w:space="0" w:color="auto"/>
                    <w:bottom w:val="single" w:sz="4" w:space="0" w:color="auto"/>
                    <w:right w:val="single" w:sz="4" w:space="0" w:color="auto"/>
                  </w:tcBorders>
                  <w:vAlign w:val="center"/>
                </w:tcPr>
                <w:p w:rsidR="003B7712" w:rsidRPr="00853B96" w:rsidRDefault="003B7712" w:rsidP="003B7712">
                  <w:pPr>
                    <w:jc w:val="center"/>
                    <w:rPr>
                      <w:rFonts w:hAnsi="宋体"/>
                      <w:szCs w:val="21"/>
                    </w:rPr>
                  </w:pPr>
                  <w:r w:rsidRPr="00853B96">
                    <w:rPr>
                      <w:rFonts w:hAnsi="宋体" w:hint="eastAsia"/>
                      <w:szCs w:val="21"/>
                    </w:rPr>
                    <w:t>沥青</w:t>
                  </w:r>
                </w:p>
              </w:tc>
              <w:tc>
                <w:tcPr>
                  <w:tcW w:w="766" w:type="pct"/>
                  <w:tcBorders>
                    <w:top w:val="single" w:sz="4" w:space="0" w:color="auto"/>
                    <w:left w:val="single" w:sz="4" w:space="0" w:color="auto"/>
                    <w:bottom w:val="single" w:sz="4" w:space="0" w:color="auto"/>
                    <w:right w:val="single" w:sz="4" w:space="0" w:color="auto"/>
                  </w:tcBorders>
                  <w:vAlign w:val="center"/>
                </w:tcPr>
                <w:p w:rsidR="003B7712" w:rsidRPr="00853B96" w:rsidRDefault="003B7712" w:rsidP="003B7712">
                  <w:pPr>
                    <w:jc w:val="center"/>
                    <w:rPr>
                      <w:rFonts w:hAnsi="宋体"/>
                      <w:szCs w:val="21"/>
                    </w:rPr>
                  </w:pPr>
                  <w:r w:rsidRPr="00853B96">
                    <w:rPr>
                      <w:rFonts w:hAnsi="宋体" w:hint="eastAsia"/>
                      <w:szCs w:val="21"/>
                    </w:rPr>
                    <w:t>已建成</w:t>
                  </w:r>
                </w:p>
              </w:tc>
            </w:tr>
          </w:tbl>
          <w:p w:rsidR="006F20F2" w:rsidRPr="00BA02DC" w:rsidRDefault="00C22453" w:rsidP="006F20F2">
            <w:pPr>
              <w:adjustRightInd w:val="0"/>
              <w:snapToGrid w:val="0"/>
              <w:spacing w:line="360" w:lineRule="auto"/>
              <w:ind w:firstLineChars="200" w:firstLine="480"/>
              <w:rPr>
                <w:sz w:val="24"/>
              </w:rPr>
            </w:pPr>
            <w:r w:rsidRPr="00BA02DC">
              <w:rPr>
                <w:rFonts w:hint="eastAsia"/>
                <w:sz w:val="24"/>
              </w:rPr>
              <w:t>根据本项目附近道路预测参数，预测项目地块运营期高峰时段昼、夜间等声级图。</w:t>
            </w:r>
            <w:r w:rsidR="006F20F2" w:rsidRPr="00BA02DC">
              <w:rPr>
                <w:rFonts w:hint="eastAsia"/>
                <w:sz w:val="24"/>
              </w:rPr>
              <w:t>噪声环境影响评价系统</w:t>
            </w:r>
            <w:r w:rsidR="006F20F2" w:rsidRPr="00BA02DC">
              <w:rPr>
                <w:rFonts w:hint="eastAsia"/>
                <w:sz w:val="24"/>
              </w:rPr>
              <w:t>NoiseSystem</w:t>
            </w:r>
            <w:r w:rsidR="006F20F2" w:rsidRPr="00BA02DC">
              <w:rPr>
                <w:rFonts w:hint="eastAsia"/>
                <w:sz w:val="24"/>
              </w:rPr>
              <w:t>预测软件以《环境影响评价技术导则</w:t>
            </w:r>
            <w:r w:rsidR="006F20F2" w:rsidRPr="00BA02DC">
              <w:rPr>
                <w:rFonts w:hint="eastAsia"/>
                <w:sz w:val="24"/>
              </w:rPr>
              <w:t xml:space="preserve"> </w:t>
            </w:r>
            <w:r w:rsidR="006F20F2" w:rsidRPr="00BA02DC">
              <w:rPr>
                <w:rFonts w:hint="eastAsia"/>
                <w:sz w:val="24"/>
              </w:rPr>
              <w:t>声环境》</w:t>
            </w:r>
            <w:r w:rsidR="006F20F2" w:rsidRPr="00BA02DC">
              <w:rPr>
                <w:rFonts w:hint="eastAsia"/>
                <w:sz w:val="24"/>
              </w:rPr>
              <w:t>(HJ2.4-2009)</w:t>
            </w:r>
            <w:r w:rsidR="006F20F2" w:rsidRPr="00BA02DC">
              <w:rPr>
                <w:rFonts w:hint="eastAsia"/>
                <w:sz w:val="24"/>
              </w:rPr>
              <w:t>推荐的模型为基础，采用图形化方式的操作界面。</w:t>
            </w:r>
          </w:p>
          <w:p w:rsidR="006F20F2" w:rsidRPr="00BA02DC" w:rsidRDefault="006F20F2" w:rsidP="006F20F2">
            <w:pPr>
              <w:adjustRightInd w:val="0"/>
              <w:snapToGrid w:val="0"/>
              <w:spacing w:line="360" w:lineRule="auto"/>
              <w:ind w:firstLineChars="200" w:firstLine="480"/>
              <w:rPr>
                <w:sz w:val="24"/>
              </w:rPr>
            </w:pPr>
            <w:r w:rsidRPr="00BA02DC">
              <w:rPr>
                <w:sz w:val="24"/>
              </w:rPr>
              <w:t>（</w:t>
            </w:r>
            <w:r w:rsidRPr="00BA02DC">
              <w:rPr>
                <w:sz w:val="24"/>
              </w:rPr>
              <w:t>1</w:t>
            </w:r>
            <w:r w:rsidRPr="00BA02DC">
              <w:rPr>
                <w:sz w:val="24"/>
              </w:rPr>
              <w:t>）公路交通噪声声级预测模式：</w:t>
            </w:r>
          </w:p>
          <w:p w:rsidR="006F20F2" w:rsidRPr="00BA02DC" w:rsidRDefault="006F20F2" w:rsidP="006F20F2">
            <w:pPr>
              <w:adjustRightInd w:val="0"/>
              <w:snapToGrid w:val="0"/>
              <w:spacing w:line="360" w:lineRule="auto"/>
              <w:ind w:firstLineChars="200" w:firstLine="480"/>
              <w:jc w:val="center"/>
              <w:rPr>
                <w:sz w:val="24"/>
              </w:rPr>
            </w:pPr>
            <w:r w:rsidRPr="00BA02DC">
              <w:rPr>
                <w:sz w:val="24"/>
              </w:rPr>
              <w:object w:dxaOrig="67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4pt;height:36pt;mso-position-horizontal-relative:page;mso-position-vertical-relative:page" o:ole="">
                  <v:imagedata r:id="rId14" o:title=""/>
                </v:shape>
                <o:OLEObject Type="Embed" ProgID="Equation.DSMT4" ShapeID="_x0000_i1025" DrawAspect="Content" ObjectID="_1543665069" r:id="rId15"/>
              </w:object>
            </w:r>
          </w:p>
          <w:p w:rsidR="006F20F2" w:rsidRPr="00BA02DC" w:rsidRDefault="006F20F2" w:rsidP="006F20F2">
            <w:pPr>
              <w:adjustRightInd w:val="0"/>
              <w:snapToGrid w:val="0"/>
              <w:spacing w:line="360" w:lineRule="auto"/>
              <w:ind w:firstLineChars="200" w:firstLine="480"/>
              <w:rPr>
                <w:sz w:val="24"/>
              </w:rPr>
            </w:pPr>
            <w:r w:rsidRPr="00BA02DC">
              <w:rPr>
                <w:sz w:val="24"/>
              </w:rPr>
              <w:t>式中：</w:t>
            </w:r>
            <w:r w:rsidRPr="00BA02DC">
              <w:rPr>
                <w:sz w:val="24"/>
              </w:rPr>
              <w:t>Leq(h)</w:t>
            </w:r>
            <w:r w:rsidRPr="008B5D97">
              <w:rPr>
                <w:sz w:val="24"/>
                <w:vertAlign w:val="subscript"/>
              </w:rPr>
              <w:t>i</w:t>
            </w:r>
            <w:r w:rsidRPr="00BA02DC">
              <w:rPr>
                <w:sz w:val="24"/>
              </w:rPr>
              <w:t>—</w:t>
            </w:r>
            <w:r w:rsidRPr="00BA02DC">
              <w:rPr>
                <w:sz w:val="24"/>
              </w:rPr>
              <w:t>第</w:t>
            </w:r>
            <w:r w:rsidRPr="00BA02DC">
              <w:rPr>
                <w:sz w:val="24"/>
              </w:rPr>
              <w:t>i</w:t>
            </w:r>
            <w:r w:rsidRPr="00BA02DC">
              <w:rPr>
                <w:sz w:val="24"/>
              </w:rPr>
              <w:t>类车的小时等效声级，</w:t>
            </w:r>
            <w:r w:rsidRPr="00BA02DC">
              <w:rPr>
                <w:sz w:val="24"/>
              </w:rPr>
              <w:t>dB</w:t>
            </w:r>
            <w:r w:rsidRPr="00BA02DC">
              <w:rPr>
                <w:sz w:val="24"/>
              </w:rPr>
              <w:t>（</w:t>
            </w:r>
            <w:r w:rsidRPr="00BA02DC">
              <w:rPr>
                <w:sz w:val="24"/>
              </w:rPr>
              <w:t>A</w:t>
            </w:r>
            <w:r w:rsidRPr="00BA02DC">
              <w:rPr>
                <w:sz w:val="24"/>
              </w:rPr>
              <w:t>）；</w:t>
            </w:r>
          </w:p>
          <w:p w:rsidR="006F20F2" w:rsidRPr="00BA02DC" w:rsidRDefault="006F20F2" w:rsidP="006F20F2">
            <w:pPr>
              <w:adjustRightInd w:val="0"/>
              <w:snapToGrid w:val="0"/>
              <w:spacing w:line="360" w:lineRule="auto"/>
              <w:ind w:firstLineChars="200" w:firstLine="480"/>
              <w:rPr>
                <w:sz w:val="24"/>
              </w:rPr>
            </w:pPr>
            <w:r w:rsidRPr="00BA02DC">
              <w:rPr>
                <w:sz w:val="24"/>
              </w:rPr>
              <w:t>（</w:t>
            </w:r>
            <w:r w:rsidRPr="00BA02DC">
              <w:rPr>
                <w:sz w:val="24"/>
              </w:rPr>
              <w:t>LOE)</w:t>
            </w:r>
            <w:r w:rsidRPr="008B5D97">
              <w:rPr>
                <w:sz w:val="24"/>
                <w:vertAlign w:val="subscript"/>
              </w:rPr>
              <w:t>i</w:t>
            </w:r>
            <w:r w:rsidRPr="00BA02DC">
              <w:rPr>
                <w:sz w:val="24"/>
              </w:rPr>
              <w:t>—</w:t>
            </w:r>
            <w:r w:rsidRPr="00BA02DC">
              <w:rPr>
                <w:sz w:val="24"/>
              </w:rPr>
              <w:t>第</w:t>
            </w:r>
            <w:r w:rsidRPr="00BA02DC">
              <w:rPr>
                <w:sz w:val="24"/>
              </w:rPr>
              <w:t>i</w:t>
            </w:r>
            <w:r w:rsidRPr="00BA02DC">
              <w:rPr>
                <w:sz w:val="24"/>
              </w:rPr>
              <w:t>类车速度为</w:t>
            </w:r>
            <w:r w:rsidRPr="00BA02DC">
              <w:rPr>
                <w:sz w:val="24"/>
              </w:rPr>
              <w:t>Vi</w:t>
            </w:r>
            <w:r w:rsidRPr="00BA02DC">
              <w:rPr>
                <w:sz w:val="24"/>
              </w:rPr>
              <w:t>，</w:t>
            </w:r>
            <w:r w:rsidRPr="00BA02DC">
              <w:rPr>
                <w:sz w:val="24"/>
              </w:rPr>
              <w:t>km/h</w:t>
            </w:r>
            <w:r w:rsidRPr="00BA02DC">
              <w:rPr>
                <w:sz w:val="24"/>
              </w:rPr>
              <w:t>；水平距离为</w:t>
            </w:r>
            <w:smartTag w:uri="urn:schemas-microsoft-com:office:smarttags" w:element="chmetcnv">
              <w:smartTagPr>
                <w:attr w:name="TCSC" w:val="0"/>
                <w:attr w:name="NumberType" w:val="1"/>
                <w:attr w:name="Negative" w:val="False"/>
                <w:attr w:name="HasSpace" w:val="False"/>
                <w:attr w:name="SourceValue" w:val="7.5"/>
                <w:attr w:name="UnitName" w:val="米"/>
              </w:smartTagPr>
              <w:r w:rsidRPr="00BA02DC">
                <w:rPr>
                  <w:sz w:val="24"/>
                </w:rPr>
                <w:t>7.5</w:t>
              </w:r>
              <w:r w:rsidRPr="00BA02DC">
                <w:rPr>
                  <w:sz w:val="24"/>
                </w:rPr>
                <w:t>米</w:t>
              </w:r>
            </w:smartTag>
            <w:r w:rsidRPr="00BA02DC">
              <w:rPr>
                <w:sz w:val="24"/>
              </w:rPr>
              <w:t>处的能量平均</w:t>
            </w:r>
            <w:r w:rsidRPr="00BA02DC">
              <w:rPr>
                <w:sz w:val="24"/>
              </w:rPr>
              <w:t>A</w:t>
            </w:r>
            <w:r w:rsidRPr="00BA02DC">
              <w:rPr>
                <w:sz w:val="24"/>
              </w:rPr>
              <w:t>声级，</w:t>
            </w:r>
            <w:r w:rsidRPr="00BA02DC">
              <w:rPr>
                <w:sz w:val="24"/>
              </w:rPr>
              <w:t>dB(A)</w:t>
            </w:r>
            <w:r w:rsidRPr="00BA02DC">
              <w:rPr>
                <w:sz w:val="24"/>
              </w:rPr>
              <w:t>；</w:t>
            </w:r>
          </w:p>
          <w:p w:rsidR="006F20F2" w:rsidRPr="00BA02DC" w:rsidRDefault="006F20F2" w:rsidP="006F20F2">
            <w:pPr>
              <w:adjustRightInd w:val="0"/>
              <w:snapToGrid w:val="0"/>
              <w:spacing w:line="360" w:lineRule="auto"/>
              <w:ind w:firstLineChars="200" w:firstLine="480"/>
              <w:rPr>
                <w:sz w:val="24"/>
              </w:rPr>
            </w:pPr>
            <w:r w:rsidRPr="00BA02DC">
              <w:rPr>
                <w:sz w:val="24"/>
              </w:rPr>
              <w:t>Ni—</w:t>
            </w:r>
            <w:r w:rsidRPr="00BA02DC">
              <w:rPr>
                <w:sz w:val="24"/>
              </w:rPr>
              <w:t>昼间，夜间通过某个预测点的第</w:t>
            </w:r>
            <w:r w:rsidRPr="00BA02DC">
              <w:rPr>
                <w:sz w:val="24"/>
              </w:rPr>
              <w:t>i</w:t>
            </w:r>
            <w:r w:rsidRPr="00BA02DC">
              <w:rPr>
                <w:sz w:val="24"/>
              </w:rPr>
              <w:t>类车平均小时车流量，辆</w:t>
            </w:r>
            <w:r w:rsidRPr="00BA02DC">
              <w:rPr>
                <w:sz w:val="24"/>
              </w:rPr>
              <w:t>/h</w:t>
            </w:r>
            <w:r w:rsidRPr="00BA02DC">
              <w:rPr>
                <w:sz w:val="24"/>
              </w:rPr>
              <w:t>；</w:t>
            </w:r>
          </w:p>
          <w:p w:rsidR="006F20F2" w:rsidRPr="00BA02DC" w:rsidRDefault="006F20F2" w:rsidP="006F20F2">
            <w:pPr>
              <w:adjustRightInd w:val="0"/>
              <w:snapToGrid w:val="0"/>
              <w:spacing w:line="360" w:lineRule="auto"/>
              <w:ind w:firstLineChars="200" w:firstLine="480"/>
              <w:rPr>
                <w:sz w:val="24"/>
              </w:rPr>
            </w:pPr>
            <w:r w:rsidRPr="00BA02DC">
              <w:rPr>
                <w:sz w:val="24"/>
              </w:rPr>
              <w:t>r—</w:t>
            </w:r>
            <w:r w:rsidRPr="00BA02DC">
              <w:rPr>
                <w:sz w:val="24"/>
              </w:rPr>
              <w:t>从车道中心线到预测点的距离，</w:t>
            </w:r>
            <w:r w:rsidRPr="00BA02DC">
              <w:rPr>
                <w:sz w:val="24"/>
              </w:rPr>
              <w:t>m</w:t>
            </w:r>
            <w:r w:rsidRPr="00BA02DC">
              <w:rPr>
                <w:sz w:val="24"/>
              </w:rPr>
              <w:t>；适用于</w:t>
            </w:r>
            <w:r w:rsidRPr="00BA02DC">
              <w:rPr>
                <w:sz w:val="24"/>
              </w:rPr>
              <w:t>r</w:t>
            </w:r>
            <w:r w:rsidRPr="00BA02DC">
              <w:rPr>
                <w:sz w:val="24"/>
              </w:rPr>
              <w:t>＞</w:t>
            </w:r>
            <w:smartTag w:uri="urn:schemas-microsoft-com:office:smarttags" w:element="chmetcnv">
              <w:smartTagPr>
                <w:attr w:name="TCSC" w:val="0"/>
                <w:attr w:name="NumberType" w:val="1"/>
                <w:attr w:name="Negative" w:val="False"/>
                <w:attr w:name="HasSpace" w:val="False"/>
                <w:attr w:name="SourceValue" w:val="7.5"/>
                <w:attr w:name="UnitName" w:val="m"/>
              </w:smartTagPr>
              <w:r w:rsidRPr="00BA02DC">
                <w:rPr>
                  <w:sz w:val="24"/>
                </w:rPr>
                <w:t>7.5m</w:t>
              </w:r>
            </w:smartTag>
            <w:r w:rsidRPr="00BA02DC">
              <w:rPr>
                <w:sz w:val="24"/>
              </w:rPr>
              <w:t>预测点的噪声预测。</w:t>
            </w:r>
          </w:p>
          <w:p w:rsidR="006F20F2" w:rsidRPr="00BA02DC" w:rsidRDefault="006F20F2" w:rsidP="006F20F2">
            <w:pPr>
              <w:adjustRightInd w:val="0"/>
              <w:snapToGrid w:val="0"/>
              <w:spacing w:line="360" w:lineRule="auto"/>
              <w:ind w:firstLineChars="200" w:firstLine="480"/>
              <w:rPr>
                <w:sz w:val="24"/>
              </w:rPr>
            </w:pPr>
            <w:r w:rsidRPr="00BA02DC">
              <w:rPr>
                <w:sz w:val="24"/>
              </w:rPr>
              <w:t>V</w:t>
            </w:r>
            <w:r w:rsidRPr="008B5D97">
              <w:rPr>
                <w:sz w:val="24"/>
                <w:vertAlign w:val="subscript"/>
              </w:rPr>
              <w:t>i</w:t>
            </w:r>
            <w:r w:rsidRPr="00BA02DC">
              <w:rPr>
                <w:sz w:val="24"/>
              </w:rPr>
              <w:t>—</w:t>
            </w:r>
            <w:r w:rsidRPr="00BA02DC">
              <w:rPr>
                <w:sz w:val="24"/>
              </w:rPr>
              <w:t>第</w:t>
            </w:r>
            <w:r w:rsidRPr="00BA02DC">
              <w:rPr>
                <w:sz w:val="24"/>
              </w:rPr>
              <w:t>i</w:t>
            </w:r>
            <w:r w:rsidRPr="00BA02DC">
              <w:rPr>
                <w:sz w:val="24"/>
              </w:rPr>
              <w:t>类车的平均车速，</w:t>
            </w:r>
            <w:r w:rsidRPr="00BA02DC">
              <w:rPr>
                <w:sz w:val="24"/>
              </w:rPr>
              <w:t>km/h</w:t>
            </w:r>
            <w:r w:rsidRPr="00BA02DC">
              <w:rPr>
                <w:sz w:val="24"/>
              </w:rPr>
              <w:t>；</w:t>
            </w:r>
          </w:p>
          <w:p w:rsidR="006F20F2" w:rsidRPr="00BA02DC" w:rsidRDefault="006F20F2" w:rsidP="006F20F2">
            <w:pPr>
              <w:adjustRightInd w:val="0"/>
              <w:snapToGrid w:val="0"/>
              <w:spacing w:line="360" w:lineRule="auto"/>
              <w:ind w:firstLineChars="200" w:firstLine="480"/>
              <w:rPr>
                <w:sz w:val="24"/>
              </w:rPr>
            </w:pPr>
            <w:r w:rsidRPr="00BA02DC">
              <w:rPr>
                <w:sz w:val="24"/>
              </w:rPr>
              <w:t>T—</w:t>
            </w:r>
            <w:r w:rsidRPr="00BA02DC">
              <w:rPr>
                <w:sz w:val="24"/>
              </w:rPr>
              <w:t>计算等效声级的时间，</w:t>
            </w:r>
            <w:r w:rsidRPr="00BA02DC">
              <w:rPr>
                <w:sz w:val="24"/>
              </w:rPr>
              <w:t>1h</w:t>
            </w:r>
            <w:r w:rsidRPr="00BA02DC">
              <w:rPr>
                <w:sz w:val="24"/>
              </w:rPr>
              <w:t>；</w:t>
            </w:r>
          </w:p>
          <w:p w:rsidR="006F20F2" w:rsidRPr="00BA02DC" w:rsidRDefault="006F20F2" w:rsidP="006F20F2">
            <w:pPr>
              <w:adjustRightInd w:val="0"/>
              <w:snapToGrid w:val="0"/>
              <w:spacing w:line="360" w:lineRule="auto"/>
              <w:ind w:firstLineChars="200" w:firstLine="480"/>
              <w:rPr>
                <w:sz w:val="24"/>
              </w:rPr>
            </w:pPr>
            <w:r w:rsidRPr="00BA02DC">
              <w:rPr>
                <w:sz w:val="24"/>
              </w:rPr>
              <w:t>Ψ</w:t>
            </w:r>
            <w:r w:rsidRPr="008B5D97">
              <w:rPr>
                <w:sz w:val="24"/>
                <w:vertAlign w:val="subscript"/>
              </w:rPr>
              <w:t>1</w:t>
            </w:r>
            <w:r w:rsidRPr="00BA02DC">
              <w:rPr>
                <w:sz w:val="24"/>
              </w:rPr>
              <w:t>、</w:t>
            </w:r>
            <w:r w:rsidRPr="00BA02DC">
              <w:rPr>
                <w:sz w:val="24"/>
              </w:rPr>
              <w:t>Ψ</w:t>
            </w:r>
            <w:r w:rsidRPr="008B5D97">
              <w:rPr>
                <w:sz w:val="24"/>
                <w:vertAlign w:val="subscript"/>
              </w:rPr>
              <w:t>2</w:t>
            </w:r>
            <w:r w:rsidRPr="00BA02DC">
              <w:rPr>
                <w:sz w:val="24"/>
              </w:rPr>
              <w:t>——</w:t>
            </w:r>
            <w:r w:rsidRPr="00BA02DC">
              <w:rPr>
                <w:sz w:val="24"/>
              </w:rPr>
              <w:t>预测点到有限长路段两端的张角，弧度；</w:t>
            </w:r>
          </w:p>
          <w:p w:rsidR="006F20F2" w:rsidRPr="00BA02DC" w:rsidRDefault="006F20F2" w:rsidP="006F20F2">
            <w:pPr>
              <w:adjustRightInd w:val="0"/>
              <w:snapToGrid w:val="0"/>
              <w:spacing w:line="360" w:lineRule="auto"/>
              <w:ind w:firstLineChars="200" w:firstLine="480"/>
              <w:rPr>
                <w:sz w:val="24"/>
              </w:rPr>
            </w:pPr>
            <w:r w:rsidRPr="00BA02DC">
              <w:rPr>
                <w:sz w:val="24"/>
              </w:rPr>
              <w:t>△L—</w:t>
            </w:r>
            <w:r w:rsidRPr="00BA02DC">
              <w:rPr>
                <w:sz w:val="24"/>
              </w:rPr>
              <w:t>由其他因素引起的修正量，</w:t>
            </w:r>
            <w:r w:rsidRPr="00BA02DC">
              <w:rPr>
                <w:sz w:val="24"/>
              </w:rPr>
              <w:t>dB(A)</w:t>
            </w:r>
          </w:p>
          <w:p w:rsidR="006F20F2" w:rsidRPr="00BA02DC" w:rsidRDefault="006F20F2" w:rsidP="006F20F2">
            <w:pPr>
              <w:adjustRightInd w:val="0"/>
              <w:snapToGrid w:val="0"/>
              <w:spacing w:line="360" w:lineRule="auto"/>
              <w:ind w:firstLineChars="200" w:firstLine="480"/>
              <w:rPr>
                <w:sz w:val="24"/>
              </w:rPr>
            </w:pPr>
            <w:r w:rsidRPr="00BA02DC">
              <w:rPr>
                <w:sz w:val="24"/>
              </w:rPr>
              <w:t>△L=△L</w:t>
            </w:r>
            <w:r w:rsidRPr="008B5D97">
              <w:rPr>
                <w:sz w:val="24"/>
                <w:vertAlign w:val="subscript"/>
              </w:rPr>
              <w:t>1</w:t>
            </w:r>
            <w:r w:rsidRPr="00BA02DC">
              <w:rPr>
                <w:sz w:val="24"/>
              </w:rPr>
              <w:t>-△L</w:t>
            </w:r>
            <w:r w:rsidRPr="008B5D97">
              <w:rPr>
                <w:sz w:val="24"/>
                <w:vertAlign w:val="subscript"/>
              </w:rPr>
              <w:t>2</w:t>
            </w:r>
            <w:r w:rsidRPr="00BA02DC">
              <w:rPr>
                <w:sz w:val="24"/>
              </w:rPr>
              <w:t>+△L</w:t>
            </w:r>
            <w:r w:rsidRPr="008B5D97">
              <w:rPr>
                <w:sz w:val="24"/>
                <w:vertAlign w:val="subscript"/>
              </w:rPr>
              <w:t>3</w:t>
            </w:r>
          </w:p>
          <w:p w:rsidR="006F20F2" w:rsidRPr="00BA02DC" w:rsidRDefault="006F20F2" w:rsidP="006F20F2">
            <w:pPr>
              <w:adjustRightInd w:val="0"/>
              <w:snapToGrid w:val="0"/>
              <w:spacing w:line="360" w:lineRule="auto"/>
              <w:ind w:firstLineChars="200" w:firstLine="480"/>
              <w:rPr>
                <w:sz w:val="24"/>
              </w:rPr>
            </w:pPr>
            <w:r w:rsidRPr="00BA02DC">
              <w:rPr>
                <w:sz w:val="24"/>
              </w:rPr>
              <w:t>△L</w:t>
            </w:r>
            <w:r w:rsidRPr="008B5D97">
              <w:rPr>
                <w:sz w:val="24"/>
                <w:vertAlign w:val="subscript"/>
              </w:rPr>
              <w:t>1</w:t>
            </w:r>
            <w:r w:rsidRPr="00BA02DC">
              <w:rPr>
                <w:sz w:val="24"/>
              </w:rPr>
              <w:t>=△L</w:t>
            </w:r>
            <w:r w:rsidRPr="00BA02DC">
              <w:rPr>
                <w:sz w:val="24"/>
              </w:rPr>
              <w:t>坡度</w:t>
            </w:r>
            <w:r w:rsidRPr="00BA02DC">
              <w:rPr>
                <w:sz w:val="24"/>
              </w:rPr>
              <w:t>+△L</w:t>
            </w:r>
            <w:r w:rsidRPr="00BA02DC">
              <w:rPr>
                <w:sz w:val="24"/>
              </w:rPr>
              <w:t>路面</w:t>
            </w:r>
          </w:p>
          <w:p w:rsidR="006F20F2" w:rsidRPr="00BA02DC" w:rsidRDefault="006F20F2" w:rsidP="006F20F2">
            <w:pPr>
              <w:adjustRightInd w:val="0"/>
              <w:snapToGrid w:val="0"/>
              <w:spacing w:line="360" w:lineRule="auto"/>
              <w:ind w:firstLineChars="200" w:firstLine="480"/>
              <w:rPr>
                <w:sz w:val="24"/>
              </w:rPr>
            </w:pPr>
            <w:r w:rsidRPr="00BA02DC">
              <w:rPr>
                <w:sz w:val="24"/>
              </w:rPr>
              <w:t>△L</w:t>
            </w:r>
            <w:r w:rsidRPr="008B5D97">
              <w:rPr>
                <w:sz w:val="24"/>
                <w:vertAlign w:val="subscript"/>
              </w:rPr>
              <w:t>2</w:t>
            </w:r>
            <w:r w:rsidRPr="00BA02DC">
              <w:rPr>
                <w:sz w:val="24"/>
              </w:rPr>
              <w:t>=Aatm+</w:t>
            </w:r>
            <w:smartTag w:uri="urn:schemas-microsoft-com:office:smarttags" w:element="place">
              <w:r w:rsidRPr="00BA02DC">
                <w:rPr>
                  <w:sz w:val="24"/>
                </w:rPr>
                <w:t>Aar</w:t>
              </w:r>
            </w:smartTag>
            <w:r w:rsidRPr="00BA02DC">
              <w:rPr>
                <w:sz w:val="24"/>
              </w:rPr>
              <w:t>+Abar+Amisc</w:t>
            </w:r>
          </w:p>
          <w:p w:rsidR="006F20F2" w:rsidRPr="00BA02DC" w:rsidRDefault="006F20F2" w:rsidP="006F20F2">
            <w:pPr>
              <w:adjustRightInd w:val="0"/>
              <w:snapToGrid w:val="0"/>
              <w:spacing w:line="360" w:lineRule="auto"/>
              <w:ind w:firstLineChars="200" w:firstLine="480"/>
              <w:rPr>
                <w:sz w:val="24"/>
              </w:rPr>
            </w:pPr>
            <w:r w:rsidRPr="00BA02DC">
              <w:rPr>
                <w:sz w:val="24"/>
              </w:rPr>
              <w:t>总车流等效声级为：</w:t>
            </w:r>
          </w:p>
          <w:p w:rsidR="006F20F2" w:rsidRDefault="00330486" w:rsidP="0004758F">
            <w:pPr>
              <w:adjustRightInd w:val="0"/>
              <w:snapToGrid w:val="0"/>
              <w:spacing w:line="360" w:lineRule="auto"/>
              <w:ind w:firstLineChars="200" w:firstLine="420"/>
              <w:rPr>
                <w:sz w:val="24"/>
              </w:rPr>
            </w:pPr>
            <w:r>
              <w:rPr>
                <w:noProof/>
              </w:rPr>
              <w:drawing>
                <wp:anchor distT="0" distB="0" distL="114300" distR="114300" simplePos="0" relativeHeight="251657216" behindDoc="0" locked="0" layoutInCell="1" allowOverlap="1">
                  <wp:simplePos x="0" y="0"/>
                  <wp:positionH relativeFrom="column">
                    <wp:posOffset>459105</wp:posOffset>
                  </wp:positionH>
                  <wp:positionV relativeFrom="paragraph">
                    <wp:posOffset>70485</wp:posOffset>
                  </wp:positionV>
                  <wp:extent cx="4062095" cy="349885"/>
                  <wp:effectExtent l="0" t="0" r="0" b="0"/>
                  <wp:wrapNone/>
                  <wp:docPr id="3"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62095" cy="349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1CF7" w:rsidRPr="00BA02DC" w:rsidRDefault="00E21CF7" w:rsidP="006F20F2">
            <w:pPr>
              <w:adjustRightInd w:val="0"/>
              <w:snapToGrid w:val="0"/>
              <w:spacing w:line="360" w:lineRule="auto"/>
              <w:ind w:firstLineChars="200" w:firstLine="480"/>
              <w:rPr>
                <w:sz w:val="24"/>
              </w:rPr>
            </w:pPr>
          </w:p>
          <w:p w:rsidR="006F20F2" w:rsidRPr="00BA02DC" w:rsidRDefault="006F20F2" w:rsidP="006F20F2">
            <w:pPr>
              <w:adjustRightInd w:val="0"/>
              <w:snapToGrid w:val="0"/>
              <w:spacing w:line="360" w:lineRule="auto"/>
              <w:ind w:firstLineChars="200" w:firstLine="480"/>
              <w:rPr>
                <w:sz w:val="24"/>
              </w:rPr>
            </w:pPr>
            <w:r w:rsidRPr="00BA02DC">
              <w:rPr>
                <w:rFonts w:hint="eastAsia"/>
                <w:sz w:val="24"/>
              </w:rPr>
              <w:t>（</w:t>
            </w:r>
            <w:r w:rsidRPr="00BA02DC">
              <w:rPr>
                <w:rFonts w:hint="eastAsia"/>
                <w:sz w:val="24"/>
              </w:rPr>
              <w:t>2</w:t>
            </w:r>
            <w:r w:rsidRPr="00BA02DC">
              <w:rPr>
                <w:rFonts w:hint="eastAsia"/>
                <w:sz w:val="24"/>
              </w:rPr>
              <w:t>）预测内容</w:t>
            </w:r>
          </w:p>
          <w:p w:rsidR="006F20F2" w:rsidRPr="00BA02DC" w:rsidRDefault="006F20F2" w:rsidP="006F20F2">
            <w:pPr>
              <w:adjustRightInd w:val="0"/>
              <w:snapToGrid w:val="0"/>
              <w:spacing w:line="360" w:lineRule="auto"/>
              <w:ind w:firstLineChars="200" w:firstLine="480"/>
              <w:rPr>
                <w:sz w:val="24"/>
              </w:rPr>
            </w:pPr>
            <w:r w:rsidRPr="00BA02DC">
              <w:rPr>
                <w:sz w:val="24"/>
              </w:rPr>
              <w:t>外部交通噪声与内部噪声源对建设项目边界的叠加影响。</w:t>
            </w:r>
          </w:p>
          <w:p w:rsidR="001E2807" w:rsidRPr="004B28C1" w:rsidRDefault="001E2807" w:rsidP="001E2807">
            <w:pPr>
              <w:spacing w:line="360" w:lineRule="auto"/>
              <w:ind w:firstLineChars="200" w:firstLine="480"/>
              <w:rPr>
                <w:kern w:val="0"/>
                <w:sz w:val="24"/>
              </w:rPr>
            </w:pPr>
            <w:r w:rsidRPr="004B28C1">
              <w:rPr>
                <w:rFonts w:hint="eastAsia"/>
                <w:kern w:val="0"/>
                <w:sz w:val="24"/>
              </w:rPr>
              <w:t>（</w:t>
            </w:r>
            <w:r w:rsidR="00E33BCE">
              <w:rPr>
                <w:kern w:val="0"/>
                <w:sz w:val="24"/>
              </w:rPr>
              <w:t>3</w:t>
            </w:r>
            <w:r w:rsidRPr="004B28C1">
              <w:rPr>
                <w:rFonts w:hint="eastAsia"/>
                <w:kern w:val="0"/>
                <w:sz w:val="24"/>
              </w:rPr>
              <w:t>）</w:t>
            </w:r>
            <w:r w:rsidRPr="004B28C1">
              <w:rPr>
                <w:kern w:val="0"/>
                <w:sz w:val="24"/>
              </w:rPr>
              <w:t>声环境影响预测结果：</w:t>
            </w:r>
          </w:p>
          <w:p w:rsidR="001E2807" w:rsidRPr="006D15EE" w:rsidRDefault="001E2807" w:rsidP="001E2807">
            <w:pPr>
              <w:snapToGrid w:val="0"/>
              <w:spacing w:line="360" w:lineRule="auto"/>
              <w:ind w:firstLineChars="200" w:firstLine="480"/>
              <w:rPr>
                <w:sz w:val="24"/>
              </w:rPr>
            </w:pPr>
            <w:r w:rsidRPr="006D15EE">
              <w:rPr>
                <w:rFonts w:hint="eastAsia"/>
                <w:sz w:val="24"/>
              </w:rPr>
              <w:t>根据平面布置图可见，</w:t>
            </w:r>
            <w:r w:rsidR="00462FE0">
              <w:rPr>
                <w:rFonts w:hint="eastAsia"/>
                <w:sz w:val="24"/>
              </w:rPr>
              <w:t>东北侧</w:t>
            </w:r>
            <w:r w:rsidR="005824BB">
              <w:rPr>
                <w:rFonts w:hint="eastAsia"/>
                <w:sz w:val="24"/>
              </w:rPr>
              <w:t>、</w:t>
            </w:r>
            <w:r w:rsidR="005824BB">
              <w:rPr>
                <w:sz w:val="24"/>
              </w:rPr>
              <w:t>东南</w:t>
            </w:r>
            <w:r w:rsidR="005824BB">
              <w:rPr>
                <w:rFonts w:hint="eastAsia"/>
                <w:sz w:val="24"/>
              </w:rPr>
              <w:t>侧</w:t>
            </w:r>
            <w:r w:rsidRPr="006D15EE">
              <w:rPr>
                <w:rFonts w:hint="eastAsia"/>
                <w:sz w:val="24"/>
              </w:rPr>
              <w:t>受</w:t>
            </w:r>
            <w:r w:rsidR="005824BB">
              <w:rPr>
                <w:rFonts w:hint="eastAsia"/>
                <w:sz w:val="24"/>
              </w:rPr>
              <w:t>道路</w:t>
            </w:r>
            <w:r w:rsidR="00462FE0">
              <w:rPr>
                <w:rFonts w:hint="eastAsia"/>
                <w:sz w:val="24"/>
              </w:rPr>
              <w:t>噪声影响最大</w:t>
            </w:r>
            <w:r w:rsidRPr="006D15EE">
              <w:rPr>
                <w:sz w:val="24"/>
              </w:rPr>
              <w:t>，</w:t>
            </w:r>
            <w:r w:rsidRPr="006D15EE">
              <w:rPr>
                <w:rFonts w:hint="eastAsia"/>
                <w:sz w:val="24"/>
              </w:rPr>
              <w:t>本项目主要噪声源</w:t>
            </w:r>
            <w:r w:rsidR="005824BB">
              <w:rPr>
                <w:rFonts w:hint="eastAsia"/>
                <w:sz w:val="24"/>
              </w:rPr>
              <w:t>实训楼</w:t>
            </w:r>
            <w:r w:rsidRPr="006D15EE">
              <w:rPr>
                <w:rFonts w:hint="eastAsia"/>
                <w:sz w:val="24"/>
              </w:rPr>
              <w:t>噪声影响</w:t>
            </w:r>
            <w:r w:rsidRPr="00F807B2">
              <w:rPr>
                <w:rFonts w:hint="eastAsia"/>
                <w:sz w:val="24"/>
              </w:rPr>
              <w:t>值见表</w:t>
            </w:r>
            <w:r w:rsidRPr="00F807B2">
              <w:rPr>
                <w:rFonts w:hint="eastAsia"/>
                <w:sz w:val="24"/>
              </w:rPr>
              <w:t>7-</w:t>
            </w:r>
            <w:r w:rsidR="00F807B2" w:rsidRPr="00F807B2">
              <w:rPr>
                <w:sz w:val="24"/>
              </w:rPr>
              <w:t>4</w:t>
            </w:r>
            <w:r w:rsidR="00F807B2">
              <w:rPr>
                <w:rFonts w:hint="eastAsia"/>
                <w:sz w:val="24"/>
              </w:rPr>
              <w:t>、</w:t>
            </w:r>
            <w:r w:rsidR="00F807B2">
              <w:rPr>
                <w:rFonts w:hint="eastAsia"/>
                <w:sz w:val="24"/>
              </w:rPr>
              <w:t>7-5</w:t>
            </w:r>
            <w:r w:rsidR="0025177F">
              <w:rPr>
                <w:rFonts w:hint="eastAsia"/>
                <w:sz w:val="24"/>
              </w:rPr>
              <w:t>，昼夜道路</w:t>
            </w:r>
            <w:r w:rsidR="0025177F">
              <w:rPr>
                <w:sz w:val="24"/>
              </w:rPr>
              <w:t>噪声预测图见图</w:t>
            </w:r>
            <w:r w:rsidR="0025177F">
              <w:rPr>
                <w:rFonts w:hint="eastAsia"/>
                <w:sz w:val="24"/>
              </w:rPr>
              <w:t>10,11</w:t>
            </w:r>
            <w:r w:rsidRPr="00F807B2">
              <w:rPr>
                <w:rFonts w:hint="eastAsia"/>
                <w:sz w:val="24"/>
              </w:rPr>
              <w:t>。</w:t>
            </w:r>
          </w:p>
          <w:p w:rsidR="00462FE0" w:rsidRDefault="00462FE0" w:rsidP="00783CE7">
            <w:pPr>
              <w:tabs>
                <w:tab w:val="left" w:pos="5142"/>
              </w:tabs>
              <w:jc w:val="center"/>
              <w:rPr>
                <w:rFonts w:hAnsi="宋体"/>
                <w:b/>
                <w:sz w:val="24"/>
              </w:rPr>
            </w:pPr>
          </w:p>
          <w:p w:rsidR="00783CE7" w:rsidRPr="00F807B2" w:rsidRDefault="001E2807" w:rsidP="00462FE0">
            <w:pPr>
              <w:tabs>
                <w:tab w:val="left" w:pos="5142"/>
              </w:tabs>
              <w:spacing w:beforeLines="50" w:before="156" w:afterLines="50" w:after="156" w:line="440" w:lineRule="exact"/>
              <w:jc w:val="center"/>
              <w:rPr>
                <w:b/>
                <w:bCs/>
                <w:sz w:val="22"/>
              </w:rPr>
            </w:pPr>
            <w:r w:rsidRPr="00F807B2">
              <w:rPr>
                <w:rFonts w:hAnsi="宋体" w:hint="eastAsia"/>
                <w:b/>
                <w:sz w:val="24"/>
              </w:rPr>
              <w:lastRenderedPageBreak/>
              <w:t>表</w:t>
            </w:r>
            <w:r w:rsidRPr="00F807B2">
              <w:rPr>
                <w:rFonts w:hAnsi="宋体" w:hint="eastAsia"/>
                <w:b/>
                <w:sz w:val="24"/>
              </w:rPr>
              <w:t>7-</w:t>
            </w:r>
            <w:r w:rsidR="00F807B2" w:rsidRPr="00F807B2">
              <w:rPr>
                <w:rFonts w:hAnsi="宋体"/>
                <w:b/>
                <w:sz w:val="24"/>
              </w:rPr>
              <w:t>4</w:t>
            </w:r>
            <w:r w:rsidRPr="00F807B2">
              <w:rPr>
                <w:rFonts w:hAnsi="宋体" w:hint="eastAsia"/>
                <w:b/>
                <w:sz w:val="24"/>
              </w:rPr>
              <w:t xml:space="preserve">  </w:t>
            </w:r>
            <w:r w:rsidR="00462FE0">
              <w:rPr>
                <w:rFonts w:hint="eastAsia"/>
                <w:b/>
                <w:bCs/>
                <w:sz w:val="22"/>
              </w:rPr>
              <w:t>东北方向</w:t>
            </w:r>
            <w:r w:rsidR="00783CE7" w:rsidRPr="00F807B2">
              <w:rPr>
                <w:rFonts w:hint="eastAsia"/>
                <w:b/>
                <w:bCs/>
                <w:sz w:val="22"/>
              </w:rPr>
              <w:t>预测时段项目边界噪声值（单位：</w:t>
            </w:r>
            <w:r w:rsidR="00783CE7" w:rsidRPr="00F807B2">
              <w:rPr>
                <w:b/>
                <w:bCs/>
                <w:sz w:val="22"/>
              </w:rPr>
              <w:t>dB(A)</w:t>
            </w:r>
            <w:r w:rsidR="00783CE7" w:rsidRPr="00F807B2">
              <w:rPr>
                <w:rFonts w:hint="eastAsia"/>
                <w:b/>
                <w:bCs/>
                <w:sz w:val="2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152"/>
              <w:gridCol w:w="1068"/>
              <w:gridCol w:w="1512"/>
              <w:gridCol w:w="1627"/>
              <w:gridCol w:w="1627"/>
              <w:gridCol w:w="1557"/>
            </w:tblGrid>
            <w:tr w:rsidR="00462FE0" w:rsidTr="00462FE0">
              <w:trPr>
                <w:trHeight w:val="340"/>
                <w:tblHeader/>
                <w:jc w:val="center"/>
              </w:trPr>
              <w:tc>
                <w:tcPr>
                  <w:tcW w:w="675" w:type="pct"/>
                  <w:vMerge w:val="restart"/>
                  <w:tcBorders>
                    <w:top w:val="single" w:sz="4" w:space="0" w:color="auto"/>
                    <w:left w:val="single" w:sz="4" w:space="0" w:color="auto"/>
                    <w:right w:val="single" w:sz="4" w:space="0" w:color="auto"/>
                  </w:tcBorders>
                  <w:vAlign w:val="center"/>
                </w:tcPr>
                <w:p w:rsidR="00462FE0" w:rsidRPr="00B17182" w:rsidRDefault="00462FE0" w:rsidP="00D83BCC">
                  <w:pPr>
                    <w:jc w:val="center"/>
                    <w:rPr>
                      <w:rFonts w:hAnsi="宋体"/>
                      <w:szCs w:val="21"/>
                    </w:rPr>
                  </w:pPr>
                  <w:r>
                    <w:rPr>
                      <w:rFonts w:hAnsi="宋体" w:hint="eastAsia"/>
                      <w:szCs w:val="21"/>
                    </w:rPr>
                    <w:t>序号</w:t>
                  </w:r>
                </w:p>
              </w:tc>
              <w:tc>
                <w:tcPr>
                  <w:tcW w:w="625" w:type="pct"/>
                  <w:vMerge w:val="restart"/>
                  <w:tcBorders>
                    <w:top w:val="single" w:sz="4" w:space="0" w:color="auto"/>
                    <w:left w:val="single" w:sz="4" w:space="0" w:color="auto"/>
                    <w:right w:val="single" w:sz="4" w:space="0" w:color="auto"/>
                  </w:tcBorders>
                  <w:vAlign w:val="center"/>
                </w:tcPr>
                <w:p w:rsidR="00462FE0" w:rsidRPr="00B17182" w:rsidRDefault="00462FE0" w:rsidP="00783CE7">
                  <w:pPr>
                    <w:jc w:val="center"/>
                    <w:rPr>
                      <w:rFonts w:hAnsi="宋体"/>
                      <w:szCs w:val="21"/>
                    </w:rPr>
                  </w:pPr>
                  <w:r>
                    <w:rPr>
                      <w:rFonts w:hAnsi="宋体" w:hint="eastAsia"/>
                      <w:szCs w:val="21"/>
                    </w:rPr>
                    <w:t>离地高度</w:t>
                  </w:r>
                </w:p>
              </w:tc>
              <w:tc>
                <w:tcPr>
                  <w:tcW w:w="1837" w:type="pct"/>
                  <w:gridSpan w:val="2"/>
                  <w:tcBorders>
                    <w:top w:val="single" w:sz="4" w:space="0" w:color="auto"/>
                    <w:left w:val="single" w:sz="4" w:space="0" w:color="auto"/>
                    <w:bottom w:val="single" w:sz="4" w:space="0" w:color="auto"/>
                    <w:right w:val="single" w:sz="4" w:space="0" w:color="auto"/>
                  </w:tcBorders>
                  <w:vAlign w:val="center"/>
                </w:tcPr>
                <w:p w:rsidR="00462FE0" w:rsidRPr="00B17182" w:rsidRDefault="00462FE0" w:rsidP="00783CE7">
                  <w:pPr>
                    <w:jc w:val="center"/>
                    <w:rPr>
                      <w:rFonts w:hAnsi="宋体"/>
                      <w:szCs w:val="21"/>
                    </w:rPr>
                  </w:pPr>
                  <w:r>
                    <w:rPr>
                      <w:rFonts w:hAnsi="宋体" w:hint="eastAsia"/>
                      <w:szCs w:val="21"/>
                    </w:rPr>
                    <w:t>白天</w:t>
                  </w:r>
                </w:p>
              </w:tc>
              <w:tc>
                <w:tcPr>
                  <w:tcW w:w="1863" w:type="pct"/>
                  <w:gridSpan w:val="2"/>
                  <w:tcBorders>
                    <w:top w:val="single" w:sz="4" w:space="0" w:color="auto"/>
                    <w:left w:val="single" w:sz="4" w:space="0" w:color="auto"/>
                    <w:bottom w:val="single" w:sz="4" w:space="0" w:color="auto"/>
                    <w:right w:val="single" w:sz="4" w:space="0" w:color="auto"/>
                  </w:tcBorders>
                  <w:vAlign w:val="center"/>
                </w:tcPr>
                <w:p w:rsidR="00462FE0" w:rsidRDefault="00462FE0" w:rsidP="00783CE7">
                  <w:pPr>
                    <w:adjustRightInd w:val="0"/>
                    <w:snapToGrid w:val="0"/>
                    <w:jc w:val="center"/>
                    <w:rPr>
                      <w:rFonts w:hAnsi="宋体"/>
                      <w:szCs w:val="21"/>
                    </w:rPr>
                  </w:pPr>
                  <w:r>
                    <w:rPr>
                      <w:rFonts w:hAnsi="宋体" w:hint="eastAsia"/>
                      <w:szCs w:val="21"/>
                    </w:rPr>
                    <w:t>夜晚</w:t>
                  </w:r>
                </w:p>
              </w:tc>
            </w:tr>
            <w:tr w:rsidR="00462FE0" w:rsidTr="00462FE0">
              <w:trPr>
                <w:trHeight w:val="340"/>
                <w:tblHeader/>
                <w:jc w:val="center"/>
              </w:trPr>
              <w:tc>
                <w:tcPr>
                  <w:tcW w:w="675" w:type="pct"/>
                  <w:vMerge/>
                  <w:tcBorders>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p>
              </w:tc>
              <w:tc>
                <w:tcPr>
                  <w:tcW w:w="625" w:type="pct"/>
                  <w:vMerge/>
                  <w:tcBorders>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p>
              </w:tc>
              <w:tc>
                <w:tcPr>
                  <w:tcW w:w="885"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r>
                    <w:rPr>
                      <w:rFonts w:hAnsi="宋体" w:hint="eastAsia"/>
                      <w:szCs w:val="21"/>
                    </w:rPr>
                    <w:t>贡献值</w:t>
                  </w:r>
                </w:p>
              </w:tc>
              <w:tc>
                <w:tcPr>
                  <w:tcW w:w="952"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r>
                    <w:rPr>
                      <w:rFonts w:hAnsi="宋体" w:hint="eastAsia"/>
                      <w:szCs w:val="21"/>
                    </w:rPr>
                    <w:t>预测值</w:t>
                  </w:r>
                </w:p>
              </w:tc>
              <w:tc>
                <w:tcPr>
                  <w:tcW w:w="952"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r>
                    <w:rPr>
                      <w:rFonts w:hAnsi="宋体" w:hint="eastAsia"/>
                      <w:szCs w:val="21"/>
                    </w:rPr>
                    <w:t>贡献值</w:t>
                  </w:r>
                </w:p>
              </w:tc>
              <w:tc>
                <w:tcPr>
                  <w:tcW w:w="911"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r>
                    <w:rPr>
                      <w:rFonts w:hAnsi="宋体" w:hint="eastAsia"/>
                      <w:szCs w:val="21"/>
                    </w:rPr>
                    <w:t>预测值</w:t>
                  </w:r>
                </w:p>
              </w:tc>
            </w:tr>
            <w:tr w:rsidR="00462FE0" w:rsidTr="00462FE0">
              <w:trPr>
                <w:trHeight w:val="340"/>
                <w:tblHeader/>
                <w:jc w:val="center"/>
              </w:trPr>
              <w:tc>
                <w:tcPr>
                  <w:tcW w:w="675"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r>
                    <w:rPr>
                      <w:rFonts w:hAnsi="宋体" w:hint="eastAsia"/>
                      <w:szCs w:val="21"/>
                    </w:rPr>
                    <w:t>1</w:t>
                  </w:r>
                </w:p>
              </w:tc>
              <w:tc>
                <w:tcPr>
                  <w:tcW w:w="625"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adjustRightInd w:val="0"/>
                    <w:snapToGrid w:val="0"/>
                    <w:jc w:val="center"/>
                    <w:rPr>
                      <w:rFonts w:hAnsi="宋体"/>
                      <w:szCs w:val="21"/>
                    </w:rPr>
                  </w:pPr>
                  <w:r>
                    <w:rPr>
                      <w:rFonts w:hAnsi="宋体" w:hint="eastAsia"/>
                      <w:szCs w:val="21"/>
                    </w:rPr>
                    <w:t>1</w:t>
                  </w:r>
                </w:p>
              </w:tc>
              <w:tc>
                <w:tcPr>
                  <w:tcW w:w="885"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widowControl/>
                    <w:jc w:val="center"/>
                    <w:rPr>
                      <w:kern w:val="0"/>
                      <w:sz w:val="24"/>
                    </w:rPr>
                  </w:pPr>
                  <w:r>
                    <w:rPr>
                      <w:rFonts w:hint="eastAsia"/>
                    </w:rPr>
                    <w:t>67.28</w:t>
                  </w:r>
                </w:p>
              </w:tc>
              <w:tc>
                <w:tcPr>
                  <w:tcW w:w="95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widowControl/>
                    <w:jc w:val="center"/>
                    <w:rPr>
                      <w:kern w:val="0"/>
                      <w:sz w:val="24"/>
                    </w:rPr>
                  </w:pPr>
                  <w:r>
                    <w:rPr>
                      <w:rFonts w:hint="eastAsia"/>
                    </w:rPr>
                    <w:t>67.28</w:t>
                  </w:r>
                </w:p>
              </w:tc>
              <w:tc>
                <w:tcPr>
                  <w:tcW w:w="95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widowControl/>
                    <w:jc w:val="center"/>
                    <w:rPr>
                      <w:kern w:val="0"/>
                      <w:sz w:val="24"/>
                    </w:rPr>
                  </w:pPr>
                  <w:r>
                    <w:rPr>
                      <w:rFonts w:hint="eastAsia"/>
                    </w:rPr>
                    <w:t>62.66</w:t>
                  </w:r>
                </w:p>
              </w:tc>
              <w:tc>
                <w:tcPr>
                  <w:tcW w:w="911"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widowControl/>
                    <w:jc w:val="center"/>
                    <w:rPr>
                      <w:kern w:val="0"/>
                      <w:sz w:val="24"/>
                    </w:rPr>
                  </w:pPr>
                  <w:r>
                    <w:rPr>
                      <w:rFonts w:hint="eastAsia"/>
                    </w:rPr>
                    <w:t>62.66</w:t>
                  </w:r>
                </w:p>
              </w:tc>
            </w:tr>
            <w:tr w:rsidR="00462FE0" w:rsidTr="00462FE0">
              <w:trPr>
                <w:trHeight w:val="340"/>
                <w:tblHeader/>
                <w:jc w:val="center"/>
              </w:trPr>
              <w:tc>
                <w:tcPr>
                  <w:tcW w:w="675"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r>
                    <w:rPr>
                      <w:rFonts w:hAnsi="宋体" w:hint="eastAsia"/>
                      <w:szCs w:val="21"/>
                    </w:rPr>
                    <w:t>2</w:t>
                  </w:r>
                </w:p>
              </w:tc>
              <w:tc>
                <w:tcPr>
                  <w:tcW w:w="625"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adjustRightInd w:val="0"/>
                    <w:snapToGrid w:val="0"/>
                    <w:jc w:val="center"/>
                    <w:rPr>
                      <w:rFonts w:hAnsi="宋体"/>
                      <w:szCs w:val="21"/>
                    </w:rPr>
                  </w:pPr>
                  <w:r>
                    <w:rPr>
                      <w:rFonts w:hAnsi="宋体" w:hint="eastAsia"/>
                      <w:szCs w:val="21"/>
                    </w:rPr>
                    <w:t>4</w:t>
                  </w:r>
                </w:p>
              </w:tc>
              <w:tc>
                <w:tcPr>
                  <w:tcW w:w="885"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67.25</w:t>
                  </w:r>
                </w:p>
              </w:tc>
              <w:tc>
                <w:tcPr>
                  <w:tcW w:w="95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67.25</w:t>
                  </w:r>
                </w:p>
              </w:tc>
              <w:tc>
                <w:tcPr>
                  <w:tcW w:w="95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62.62</w:t>
                  </w:r>
                </w:p>
              </w:tc>
              <w:tc>
                <w:tcPr>
                  <w:tcW w:w="911"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62.62</w:t>
                  </w:r>
                </w:p>
              </w:tc>
            </w:tr>
            <w:tr w:rsidR="00462FE0" w:rsidTr="00462FE0">
              <w:trPr>
                <w:trHeight w:val="340"/>
                <w:tblHeader/>
                <w:jc w:val="center"/>
              </w:trPr>
              <w:tc>
                <w:tcPr>
                  <w:tcW w:w="675"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r>
                    <w:rPr>
                      <w:rFonts w:hAnsi="宋体" w:hint="eastAsia"/>
                      <w:szCs w:val="21"/>
                    </w:rPr>
                    <w:t>3</w:t>
                  </w:r>
                </w:p>
              </w:tc>
              <w:tc>
                <w:tcPr>
                  <w:tcW w:w="625"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r>
                    <w:rPr>
                      <w:rFonts w:hAnsi="宋体" w:hint="eastAsia"/>
                      <w:szCs w:val="21"/>
                    </w:rPr>
                    <w:t>7</w:t>
                  </w:r>
                </w:p>
              </w:tc>
              <w:tc>
                <w:tcPr>
                  <w:tcW w:w="885"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66.88</w:t>
                  </w:r>
                </w:p>
              </w:tc>
              <w:tc>
                <w:tcPr>
                  <w:tcW w:w="95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66.88</w:t>
                  </w:r>
                </w:p>
              </w:tc>
              <w:tc>
                <w:tcPr>
                  <w:tcW w:w="95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62.26</w:t>
                  </w:r>
                </w:p>
              </w:tc>
              <w:tc>
                <w:tcPr>
                  <w:tcW w:w="911"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62.26</w:t>
                  </w:r>
                </w:p>
              </w:tc>
            </w:tr>
            <w:tr w:rsidR="00462FE0" w:rsidTr="00462FE0">
              <w:trPr>
                <w:trHeight w:val="340"/>
                <w:tblHeader/>
                <w:jc w:val="center"/>
              </w:trPr>
              <w:tc>
                <w:tcPr>
                  <w:tcW w:w="675"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r>
                    <w:rPr>
                      <w:rFonts w:hAnsi="宋体" w:hint="eastAsia"/>
                      <w:szCs w:val="21"/>
                    </w:rPr>
                    <w:t>4</w:t>
                  </w:r>
                </w:p>
              </w:tc>
              <w:tc>
                <w:tcPr>
                  <w:tcW w:w="625"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adjustRightInd w:val="0"/>
                    <w:snapToGrid w:val="0"/>
                    <w:jc w:val="center"/>
                    <w:rPr>
                      <w:rFonts w:hAnsi="宋体"/>
                      <w:szCs w:val="21"/>
                    </w:rPr>
                  </w:pPr>
                  <w:r>
                    <w:rPr>
                      <w:rFonts w:hAnsi="宋体" w:hint="eastAsia"/>
                      <w:szCs w:val="21"/>
                    </w:rPr>
                    <w:t>10</w:t>
                  </w:r>
                </w:p>
              </w:tc>
              <w:tc>
                <w:tcPr>
                  <w:tcW w:w="885"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66.39</w:t>
                  </w:r>
                </w:p>
              </w:tc>
              <w:tc>
                <w:tcPr>
                  <w:tcW w:w="95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66.39</w:t>
                  </w:r>
                </w:p>
              </w:tc>
              <w:tc>
                <w:tcPr>
                  <w:tcW w:w="95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61.77</w:t>
                  </w:r>
                </w:p>
              </w:tc>
              <w:tc>
                <w:tcPr>
                  <w:tcW w:w="911"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61.77</w:t>
                  </w:r>
                </w:p>
              </w:tc>
            </w:tr>
            <w:tr w:rsidR="00462FE0" w:rsidTr="00462FE0">
              <w:trPr>
                <w:trHeight w:val="340"/>
                <w:tblHeader/>
                <w:jc w:val="center"/>
              </w:trPr>
              <w:tc>
                <w:tcPr>
                  <w:tcW w:w="675"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r>
                    <w:rPr>
                      <w:rFonts w:hAnsi="宋体" w:hint="eastAsia"/>
                      <w:szCs w:val="21"/>
                    </w:rPr>
                    <w:t>5</w:t>
                  </w:r>
                </w:p>
              </w:tc>
              <w:tc>
                <w:tcPr>
                  <w:tcW w:w="625"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adjustRightInd w:val="0"/>
                    <w:snapToGrid w:val="0"/>
                    <w:jc w:val="center"/>
                    <w:rPr>
                      <w:rFonts w:hAnsi="宋体"/>
                      <w:szCs w:val="21"/>
                    </w:rPr>
                  </w:pPr>
                  <w:r>
                    <w:rPr>
                      <w:rFonts w:hAnsi="宋体" w:hint="eastAsia"/>
                      <w:szCs w:val="21"/>
                    </w:rPr>
                    <w:t>13</w:t>
                  </w:r>
                </w:p>
              </w:tc>
              <w:tc>
                <w:tcPr>
                  <w:tcW w:w="885"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65.86</w:t>
                  </w:r>
                </w:p>
              </w:tc>
              <w:tc>
                <w:tcPr>
                  <w:tcW w:w="95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65.86</w:t>
                  </w:r>
                </w:p>
              </w:tc>
              <w:tc>
                <w:tcPr>
                  <w:tcW w:w="95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61.24</w:t>
                  </w:r>
                </w:p>
              </w:tc>
              <w:tc>
                <w:tcPr>
                  <w:tcW w:w="911"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61.24</w:t>
                  </w:r>
                </w:p>
              </w:tc>
            </w:tr>
          </w:tbl>
          <w:p w:rsidR="00E33BCE" w:rsidRPr="00F807B2" w:rsidRDefault="00EB2F73" w:rsidP="00462FE0">
            <w:pPr>
              <w:adjustRightInd w:val="0"/>
              <w:snapToGrid w:val="0"/>
              <w:spacing w:beforeLines="50" w:before="156" w:afterLines="50" w:after="156" w:line="440" w:lineRule="exact"/>
              <w:ind w:firstLineChars="200" w:firstLine="482"/>
              <w:rPr>
                <w:b/>
                <w:snapToGrid w:val="0"/>
                <w:kern w:val="0"/>
                <w:sz w:val="24"/>
              </w:rPr>
            </w:pPr>
            <w:r>
              <w:rPr>
                <w:rFonts w:hint="eastAsia"/>
                <w:b/>
                <w:sz w:val="24"/>
              </w:rPr>
              <w:t xml:space="preserve">           </w:t>
            </w:r>
            <w:r w:rsidRPr="00F807B2">
              <w:rPr>
                <w:rFonts w:hint="eastAsia"/>
                <w:b/>
                <w:sz w:val="24"/>
              </w:rPr>
              <w:t xml:space="preserve"> </w:t>
            </w:r>
            <w:r w:rsidR="006F20F2" w:rsidRPr="00F807B2">
              <w:rPr>
                <w:b/>
                <w:sz w:val="24"/>
              </w:rPr>
              <w:t xml:space="preserve"> </w:t>
            </w:r>
            <w:r w:rsidR="00E33BCE" w:rsidRPr="00F807B2">
              <w:rPr>
                <w:rFonts w:hint="eastAsia"/>
                <w:b/>
                <w:snapToGrid w:val="0"/>
                <w:kern w:val="0"/>
                <w:sz w:val="24"/>
              </w:rPr>
              <w:t>表</w:t>
            </w:r>
            <w:r w:rsidR="00F807B2" w:rsidRPr="00F807B2">
              <w:rPr>
                <w:b/>
                <w:snapToGrid w:val="0"/>
                <w:kern w:val="0"/>
                <w:sz w:val="24"/>
              </w:rPr>
              <w:t>7-5</w:t>
            </w:r>
            <w:r w:rsidR="00462FE0">
              <w:rPr>
                <w:rFonts w:hint="eastAsia"/>
                <w:b/>
                <w:bCs/>
                <w:sz w:val="22"/>
              </w:rPr>
              <w:t>东南方向</w:t>
            </w:r>
            <w:r w:rsidR="00462FE0" w:rsidRPr="00F807B2">
              <w:rPr>
                <w:rFonts w:hint="eastAsia"/>
                <w:b/>
                <w:bCs/>
                <w:sz w:val="22"/>
              </w:rPr>
              <w:t>预测时段项目边界噪声值</w:t>
            </w:r>
            <w:r w:rsidR="00E33BCE" w:rsidRPr="00F807B2">
              <w:rPr>
                <w:rFonts w:hint="eastAsia"/>
                <w:b/>
                <w:snapToGrid w:val="0"/>
                <w:kern w:val="0"/>
                <w:sz w:val="24"/>
              </w:rPr>
              <w:t>（单位：</w:t>
            </w:r>
            <w:r w:rsidR="00E33BCE" w:rsidRPr="00F807B2">
              <w:rPr>
                <w:b/>
                <w:snapToGrid w:val="0"/>
                <w:kern w:val="0"/>
                <w:sz w:val="24"/>
              </w:rPr>
              <w:t>dB(A)</w:t>
            </w:r>
            <w:r w:rsidR="00E33BCE" w:rsidRPr="00F807B2">
              <w:rPr>
                <w:rFonts w:hint="eastAsia"/>
                <w:b/>
                <w:snapToGrid w:val="0"/>
                <w:kern w:val="0"/>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1151"/>
              <w:gridCol w:w="1068"/>
              <w:gridCol w:w="1512"/>
              <w:gridCol w:w="1627"/>
              <w:gridCol w:w="1627"/>
              <w:gridCol w:w="1558"/>
            </w:tblGrid>
            <w:tr w:rsidR="00462FE0" w:rsidTr="00462FE0">
              <w:trPr>
                <w:trHeight w:val="340"/>
                <w:tblHeader/>
                <w:jc w:val="center"/>
              </w:trPr>
              <w:tc>
                <w:tcPr>
                  <w:tcW w:w="674" w:type="pct"/>
                  <w:vMerge w:val="restart"/>
                  <w:tcBorders>
                    <w:top w:val="single" w:sz="4" w:space="0" w:color="auto"/>
                    <w:left w:val="single" w:sz="4" w:space="0" w:color="auto"/>
                    <w:right w:val="single" w:sz="4" w:space="0" w:color="auto"/>
                  </w:tcBorders>
                  <w:vAlign w:val="center"/>
                </w:tcPr>
                <w:p w:rsidR="00462FE0" w:rsidRPr="00B17182" w:rsidRDefault="00462FE0" w:rsidP="00462FE0">
                  <w:pPr>
                    <w:jc w:val="center"/>
                    <w:rPr>
                      <w:rFonts w:hAnsi="宋体"/>
                      <w:szCs w:val="21"/>
                    </w:rPr>
                  </w:pPr>
                  <w:r>
                    <w:rPr>
                      <w:rFonts w:hAnsi="宋体" w:hint="eastAsia"/>
                      <w:szCs w:val="21"/>
                    </w:rPr>
                    <w:t>序号</w:t>
                  </w:r>
                </w:p>
              </w:tc>
              <w:tc>
                <w:tcPr>
                  <w:tcW w:w="625" w:type="pct"/>
                  <w:vMerge w:val="restart"/>
                  <w:tcBorders>
                    <w:top w:val="single" w:sz="4" w:space="0" w:color="auto"/>
                    <w:left w:val="single" w:sz="4" w:space="0" w:color="auto"/>
                    <w:right w:val="single" w:sz="4" w:space="0" w:color="auto"/>
                  </w:tcBorders>
                  <w:vAlign w:val="center"/>
                </w:tcPr>
                <w:p w:rsidR="00462FE0" w:rsidRPr="00B17182" w:rsidRDefault="00462FE0" w:rsidP="00462FE0">
                  <w:pPr>
                    <w:jc w:val="center"/>
                    <w:rPr>
                      <w:rFonts w:hAnsi="宋体"/>
                      <w:szCs w:val="21"/>
                    </w:rPr>
                  </w:pPr>
                  <w:r>
                    <w:rPr>
                      <w:rFonts w:hAnsi="宋体" w:hint="eastAsia"/>
                      <w:szCs w:val="21"/>
                    </w:rPr>
                    <w:t>离地高度</w:t>
                  </w:r>
                </w:p>
              </w:tc>
              <w:tc>
                <w:tcPr>
                  <w:tcW w:w="1837" w:type="pct"/>
                  <w:gridSpan w:val="2"/>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r>
                    <w:rPr>
                      <w:rFonts w:hAnsi="宋体" w:hint="eastAsia"/>
                      <w:szCs w:val="21"/>
                    </w:rPr>
                    <w:t>白天</w:t>
                  </w:r>
                </w:p>
              </w:tc>
              <w:tc>
                <w:tcPr>
                  <w:tcW w:w="1864" w:type="pct"/>
                  <w:gridSpan w:val="2"/>
                  <w:tcBorders>
                    <w:top w:val="single" w:sz="4" w:space="0" w:color="auto"/>
                    <w:left w:val="single" w:sz="4" w:space="0" w:color="auto"/>
                    <w:bottom w:val="single" w:sz="4" w:space="0" w:color="auto"/>
                    <w:right w:val="single" w:sz="4" w:space="0" w:color="auto"/>
                  </w:tcBorders>
                  <w:vAlign w:val="center"/>
                </w:tcPr>
                <w:p w:rsidR="00462FE0" w:rsidRDefault="00462FE0" w:rsidP="00462FE0">
                  <w:pPr>
                    <w:adjustRightInd w:val="0"/>
                    <w:snapToGrid w:val="0"/>
                    <w:jc w:val="center"/>
                    <w:rPr>
                      <w:rFonts w:hAnsi="宋体"/>
                      <w:szCs w:val="21"/>
                    </w:rPr>
                  </w:pPr>
                  <w:r>
                    <w:rPr>
                      <w:rFonts w:hAnsi="宋体" w:hint="eastAsia"/>
                      <w:szCs w:val="21"/>
                    </w:rPr>
                    <w:t>夜晚</w:t>
                  </w:r>
                </w:p>
              </w:tc>
            </w:tr>
            <w:tr w:rsidR="00462FE0" w:rsidTr="00462FE0">
              <w:trPr>
                <w:trHeight w:val="340"/>
                <w:tblHeader/>
                <w:jc w:val="center"/>
              </w:trPr>
              <w:tc>
                <w:tcPr>
                  <w:tcW w:w="674" w:type="pct"/>
                  <w:vMerge/>
                  <w:tcBorders>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p>
              </w:tc>
              <w:tc>
                <w:tcPr>
                  <w:tcW w:w="625" w:type="pct"/>
                  <w:vMerge/>
                  <w:tcBorders>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p>
              </w:tc>
              <w:tc>
                <w:tcPr>
                  <w:tcW w:w="885"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r>
                    <w:rPr>
                      <w:rFonts w:hAnsi="宋体" w:hint="eastAsia"/>
                      <w:szCs w:val="21"/>
                    </w:rPr>
                    <w:t>贡献值</w:t>
                  </w:r>
                </w:p>
              </w:tc>
              <w:tc>
                <w:tcPr>
                  <w:tcW w:w="952"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r>
                    <w:rPr>
                      <w:rFonts w:hAnsi="宋体" w:hint="eastAsia"/>
                      <w:szCs w:val="21"/>
                    </w:rPr>
                    <w:t>预测值</w:t>
                  </w:r>
                </w:p>
              </w:tc>
              <w:tc>
                <w:tcPr>
                  <w:tcW w:w="952"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r>
                    <w:rPr>
                      <w:rFonts w:hAnsi="宋体" w:hint="eastAsia"/>
                      <w:szCs w:val="21"/>
                    </w:rPr>
                    <w:t>贡献值</w:t>
                  </w:r>
                </w:p>
              </w:tc>
              <w:tc>
                <w:tcPr>
                  <w:tcW w:w="912"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r>
                    <w:rPr>
                      <w:rFonts w:hAnsi="宋体" w:hint="eastAsia"/>
                      <w:szCs w:val="21"/>
                    </w:rPr>
                    <w:t>预测值</w:t>
                  </w:r>
                </w:p>
              </w:tc>
            </w:tr>
            <w:tr w:rsidR="00462FE0" w:rsidTr="00462FE0">
              <w:trPr>
                <w:trHeight w:val="340"/>
                <w:tblHeader/>
                <w:jc w:val="center"/>
              </w:trPr>
              <w:tc>
                <w:tcPr>
                  <w:tcW w:w="674"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r>
                    <w:rPr>
                      <w:rFonts w:hAnsi="宋体" w:hint="eastAsia"/>
                      <w:szCs w:val="21"/>
                    </w:rPr>
                    <w:t>1</w:t>
                  </w:r>
                </w:p>
              </w:tc>
              <w:tc>
                <w:tcPr>
                  <w:tcW w:w="625"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adjustRightInd w:val="0"/>
                    <w:snapToGrid w:val="0"/>
                    <w:jc w:val="center"/>
                    <w:rPr>
                      <w:rFonts w:hAnsi="宋体"/>
                      <w:szCs w:val="21"/>
                    </w:rPr>
                  </w:pPr>
                  <w:r>
                    <w:rPr>
                      <w:rFonts w:hAnsi="宋体" w:hint="eastAsia"/>
                      <w:szCs w:val="21"/>
                    </w:rPr>
                    <w:t>1</w:t>
                  </w:r>
                </w:p>
              </w:tc>
              <w:tc>
                <w:tcPr>
                  <w:tcW w:w="885"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widowControl/>
                    <w:jc w:val="center"/>
                    <w:rPr>
                      <w:kern w:val="0"/>
                      <w:sz w:val="24"/>
                    </w:rPr>
                  </w:pPr>
                  <w:r>
                    <w:rPr>
                      <w:rFonts w:hint="eastAsia"/>
                    </w:rPr>
                    <w:t>62.36</w:t>
                  </w:r>
                </w:p>
              </w:tc>
              <w:tc>
                <w:tcPr>
                  <w:tcW w:w="95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widowControl/>
                    <w:jc w:val="center"/>
                    <w:rPr>
                      <w:kern w:val="0"/>
                      <w:sz w:val="24"/>
                    </w:rPr>
                  </w:pPr>
                  <w:r>
                    <w:rPr>
                      <w:rFonts w:hint="eastAsia"/>
                    </w:rPr>
                    <w:t>62.36</w:t>
                  </w:r>
                </w:p>
              </w:tc>
              <w:tc>
                <w:tcPr>
                  <w:tcW w:w="95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widowControl/>
                    <w:jc w:val="center"/>
                    <w:rPr>
                      <w:kern w:val="0"/>
                      <w:sz w:val="24"/>
                    </w:rPr>
                  </w:pPr>
                  <w:r>
                    <w:rPr>
                      <w:rFonts w:hint="eastAsia"/>
                    </w:rPr>
                    <w:t>57.73</w:t>
                  </w:r>
                </w:p>
              </w:tc>
              <w:tc>
                <w:tcPr>
                  <w:tcW w:w="91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widowControl/>
                    <w:jc w:val="center"/>
                    <w:rPr>
                      <w:kern w:val="0"/>
                      <w:sz w:val="24"/>
                    </w:rPr>
                  </w:pPr>
                  <w:r>
                    <w:rPr>
                      <w:rFonts w:hint="eastAsia"/>
                    </w:rPr>
                    <w:t>57.73</w:t>
                  </w:r>
                </w:p>
              </w:tc>
            </w:tr>
            <w:tr w:rsidR="00462FE0" w:rsidTr="00462FE0">
              <w:trPr>
                <w:trHeight w:val="340"/>
                <w:tblHeader/>
                <w:jc w:val="center"/>
              </w:trPr>
              <w:tc>
                <w:tcPr>
                  <w:tcW w:w="674"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r>
                    <w:rPr>
                      <w:rFonts w:hAnsi="宋体" w:hint="eastAsia"/>
                      <w:szCs w:val="21"/>
                    </w:rPr>
                    <w:t>2</w:t>
                  </w:r>
                </w:p>
              </w:tc>
              <w:tc>
                <w:tcPr>
                  <w:tcW w:w="625"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adjustRightInd w:val="0"/>
                    <w:snapToGrid w:val="0"/>
                    <w:jc w:val="center"/>
                    <w:rPr>
                      <w:rFonts w:hAnsi="宋体"/>
                      <w:szCs w:val="21"/>
                    </w:rPr>
                  </w:pPr>
                  <w:r>
                    <w:rPr>
                      <w:rFonts w:hAnsi="宋体" w:hint="eastAsia"/>
                      <w:szCs w:val="21"/>
                    </w:rPr>
                    <w:t>4</w:t>
                  </w:r>
                </w:p>
              </w:tc>
              <w:tc>
                <w:tcPr>
                  <w:tcW w:w="885"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63.22</w:t>
                  </w:r>
                </w:p>
              </w:tc>
              <w:tc>
                <w:tcPr>
                  <w:tcW w:w="95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63.22</w:t>
                  </w:r>
                </w:p>
              </w:tc>
              <w:tc>
                <w:tcPr>
                  <w:tcW w:w="95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58.6</w:t>
                  </w:r>
                </w:p>
              </w:tc>
              <w:tc>
                <w:tcPr>
                  <w:tcW w:w="91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58.6</w:t>
                  </w:r>
                </w:p>
              </w:tc>
            </w:tr>
            <w:tr w:rsidR="00462FE0" w:rsidTr="00462FE0">
              <w:trPr>
                <w:trHeight w:val="340"/>
                <w:tblHeader/>
                <w:jc w:val="center"/>
              </w:trPr>
              <w:tc>
                <w:tcPr>
                  <w:tcW w:w="674"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r>
                    <w:rPr>
                      <w:rFonts w:hAnsi="宋体" w:hint="eastAsia"/>
                      <w:szCs w:val="21"/>
                    </w:rPr>
                    <w:t>3</w:t>
                  </w:r>
                </w:p>
              </w:tc>
              <w:tc>
                <w:tcPr>
                  <w:tcW w:w="625"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r>
                    <w:rPr>
                      <w:rFonts w:hAnsi="宋体" w:hint="eastAsia"/>
                      <w:szCs w:val="21"/>
                    </w:rPr>
                    <w:t>7</w:t>
                  </w:r>
                </w:p>
              </w:tc>
              <w:tc>
                <w:tcPr>
                  <w:tcW w:w="885"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63.21</w:t>
                  </w:r>
                </w:p>
              </w:tc>
              <w:tc>
                <w:tcPr>
                  <w:tcW w:w="95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63.21</w:t>
                  </w:r>
                </w:p>
              </w:tc>
              <w:tc>
                <w:tcPr>
                  <w:tcW w:w="95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58.59</w:t>
                  </w:r>
                </w:p>
              </w:tc>
              <w:tc>
                <w:tcPr>
                  <w:tcW w:w="91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58.59</w:t>
                  </w:r>
                </w:p>
              </w:tc>
            </w:tr>
            <w:tr w:rsidR="00462FE0" w:rsidTr="00462FE0">
              <w:trPr>
                <w:trHeight w:val="340"/>
                <w:tblHeader/>
                <w:jc w:val="center"/>
              </w:trPr>
              <w:tc>
                <w:tcPr>
                  <w:tcW w:w="674"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r>
                    <w:rPr>
                      <w:rFonts w:hAnsi="宋体" w:hint="eastAsia"/>
                      <w:szCs w:val="21"/>
                    </w:rPr>
                    <w:t>4</w:t>
                  </w:r>
                </w:p>
              </w:tc>
              <w:tc>
                <w:tcPr>
                  <w:tcW w:w="625"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adjustRightInd w:val="0"/>
                    <w:snapToGrid w:val="0"/>
                    <w:jc w:val="center"/>
                    <w:rPr>
                      <w:rFonts w:hAnsi="宋体"/>
                      <w:szCs w:val="21"/>
                    </w:rPr>
                  </w:pPr>
                  <w:r>
                    <w:rPr>
                      <w:rFonts w:hAnsi="宋体" w:hint="eastAsia"/>
                      <w:szCs w:val="21"/>
                    </w:rPr>
                    <w:t>10</w:t>
                  </w:r>
                </w:p>
              </w:tc>
              <w:tc>
                <w:tcPr>
                  <w:tcW w:w="885"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63.13</w:t>
                  </w:r>
                </w:p>
              </w:tc>
              <w:tc>
                <w:tcPr>
                  <w:tcW w:w="95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63.13</w:t>
                  </w:r>
                </w:p>
              </w:tc>
              <w:tc>
                <w:tcPr>
                  <w:tcW w:w="95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58.5</w:t>
                  </w:r>
                </w:p>
              </w:tc>
              <w:tc>
                <w:tcPr>
                  <w:tcW w:w="91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58.5</w:t>
                  </w:r>
                </w:p>
              </w:tc>
            </w:tr>
            <w:tr w:rsidR="00462FE0" w:rsidTr="00462FE0">
              <w:trPr>
                <w:trHeight w:val="340"/>
                <w:tblHeader/>
                <w:jc w:val="center"/>
              </w:trPr>
              <w:tc>
                <w:tcPr>
                  <w:tcW w:w="674"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jc w:val="center"/>
                    <w:rPr>
                      <w:rFonts w:hAnsi="宋体"/>
                      <w:szCs w:val="21"/>
                    </w:rPr>
                  </w:pPr>
                  <w:r>
                    <w:rPr>
                      <w:rFonts w:hAnsi="宋体" w:hint="eastAsia"/>
                      <w:szCs w:val="21"/>
                    </w:rPr>
                    <w:t>5</w:t>
                  </w:r>
                </w:p>
              </w:tc>
              <w:tc>
                <w:tcPr>
                  <w:tcW w:w="625" w:type="pct"/>
                  <w:tcBorders>
                    <w:top w:val="single" w:sz="4" w:space="0" w:color="auto"/>
                    <w:left w:val="single" w:sz="4" w:space="0" w:color="auto"/>
                    <w:bottom w:val="single" w:sz="4" w:space="0" w:color="auto"/>
                    <w:right w:val="single" w:sz="4" w:space="0" w:color="auto"/>
                  </w:tcBorders>
                  <w:vAlign w:val="center"/>
                </w:tcPr>
                <w:p w:rsidR="00462FE0" w:rsidRPr="00B17182" w:rsidRDefault="00462FE0" w:rsidP="00462FE0">
                  <w:pPr>
                    <w:adjustRightInd w:val="0"/>
                    <w:snapToGrid w:val="0"/>
                    <w:jc w:val="center"/>
                    <w:rPr>
                      <w:rFonts w:hAnsi="宋体"/>
                      <w:szCs w:val="21"/>
                    </w:rPr>
                  </w:pPr>
                  <w:r>
                    <w:rPr>
                      <w:rFonts w:hAnsi="宋体" w:hint="eastAsia"/>
                      <w:szCs w:val="21"/>
                    </w:rPr>
                    <w:t>13</w:t>
                  </w:r>
                </w:p>
              </w:tc>
              <w:tc>
                <w:tcPr>
                  <w:tcW w:w="885"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63</w:t>
                  </w:r>
                </w:p>
              </w:tc>
              <w:tc>
                <w:tcPr>
                  <w:tcW w:w="95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63</w:t>
                  </w:r>
                </w:p>
              </w:tc>
              <w:tc>
                <w:tcPr>
                  <w:tcW w:w="95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58.37</w:t>
                  </w:r>
                </w:p>
              </w:tc>
              <w:tc>
                <w:tcPr>
                  <w:tcW w:w="912" w:type="pct"/>
                  <w:tcBorders>
                    <w:top w:val="single" w:sz="4" w:space="0" w:color="auto"/>
                    <w:left w:val="single" w:sz="4" w:space="0" w:color="auto"/>
                    <w:bottom w:val="single" w:sz="4" w:space="0" w:color="auto"/>
                    <w:right w:val="single" w:sz="4" w:space="0" w:color="auto"/>
                  </w:tcBorders>
                  <w:vAlign w:val="center"/>
                </w:tcPr>
                <w:p w:rsidR="00462FE0" w:rsidRDefault="00462FE0" w:rsidP="00462FE0">
                  <w:pPr>
                    <w:jc w:val="center"/>
                  </w:pPr>
                  <w:r>
                    <w:rPr>
                      <w:rFonts w:hint="eastAsia"/>
                    </w:rPr>
                    <w:t>58.37</w:t>
                  </w:r>
                </w:p>
              </w:tc>
            </w:tr>
          </w:tbl>
          <w:p w:rsidR="00462FE0" w:rsidRDefault="00462FE0" w:rsidP="00E33BCE">
            <w:pPr>
              <w:adjustRightInd w:val="0"/>
              <w:snapToGrid w:val="0"/>
              <w:spacing w:line="360" w:lineRule="auto"/>
              <w:ind w:firstLineChars="200" w:firstLine="480"/>
              <w:rPr>
                <w:sz w:val="24"/>
              </w:rPr>
            </w:pPr>
          </w:p>
          <w:p w:rsidR="00565A4C" w:rsidRDefault="00E33BCE" w:rsidP="00E33BCE">
            <w:pPr>
              <w:adjustRightInd w:val="0"/>
              <w:snapToGrid w:val="0"/>
              <w:spacing w:line="360" w:lineRule="auto"/>
              <w:ind w:firstLineChars="200" w:firstLine="480"/>
              <w:rPr>
                <w:sz w:val="24"/>
              </w:rPr>
            </w:pPr>
            <w:r w:rsidRPr="00BA02DC">
              <w:rPr>
                <w:rFonts w:hint="eastAsia"/>
                <w:sz w:val="24"/>
              </w:rPr>
              <w:t>由表</w:t>
            </w:r>
            <w:r w:rsidR="00F807B2" w:rsidRPr="00F807B2">
              <w:rPr>
                <w:rFonts w:hint="eastAsia"/>
                <w:sz w:val="24"/>
              </w:rPr>
              <w:t>7-</w:t>
            </w:r>
            <w:r w:rsidR="00F807B2" w:rsidRPr="00F807B2">
              <w:rPr>
                <w:sz w:val="24"/>
              </w:rPr>
              <w:t>4</w:t>
            </w:r>
            <w:r w:rsidR="00F807B2">
              <w:rPr>
                <w:rFonts w:hint="eastAsia"/>
                <w:sz w:val="24"/>
              </w:rPr>
              <w:t>、</w:t>
            </w:r>
            <w:r w:rsidR="00F807B2">
              <w:rPr>
                <w:rFonts w:hint="eastAsia"/>
                <w:sz w:val="24"/>
              </w:rPr>
              <w:t>7-5</w:t>
            </w:r>
            <w:r w:rsidRPr="00BA02DC">
              <w:rPr>
                <w:rFonts w:hint="eastAsia"/>
                <w:sz w:val="24"/>
              </w:rPr>
              <w:t>可知，由于受到道路交通噪声的影响，各测点昼夜噪声预测值</w:t>
            </w:r>
            <w:r w:rsidR="00462FE0">
              <w:rPr>
                <w:rFonts w:hint="eastAsia"/>
                <w:sz w:val="24"/>
              </w:rPr>
              <w:t>不</w:t>
            </w:r>
            <w:r w:rsidRPr="00BA02DC">
              <w:rPr>
                <w:rFonts w:hint="eastAsia"/>
                <w:sz w:val="24"/>
              </w:rPr>
              <w:t>可达到《声环境质量标准》（</w:t>
            </w:r>
            <w:r w:rsidRPr="00BA02DC">
              <w:rPr>
                <w:sz w:val="24"/>
              </w:rPr>
              <w:t>GB3096-2008</w:t>
            </w:r>
            <w:r w:rsidRPr="00BA02DC">
              <w:rPr>
                <w:rFonts w:hint="eastAsia"/>
                <w:sz w:val="24"/>
              </w:rPr>
              <w:t>）</w:t>
            </w:r>
            <w:r w:rsidR="00565A4C">
              <w:rPr>
                <w:sz w:val="24"/>
              </w:rPr>
              <w:t>1</w:t>
            </w:r>
            <w:r w:rsidRPr="00BA02DC">
              <w:rPr>
                <w:rFonts w:hint="eastAsia"/>
                <w:sz w:val="24"/>
              </w:rPr>
              <w:t>类标准的要求</w:t>
            </w:r>
            <w:r w:rsidR="00565A4C">
              <w:rPr>
                <w:rFonts w:hint="eastAsia"/>
                <w:sz w:val="24"/>
              </w:rPr>
              <w:t>。</w:t>
            </w:r>
          </w:p>
          <w:p w:rsidR="00E33BCE" w:rsidRPr="00BA02DC" w:rsidRDefault="00E33BCE" w:rsidP="00E33BCE">
            <w:pPr>
              <w:adjustRightInd w:val="0"/>
              <w:snapToGrid w:val="0"/>
              <w:spacing w:line="360" w:lineRule="auto"/>
              <w:ind w:firstLineChars="200" w:firstLine="480"/>
              <w:rPr>
                <w:sz w:val="24"/>
              </w:rPr>
            </w:pPr>
            <w:r w:rsidRPr="00BA02DC">
              <w:rPr>
                <w:sz w:val="24"/>
              </w:rPr>
              <w:t>根据《地面交通噪声污染防治技术政策》，为减缓</w:t>
            </w:r>
            <w:r w:rsidRPr="00BA02DC">
              <w:rPr>
                <w:rFonts w:hint="eastAsia"/>
                <w:sz w:val="24"/>
              </w:rPr>
              <w:t>周边道路</w:t>
            </w:r>
            <w:r w:rsidRPr="00BA02DC">
              <w:rPr>
                <w:sz w:val="24"/>
              </w:rPr>
              <w:t>交通噪声对</w:t>
            </w:r>
            <w:r w:rsidRPr="00BA02DC">
              <w:rPr>
                <w:rFonts w:hint="eastAsia"/>
                <w:sz w:val="24"/>
              </w:rPr>
              <w:t>本</w:t>
            </w:r>
            <w:r w:rsidRPr="00BA02DC">
              <w:rPr>
                <w:sz w:val="24"/>
              </w:rPr>
              <w:t>项目</w:t>
            </w:r>
            <w:r w:rsidR="005824BB">
              <w:rPr>
                <w:rFonts w:hint="eastAsia"/>
                <w:sz w:val="24"/>
              </w:rPr>
              <w:t>实训楼</w:t>
            </w:r>
            <w:r w:rsidRPr="00BA02DC">
              <w:rPr>
                <w:sz w:val="24"/>
              </w:rPr>
              <w:t>的影响，建议采取以下措施：</w:t>
            </w:r>
          </w:p>
          <w:p w:rsidR="00E33BCE" w:rsidRPr="00BA02DC" w:rsidRDefault="00E33BCE" w:rsidP="00E33BCE">
            <w:pPr>
              <w:adjustRightInd w:val="0"/>
              <w:snapToGrid w:val="0"/>
              <w:spacing w:line="360" w:lineRule="auto"/>
              <w:ind w:firstLineChars="200" w:firstLine="480"/>
              <w:rPr>
                <w:sz w:val="24"/>
              </w:rPr>
            </w:pPr>
            <w:r w:rsidRPr="00BA02DC">
              <w:rPr>
                <w:sz w:val="24"/>
              </w:rPr>
              <w:fldChar w:fldCharType="begin"/>
            </w:r>
            <w:r w:rsidRPr="00BA02DC">
              <w:rPr>
                <w:sz w:val="24"/>
              </w:rPr>
              <w:instrText xml:space="preserve"> </w:instrText>
            </w:r>
            <w:r w:rsidRPr="00BA02DC">
              <w:rPr>
                <w:rFonts w:hint="eastAsia"/>
                <w:sz w:val="24"/>
              </w:rPr>
              <w:instrText>= 1 \* GB3</w:instrText>
            </w:r>
            <w:r w:rsidRPr="00BA02DC">
              <w:rPr>
                <w:sz w:val="24"/>
              </w:rPr>
              <w:instrText xml:space="preserve"> </w:instrText>
            </w:r>
            <w:r w:rsidRPr="00BA02DC">
              <w:rPr>
                <w:sz w:val="24"/>
              </w:rPr>
              <w:fldChar w:fldCharType="separate"/>
            </w:r>
            <w:r w:rsidRPr="00BA02DC">
              <w:rPr>
                <w:rFonts w:hint="eastAsia"/>
                <w:sz w:val="24"/>
              </w:rPr>
              <w:t>①</w:t>
            </w:r>
            <w:r w:rsidRPr="00BA02DC">
              <w:rPr>
                <w:sz w:val="24"/>
              </w:rPr>
              <w:fldChar w:fldCharType="end"/>
            </w:r>
            <w:r w:rsidRPr="00BA02DC">
              <w:rPr>
                <w:rFonts w:hint="eastAsia"/>
                <w:sz w:val="24"/>
              </w:rPr>
              <w:t>临道路一侧的</w:t>
            </w:r>
            <w:r w:rsidRPr="00BA02DC">
              <w:rPr>
                <w:sz w:val="24"/>
              </w:rPr>
              <w:t>窗户设置双层中空玻璃隔声窗，并提高门窗的隔声性能，采用窗户增加橡胶条、窗缝注密封胶，且采取符合国家</w:t>
            </w:r>
            <w:r w:rsidRPr="00BA02DC">
              <w:rPr>
                <w:sz w:val="24"/>
              </w:rPr>
              <w:t>“</w:t>
            </w:r>
            <w:r w:rsidRPr="00BA02DC">
              <w:rPr>
                <w:sz w:val="24"/>
              </w:rPr>
              <w:t>三性</w:t>
            </w:r>
            <w:r w:rsidRPr="00BA02DC">
              <w:rPr>
                <w:sz w:val="24"/>
              </w:rPr>
              <w:t>”</w:t>
            </w:r>
            <w:r w:rsidRPr="00BA02DC">
              <w:rPr>
                <w:sz w:val="24"/>
              </w:rPr>
              <w:t>（气密性、水密性、隔声性）标准的玻璃；门窗进行嵌缝，嵌缝后平均隔声量可提高</w:t>
            </w:r>
            <w:r w:rsidRPr="00BA02DC">
              <w:rPr>
                <w:sz w:val="24"/>
              </w:rPr>
              <w:t>13dB(A)</w:t>
            </w:r>
            <w:r w:rsidRPr="00BA02DC">
              <w:rPr>
                <w:sz w:val="24"/>
              </w:rPr>
              <w:t>。</w:t>
            </w:r>
          </w:p>
          <w:p w:rsidR="00E33BCE" w:rsidRDefault="00E33BCE" w:rsidP="00E33BCE">
            <w:pPr>
              <w:snapToGrid w:val="0"/>
              <w:spacing w:line="360" w:lineRule="auto"/>
              <w:ind w:firstLineChars="200" w:firstLine="480"/>
              <w:rPr>
                <w:bCs/>
                <w:color w:val="000000"/>
                <w:sz w:val="24"/>
              </w:rPr>
            </w:pPr>
            <w:r>
              <w:rPr>
                <w:bCs/>
                <w:color w:val="000000"/>
                <w:sz w:val="24"/>
              </w:rPr>
              <w:fldChar w:fldCharType="begin"/>
            </w:r>
            <w:r>
              <w:rPr>
                <w:bCs/>
                <w:color w:val="000000"/>
                <w:sz w:val="24"/>
              </w:rPr>
              <w:instrText xml:space="preserve"> </w:instrText>
            </w:r>
            <w:r>
              <w:rPr>
                <w:rFonts w:hint="eastAsia"/>
                <w:bCs/>
                <w:color w:val="000000"/>
                <w:sz w:val="24"/>
              </w:rPr>
              <w:instrText>= 2 \* GB3</w:instrText>
            </w:r>
            <w:r>
              <w:rPr>
                <w:bCs/>
                <w:color w:val="000000"/>
                <w:sz w:val="24"/>
              </w:rPr>
              <w:instrText xml:space="preserve"> </w:instrText>
            </w:r>
            <w:r>
              <w:rPr>
                <w:bCs/>
                <w:color w:val="000000"/>
                <w:sz w:val="24"/>
              </w:rPr>
              <w:fldChar w:fldCharType="separate"/>
            </w:r>
            <w:r>
              <w:rPr>
                <w:rFonts w:hint="eastAsia"/>
                <w:bCs/>
                <w:noProof/>
                <w:color w:val="000000"/>
                <w:sz w:val="24"/>
              </w:rPr>
              <w:t>②</w:t>
            </w:r>
            <w:r>
              <w:rPr>
                <w:bCs/>
                <w:color w:val="000000"/>
                <w:sz w:val="24"/>
              </w:rPr>
              <w:fldChar w:fldCharType="end"/>
            </w:r>
            <w:r w:rsidRPr="004120ED">
              <w:rPr>
                <w:bCs/>
                <w:color w:val="000000"/>
                <w:sz w:val="24"/>
              </w:rPr>
              <w:t>建设项目四周设置绿化带，可以起到隔噪音作用。建议种植乔木、灌木等四季常青的树种，以高低错落布置保证一定密度，并考虑种植可净化空气的树种，如夹竹桃、大叶黄杨、石榴、紫穗槐等。应根据当地</w:t>
            </w:r>
            <w:r>
              <w:rPr>
                <w:bCs/>
                <w:color w:val="000000"/>
                <w:sz w:val="24"/>
              </w:rPr>
              <w:t>自然条件选择枝繁叶茂、生长迅速的常绿植物，乔、灌、草应搭配密植</w:t>
            </w:r>
            <w:r w:rsidRPr="004120ED">
              <w:rPr>
                <w:bCs/>
                <w:color w:val="000000"/>
                <w:sz w:val="24"/>
              </w:rPr>
              <w:t>。绿化隔声带降噪效果可达到</w:t>
            </w:r>
            <w:r w:rsidRPr="004120ED">
              <w:rPr>
                <w:bCs/>
                <w:color w:val="000000"/>
                <w:sz w:val="24"/>
              </w:rPr>
              <w:t>5-10dB(A)</w:t>
            </w:r>
            <w:r w:rsidRPr="004120ED">
              <w:rPr>
                <w:bCs/>
                <w:color w:val="000000"/>
                <w:sz w:val="24"/>
              </w:rPr>
              <w:t>。</w:t>
            </w:r>
          </w:p>
          <w:p w:rsidR="00E33BCE" w:rsidRPr="004120ED" w:rsidRDefault="00E33BCE" w:rsidP="00E33BCE">
            <w:pPr>
              <w:snapToGrid w:val="0"/>
              <w:spacing w:line="360" w:lineRule="auto"/>
              <w:ind w:firstLineChars="200" w:firstLine="480"/>
              <w:rPr>
                <w:bCs/>
                <w:color w:val="000000"/>
                <w:sz w:val="24"/>
              </w:rPr>
            </w:pPr>
            <w:r>
              <w:rPr>
                <w:bCs/>
                <w:color w:val="000000"/>
                <w:sz w:val="24"/>
              </w:rPr>
              <w:fldChar w:fldCharType="begin"/>
            </w:r>
            <w:r>
              <w:rPr>
                <w:bCs/>
                <w:color w:val="000000"/>
                <w:sz w:val="24"/>
              </w:rPr>
              <w:instrText xml:space="preserve"> </w:instrText>
            </w:r>
            <w:r>
              <w:rPr>
                <w:rFonts w:hint="eastAsia"/>
                <w:bCs/>
                <w:color w:val="000000"/>
                <w:sz w:val="24"/>
              </w:rPr>
              <w:instrText>= 3 \* GB3</w:instrText>
            </w:r>
            <w:r>
              <w:rPr>
                <w:bCs/>
                <w:color w:val="000000"/>
                <w:sz w:val="24"/>
              </w:rPr>
              <w:instrText xml:space="preserve"> </w:instrText>
            </w:r>
            <w:r>
              <w:rPr>
                <w:bCs/>
                <w:color w:val="000000"/>
                <w:sz w:val="24"/>
              </w:rPr>
              <w:fldChar w:fldCharType="separate"/>
            </w:r>
            <w:r>
              <w:rPr>
                <w:rFonts w:hint="eastAsia"/>
                <w:bCs/>
                <w:color w:val="000000"/>
                <w:sz w:val="24"/>
              </w:rPr>
              <w:t>③</w:t>
            </w:r>
            <w:r>
              <w:rPr>
                <w:bCs/>
                <w:color w:val="000000"/>
                <w:sz w:val="24"/>
              </w:rPr>
              <w:fldChar w:fldCharType="end"/>
            </w:r>
            <w:r>
              <w:rPr>
                <w:rFonts w:hint="eastAsia"/>
                <w:bCs/>
                <w:color w:val="000000"/>
                <w:sz w:val="24"/>
              </w:rPr>
              <w:t>在进入项目区前设置禁</w:t>
            </w:r>
            <w:r w:rsidRPr="00B5517E">
              <w:rPr>
                <w:rFonts w:hint="eastAsia"/>
                <w:bCs/>
                <w:color w:val="000000"/>
                <w:sz w:val="24"/>
              </w:rPr>
              <w:t>鸣</w:t>
            </w:r>
            <w:r>
              <w:rPr>
                <w:rFonts w:hint="eastAsia"/>
                <w:bCs/>
                <w:color w:val="000000"/>
                <w:sz w:val="24"/>
              </w:rPr>
              <w:t>标志，减轻汽车鸣笛对本项目的影响。</w:t>
            </w:r>
          </w:p>
          <w:p w:rsidR="00E33BCE" w:rsidRDefault="00E33BCE" w:rsidP="00E33BCE">
            <w:pPr>
              <w:autoSpaceDE w:val="0"/>
              <w:autoSpaceDN w:val="0"/>
              <w:adjustRightInd w:val="0"/>
              <w:spacing w:line="360" w:lineRule="auto"/>
              <w:ind w:firstLineChars="200" w:firstLine="480"/>
              <w:rPr>
                <w:bCs/>
                <w:color w:val="000000"/>
                <w:sz w:val="24"/>
              </w:rPr>
            </w:pPr>
            <w:r w:rsidRPr="004120ED">
              <w:rPr>
                <w:bCs/>
                <w:color w:val="000000"/>
                <w:sz w:val="24"/>
              </w:rPr>
              <w:t>采取以上措施后，</w:t>
            </w:r>
            <w:r>
              <w:rPr>
                <w:rFonts w:hint="eastAsia"/>
                <w:bCs/>
                <w:color w:val="000000"/>
                <w:sz w:val="24"/>
              </w:rPr>
              <w:t>周边道路对本项目的影响较小，区内噪声可满足相关要求</w:t>
            </w:r>
            <w:r w:rsidRPr="004120ED">
              <w:rPr>
                <w:bCs/>
                <w:color w:val="000000"/>
                <w:sz w:val="24"/>
              </w:rPr>
              <w:t>。</w:t>
            </w:r>
          </w:p>
          <w:p w:rsidR="005824BB" w:rsidRPr="000B2306" w:rsidRDefault="005824BB" w:rsidP="005824BB">
            <w:pPr>
              <w:spacing w:line="360" w:lineRule="auto"/>
              <w:rPr>
                <w:b/>
                <w:sz w:val="24"/>
              </w:rPr>
            </w:pPr>
            <w:r>
              <w:rPr>
                <w:b/>
                <w:kern w:val="0"/>
                <w:sz w:val="24"/>
              </w:rPr>
              <w:t>6</w:t>
            </w:r>
            <w:r w:rsidRPr="00EA65BA">
              <w:rPr>
                <w:b/>
                <w:kern w:val="0"/>
                <w:sz w:val="24"/>
              </w:rPr>
              <w:t>、</w:t>
            </w:r>
            <w:r w:rsidRPr="000B2306">
              <w:rPr>
                <w:b/>
                <w:sz w:val="24"/>
              </w:rPr>
              <w:t>清洁生产分析</w:t>
            </w:r>
          </w:p>
          <w:p w:rsidR="005824BB" w:rsidRPr="0004758F" w:rsidRDefault="005824BB" w:rsidP="005824BB">
            <w:pPr>
              <w:pStyle w:val="ab"/>
              <w:widowControl/>
              <w:spacing w:line="360" w:lineRule="auto"/>
              <w:ind w:firstLine="480"/>
            </w:pPr>
            <w:r w:rsidRPr="0004758F">
              <w:lastRenderedPageBreak/>
              <w:t>本项目通过对施工期和运行期的管理，在设计和建设中贯彻清洁生产的原则和精神，清洁生产主要从：建筑材料、能源、节水、废弃物回用、绿化等方面着手，加强管理、源头控制、综合利用、末端治理。制定并实施减少能源、水、原料的使用量，减少污染物的排放的方案。</w:t>
            </w:r>
          </w:p>
          <w:p w:rsidR="005824BB" w:rsidRPr="000B2306" w:rsidRDefault="005824BB" w:rsidP="005824BB">
            <w:pPr>
              <w:spacing w:line="360" w:lineRule="auto"/>
              <w:ind w:firstLineChars="200" w:firstLine="480"/>
              <w:rPr>
                <w:sz w:val="24"/>
              </w:rPr>
            </w:pPr>
            <w:r w:rsidRPr="000B2306">
              <w:rPr>
                <w:sz w:val="24"/>
              </w:rPr>
              <w:t>综上，项目生产</w:t>
            </w:r>
            <w:r>
              <w:rPr>
                <w:rFonts w:hint="eastAsia"/>
                <w:sz w:val="24"/>
              </w:rPr>
              <w:t>和营运</w:t>
            </w:r>
            <w:r w:rsidRPr="000B2306">
              <w:rPr>
                <w:sz w:val="24"/>
              </w:rPr>
              <w:t>过程可以满足清洁生产要求。</w:t>
            </w:r>
          </w:p>
          <w:p w:rsidR="00AC2986" w:rsidRPr="005824BB" w:rsidRDefault="005824BB" w:rsidP="005824BB">
            <w:pPr>
              <w:spacing w:line="360" w:lineRule="auto"/>
              <w:rPr>
                <w:b/>
                <w:kern w:val="0"/>
                <w:sz w:val="24"/>
              </w:rPr>
            </w:pPr>
            <w:r w:rsidRPr="005824BB">
              <w:rPr>
                <w:b/>
                <w:kern w:val="0"/>
                <w:sz w:val="24"/>
              </w:rPr>
              <w:t>7</w:t>
            </w:r>
            <w:r w:rsidR="00AC2986" w:rsidRPr="005824BB">
              <w:rPr>
                <w:b/>
                <w:kern w:val="0"/>
                <w:sz w:val="24"/>
              </w:rPr>
              <w:t>、</w:t>
            </w:r>
            <w:r w:rsidR="00AC2986" w:rsidRPr="005824BB">
              <w:rPr>
                <w:b/>
                <w:kern w:val="0"/>
                <w:sz w:val="24"/>
              </w:rPr>
              <w:t>“</w:t>
            </w:r>
            <w:r w:rsidR="00AC2986" w:rsidRPr="005824BB">
              <w:rPr>
                <w:b/>
                <w:kern w:val="0"/>
                <w:sz w:val="24"/>
              </w:rPr>
              <w:t>三本帐</w:t>
            </w:r>
            <w:r w:rsidR="00AC2986" w:rsidRPr="005824BB">
              <w:rPr>
                <w:b/>
                <w:kern w:val="0"/>
                <w:sz w:val="24"/>
              </w:rPr>
              <w:t>”</w:t>
            </w:r>
            <w:r w:rsidR="00AC2986" w:rsidRPr="005824BB">
              <w:rPr>
                <w:b/>
                <w:kern w:val="0"/>
                <w:sz w:val="24"/>
              </w:rPr>
              <w:t>分析</w:t>
            </w:r>
          </w:p>
          <w:p w:rsidR="00AC2986" w:rsidRDefault="00AC2986" w:rsidP="000361BC">
            <w:pPr>
              <w:adjustRightInd w:val="0"/>
              <w:snapToGrid w:val="0"/>
              <w:spacing w:line="360" w:lineRule="auto"/>
              <w:rPr>
                <w:kern w:val="0"/>
                <w:sz w:val="24"/>
              </w:rPr>
            </w:pPr>
            <w:r>
              <w:rPr>
                <w:b/>
                <w:kern w:val="0"/>
                <w:sz w:val="24"/>
              </w:rPr>
              <w:t xml:space="preserve">   </w:t>
            </w:r>
            <w:r>
              <w:rPr>
                <w:kern w:val="0"/>
                <w:sz w:val="24"/>
              </w:rPr>
              <w:t xml:space="preserve"> </w:t>
            </w:r>
            <w:r>
              <w:rPr>
                <w:kern w:val="0"/>
                <w:sz w:val="24"/>
              </w:rPr>
              <w:t>项目建成后，学校</w:t>
            </w:r>
            <w:r>
              <w:rPr>
                <w:kern w:val="0"/>
                <w:sz w:val="24"/>
              </w:rPr>
              <w:t>“</w:t>
            </w:r>
            <w:r>
              <w:rPr>
                <w:kern w:val="0"/>
                <w:sz w:val="24"/>
              </w:rPr>
              <w:t>三本帐</w:t>
            </w:r>
            <w:r>
              <w:rPr>
                <w:kern w:val="0"/>
                <w:sz w:val="24"/>
              </w:rPr>
              <w:t>”</w:t>
            </w:r>
            <w:r>
              <w:rPr>
                <w:kern w:val="0"/>
                <w:sz w:val="24"/>
              </w:rPr>
              <w:t>分析见表</w:t>
            </w:r>
            <w:r w:rsidR="00D2261D">
              <w:rPr>
                <w:kern w:val="0"/>
                <w:sz w:val="24"/>
              </w:rPr>
              <w:t>7-</w:t>
            </w:r>
            <w:r w:rsidR="00F807B2">
              <w:rPr>
                <w:kern w:val="0"/>
                <w:sz w:val="24"/>
              </w:rPr>
              <w:t>6</w:t>
            </w:r>
            <w:r>
              <w:rPr>
                <w:kern w:val="0"/>
                <w:sz w:val="24"/>
              </w:rPr>
              <w:t>。</w:t>
            </w:r>
          </w:p>
          <w:p w:rsidR="00AC2986" w:rsidRPr="00D2261D" w:rsidRDefault="00AC2986" w:rsidP="000361BC">
            <w:pPr>
              <w:adjustRightInd w:val="0"/>
              <w:snapToGrid w:val="0"/>
              <w:spacing w:line="360" w:lineRule="auto"/>
              <w:ind w:firstLineChars="200" w:firstLine="482"/>
              <w:jc w:val="center"/>
              <w:rPr>
                <w:b/>
                <w:sz w:val="24"/>
              </w:rPr>
            </w:pPr>
            <w:r w:rsidRPr="00D2261D">
              <w:rPr>
                <w:b/>
                <w:sz w:val="24"/>
              </w:rPr>
              <w:t>表</w:t>
            </w:r>
            <w:r w:rsidR="00D2261D" w:rsidRPr="00D2261D">
              <w:rPr>
                <w:b/>
                <w:sz w:val="24"/>
              </w:rPr>
              <w:t>7-</w:t>
            </w:r>
            <w:r w:rsidR="00F807B2">
              <w:rPr>
                <w:b/>
                <w:sz w:val="24"/>
              </w:rPr>
              <w:t>6</w:t>
            </w:r>
            <w:r w:rsidRPr="00D2261D">
              <w:rPr>
                <w:b/>
                <w:sz w:val="24"/>
              </w:rPr>
              <w:t xml:space="preserve"> </w:t>
            </w:r>
            <w:r w:rsidRPr="00D2261D">
              <w:rPr>
                <w:b/>
                <w:sz w:val="24"/>
              </w:rPr>
              <w:t>项目</w:t>
            </w:r>
            <w:r w:rsidRPr="00D2261D">
              <w:rPr>
                <w:rFonts w:hint="eastAsia"/>
                <w:b/>
                <w:sz w:val="24"/>
              </w:rPr>
              <w:t>“</w:t>
            </w:r>
            <w:r w:rsidRPr="00D2261D">
              <w:rPr>
                <w:b/>
                <w:sz w:val="24"/>
              </w:rPr>
              <w:t>三本帐</w:t>
            </w:r>
            <w:r w:rsidRPr="00D2261D">
              <w:rPr>
                <w:rFonts w:hint="eastAsia"/>
                <w:b/>
                <w:sz w:val="24"/>
              </w:rPr>
              <w:t>”</w:t>
            </w:r>
            <w:r w:rsidRPr="00D2261D">
              <w:rPr>
                <w:b/>
                <w:sz w:val="24"/>
              </w:rPr>
              <w:t>分析</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396"/>
              <w:gridCol w:w="1192"/>
              <w:gridCol w:w="852"/>
              <w:gridCol w:w="708"/>
              <w:gridCol w:w="992"/>
              <w:gridCol w:w="992"/>
              <w:gridCol w:w="1136"/>
              <w:gridCol w:w="1132"/>
              <w:gridCol w:w="1153"/>
            </w:tblGrid>
            <w:tr w:rsidR="00961EAE">
              <w:tc>
                <w:tcPr>
                  <w:tcW w:w="928" w:type="pct"/>
                  <w:gridSpan w:val="2"/>
                  <w:vMerge w:val="restart"/>
                  <w:vAlign w:val="center"/>
                </w:tcPr>
                <w:p w:rsidR="00AC2986" w:rsidRPr="00502F72" w:rsidRDefault="00AC2986" w:rsidP="000361BC">
                  <w:pPr>
                    <w:adjustRightInd w:val="0"/>
                    <w:snapToGrid w:val="0"/>
                    <w:spacing w:line="360" w:lineRule="auto"/>
                    <w:jc w:val="center"/>
                    <w:rPr>
                      <w:b/>
                      <w:sz w:val="18"/>
                      <w:szCs w:val="18"/>
                    </w:rPr>
                  </w:pPr>
                  <w:r w:rsidRPr="00502F72">
                    <w:rPr>
                      <w:b/>
                      <w:sz w:val="18"/>
                      <w:szCs w:val="18"/>
                    </w:rPr>
                    <w:t>项目</w:t>
                  </w:r>
                </w:p>
              </w:tc>
              <w:tc>
                <w:tcPr>
                  <w:tcW w:w="498" w:type="pct"/>
                  <w:vMerge w:val="restart"/>
                  <w:vAlign w:val="center"/>
                </w:tcPr>
                <w:p w:rsidR="00AC2986" w:rsidRPr="00502F72" w:rsidRDefault="00AC2986" w:rsidP="000361BC">
                  <w:pPr>
                    <w:adjustRightInd w:val="0"/>
                    <w:snapToGrid w:val="0"/>
                    <w:jc w:val="center"/>
                    <w:rPr>
                      <w:b/>
                      <w:sz w:val="18"/>
                      <w:szCs w:val="18"/>
                    </w:rPr>
                  </w:pPr>
                  <w:r w:rsidRPr="00502F72">
                    <w:rPr>
                      <w:b/>
                      <w:sz w:val="18"/>
                      <w:szCs w:val="18"/>
                    </w:rPr>
                    <w:t>改建前排放量</w:t>
                  </w:r>
                </w:p>
              </w:tc>
              <w:tc>
                <w:tcPr>
                  <w:tcW w:w="414" w:type="pct"/>
                  <w:vMerge w:val="restart"/>
                  <w:vAlign w:val="center"/>
                </w:tcPr>
                <w:p w:rsidR="00AC2986" w:rsidRPr="00502F72" w:rsidRDefault="00AC2986" w:rsidP="00843E8B">
                  <w:pPr>
                    <w:adjustRightInd w:val="0"/>
                    <w:snapToGrid w:val="0"/>
                    <w:rPr>
                      <w:b/>
                      <w:sz w:val="18"/>
                      <w:szCs w:val="18"/>
                    </w:rPr>
                  </w:pPr>
                  <w:r w:rsidRPr="00502F72">
                    <w:rPr>
                      <w:b/>
                      <w:sz w:val="18"/>
                      <w:szCs w:val="18"/>
                    </w:rPr>
                    <w:t>“</w:t>
                  </w:r>
                  <w:r w:rsidRPr="00502F72">
                    <w:rPr>
                      <w:b/>
                      <w:sz w:val="18"/>
                      <w:szCs w:val="18"/>
                    </w:rPr>
                    <w:t>以新带老</w:t>
                  </w:r>
                  <w:r w:rsidRPr="00502F72">
                    <w:rPr>
                      <w:b/>
                      <w:sz w:val="18"/>
                      <w:szCs w:val="18"/>
                    </w:rPr>
                    <w:t>”</w:t>
                  </w:r>
                  <w:r w:rsidRPr="00502F72">
                    <w:rPr>
                      <w:b/>
                      <w:sz w:val="18"/>
                      <w:szCs w:val="18"/>
                    </w:rPr>
                    <w:t>削减量</w:t>
                  </w:r>
                </w:p>
              </w:tc>
              <w:tc>
                <w:tcPr>
                  <w:tcW w:w="1824" w:type="pct"/>
                  <w:gridSpan w:val="3"/>
                  <w:vAlign w:val="center"/>
                </w:tcPr>
                <w:p w:rsidR="00AC2986" w:rsidRPr="00502F72" w:rsidRDefault="00AC2986" w:rsidP="000361BC">
                  <w:pPr>
                    <w:adjustRightInd w:val="0"/>
                    <w:snapToGrid w:val="0"/>
                    <w:spacing w:line="360" w:lineRule="auto"/>
                    <w:jc w:val="center"/>
                    <w:rPr>
                      <w:b/>
                      <w:sz w:val="18"/>
                      <w:szCs w:val="18"/>
                    </w:rPr>
                  </w:pPr>
                  <w:r w:rsidRPr="00502F72">
                    <w:rPr>
                      <w:b/>
                      <w:sz w:val="18"/>
                      <w:szCs w:val="18"/>
                    </w:rPr>
                    <w:t>改建工程</w:t>
                  </w:r>
                </w:p>
              </w:tc>
              <w:tc>
                <w:tcPr>
                  <w:tcW w:w="662" w:type="pct"/>
                  <w:vMerge w:val="restart"/>
                  <w:vAlign w:val="center"/>
                </w:tcPr>
                <w:p w:rsidR="00AC2986" w:rsidRPr="00502F72" w:rsidRDefault="00AC2986" w:rsidP="000361BC">
                  <w:pPr>
                    <w:adjustRightInd w:val="0"/>
                    <w:snapToGrid w:val="0"/>
                    <w:jc w:val="center"/>
                    <w:rPr>
                      <w:b/>
                      <w:sz w:val="18"/>
                      <w:szCs w:val="18"/>
                    </w:rPr>
                  </w:pPr>
                  <w:r w:rsidRPr="00502F72">
                    <w:rPr>
                      <w:b/>
                      <w:sz w:val="18"/>
                      <w:szCs w:val="18"/>
                    </w:rPr>
                    <w:t>排放总量</w:t>
                  </w:r>
                </w:p>
              </w:tc>
              <w:tc>
                <w:tcPr>
                  <w:tcW w:w="674" w:type="pct"/>
                  <w:vMerge w:val="restart"/>
                  <w:vAlign w:val="center"/>
                </w:tcPr>
                <w:p w:rsidR="00AC2986" w:rsidRPr="00502F72" w:rsidRDefault="00AC2986" w:rsidP="000361BC">
                  <w:pPr>
                    <w:adjustRightInd w:val="0"/>
                    <w:snapToGrid w:val="0"/>
                    <w:jc w:val="center"/>
                    <w:rPr>
                      <w:b/>
                      <w:sz w:val="18"/>
                      <w:szCs w:val="18"/>
                    </w:rPr>
                  </w:pPr>
                  <w:r w:rsidRPr="00502F72">
                    <w:rPr>
                      <w:b/>
                      <w:sz w:val="18"/>
                      <w:szCs w:val="18"/>
                    </w:rPr>
                    <w:t>排放增减量</w:t>
                  </w:r>
                </w:p>
              </w:tc>
            </w:tr>
            <w:tr w:rsidR="00961EAE">
              <w:tc>
                <w:tcPr>
                  <w:tcW w:w="928" w:type="pct"/>
                  <w:gridSpan w:val="2"/>
                  <w:vMerge/>
                  <w:vAlign w:val="center"/>
                </w:tcPr>
                <w:p w:rsidR="00AC2986" w:rsidRPr="00502F72" w:rsidRDefault="00AC2986" w:rsidP="000361BC">
                  <w:pPr>
                    <w:adjustRightInd w:val="0"/>
                    <w:snapToGrid w:val="0"/>
                    <w:spacing w:line="360" w:lineRule="auto"/>
                    <w:jc w:val="center"/>
                    <w:rPr>
                      <w:sz w:val="18"/>
                      <w:szCs w:val="18"/>
                    </w:rPr>
                  </w:pPr>
                </w:p>
              </w:tc>
              <w:tc>
                <w:tcPr>
                  <w:tcW w:w="498" w:type="pct"/>
                  <w:vMerge/>
                  <w:vAlign w:val="center"/>
                </w:tcPr>
                <w:p w:rsidR="00AC2986" w:rsidRPr="00502F72" w:rsidRDefault="00AC2986" w:rsidP="000361BC">
                  <w:pPr>
                    <w:adjustRightInd w:val="0"/>
                    <w:snapToGrid w:val="0"/>
                    <w:spacing w:line="360" w:lineRule="auto"/>
                    <w:jc w:val="center"/>
                    <w:rPr>
                      <w:sz w:val="18"/>
                      <w:szCs w:val="18"/>
                    </w:rPr>
                  </w:pPr>
                </w:p>
              </w:tc>
              <w:tc>
                <w:tcPr>
                  <w:tcW w:w="414" w:type="pct"/>
                  <w:vMerge/>
                  <w:vAlign w:val="center"/>
                </w:tcPr>
                <w:p w:rsidR="00AC2986" w:rsidRPr="00502F72" w:rsidRDefault="00AC2986" w:rsidP="000361BC">
                  <w:pPr>
                    <w:adjustRightInd w:val="0"/>
                    <w:snapToGrid w:val="0"/>
                    <w:spacing w:line="360" w:lineRule="auto"/>
                    <w:jc w:val="center"/>
                    <w:rPr>
                      <w:sz w:val="18"/>
                      <w:szCs w:val="18"/>
                    </w:rPr>
                  </w:pPr>
                </w:p>
              </w:tc>
              <w:tc>
                <w:tcPr>
                  <w:tcW w:w="580" w:type="pct"/>
                  <w:vAlign w:val="center"/>
                </w:tcPr>
                <w:p w:rsidR="00AC2986" w:rsidRPr="00502F72" w:rsidRDefault="00AC2986" w:rsidP="000361BC">
                  <w:pPr>
                    <w:adjustRightInd w:val="0"/>
                    <w:snapToGrid w:val="0"/>
                    <w:spacing w:line="360" w:lineRule="auto"/>
                    <w:jc w:val="center"/>
                    <w:rPr>
                      <w:b/>
                      <w:sz w:val="18"/>
                      <w:szCs w:val="18"/>
                    </w:rPr>
                  </w:pPr>
                  <w:r w:rsidRPr="00502F72">
                    <w:rPr>
                      <w:b/>
                      <w:sz w:val="18"/>
                      <w:szCs w:val="18"/>
                    </w:rPr>
                    <w:t>产生量</w:t>
                  </w:r>
                </w:p>
              </w:tc>
              <w:tc>
                <w:tcPr>
                  <w:tcW w:w="580" w:type="pct"/>
                  <w:vAlign w:val="center"/>
                </w:tcPr>
                <w:p w:rsidR="00AC2986" w:rsidRPr="00502F72" w:rsidRDefault="00AC2986" w:rsidP="000361BC">
                  <w:pPr>
                    <w:adjustRightInd w:val="0"/>
                    <w:snapToGrid w:val="0"/>
                    <w:spacing w:line="360" w:lineRule="auto"/>
                    <w:jc w:val="center"/>
                    <w:rPr>
                      <w:b/>
                      <w:sz w:val="18"/>
                      <w:szCs w:val="18"/>
                    </w:rPr>
                  </w:pPr>
                  <w:r w:rsidRPr="00502F72">
                    <w:rPr>
                      <w:b/>
                      <w:sz w:val="18"/>
                      <w:szCs w:val="18"/>
                    </w:rPr>
                    <w:t>削减量</w:t>
                  </w:r>
                </w:p>
              </w:tc>
              <w:tc>
                <w:tcPr>
                  <w:tcW w:w="664" w:type="pct"/>
                  <w:vAlign w:val="center"/>
                </w:tcPr>
                <w:p w:rsidR="00AC2986" w:rsidRPr="00502F72" w:rsidRDefault="00AC2986" w:rsidP="000361BC">
                  <w:pPr>
                    <w:adjustRightInd w:val="0"/>
                    <w:snapToGrid w:val="0"/>
                    <w:spacing w:line="360" w:lineRule="auto"/>
                    <w:jc w:val="center"/>
                    <w:rPr>
                      <w:b/>
                      <w:sz w:val="18"/>
                      <w:szCs w:val="18"/>
                    </w:rPr>
                  </w:pPr>
                  <w:r w:rsidRPr="00502F72">
                    <w:rPr>
                      <w:b/>
                      <w:sz w:val="18"/>
                      <w:szCs w:val="18"/>
                    </w:rPr>
                    <w:t>排放量</w:t>
                  </w:r>
                </w:p>
              </w:tc>
              <w:tc>
                <w:tcPr>
                  <w:tcW w:w="662" w:type="pct"/>
                  <w:vMerge/>
                  <w:vAlign w:val="center"/>
                </w:tcPr>
                <w:p w:rsidR="00AC2986" w:rsidRPr="00502F72" w:rsidRDefault="00AC2986" w:rsidP="000361BC">
                  <w:pPr>
                    <w:adjustRightInd w:val="0"/>
                    <w:snapToGrid w:val="0"/>
                    <w:spacing w:line="360" w:lineRule="auto"/>
                    <w:jc w:val="center"/>
                    <w:rPr>
                      <w:sz w:val="18"/>
                      <w:szCs w:val="18"/>
                    </w:rPr>
                  </w:pPr>
                </w:p>
              </w:tc>
              <w:tc>
                <w:tcPr>
                  <w:tcW w:w="674" w:type="pct"/>
                  <w:vMerge/>
                  <w:vAlign w:val="center"/>
                </w:tcPr>
                <w:p w:rsidR="00AC2986" w:rsidRPr="00502F72" w:rsidRDefault="00AC2986" w:rsidP="000361BC">
                  <w:pPr>
                    <w:adjustRightInd w:val="0"/>
                    <w:snapToGrid w:val="0"/>
                    <w:spacing w:line="360" w:lineRule="auto"/>
                    <w:jc w:val="center"/>
                    <w:rPr>
                      <w:sz w:val="18"/>
                      <w:szCs w:val="18"/>
                    </w:rPr>
                  </w:pPr>
                </w:p>
              </w:tc>
            </w:tr>
            <w:tr w:rsidR="00F25281">
              <w:tc>
                <w:tcPr>
                  <w:tcW w:w="231" w:type="pct"/>
                  <w:vMerge w:val="restart"/>
                  <w:vAlign w:val="center"/>
                </w:tcPr>
                <w:p w:rsidR="00F25281" w:rsidRPr="00502F72" w:rsidRDefault="00F25281" w:rsidP="00F25281">
                  <w:pPr>
                    <w:adjustRightInd w:val="0"/>
                    <w:snapToGrid w:val="0"/>
                    <w:spacing w:line="360" w:lineRule="auto"/>
                    <w:jc w:val="center"/>
                    <w:rPr>
                      <w:sz w:val="18"/>
                      <w:szCs w:val="18"/>
                    </w:rPr>
                  </w:pPr>
                  <w:r w:rsidRPr="00502F72">
                    <w:rPr>
                      <w:sz w:val="18"/>
                      <w:szCs w:val="18"/>
                    </w:rPr>
                    <w:t>废水</w:t>
                  </w:r>
                </w:p>
              </w:tc>
              <w:tc>
                <w:tcPr>
                  <w:tcW w:w="697" w:type="pct"/>
                  <w:vAlign w:val="center"/>
                </w:tcPr>
                <w:p w:rsidR="00F25281" w:rsidRPr="00502F72" w:rsidRDefault="00F25281" w:rsidP="00F25281">
                  <w:pPr>
                    <w:adjustRightInd w:val="0"/>
                    <w:snapToGrid w:val="0"/>
                    <w:jc w:val="center"/>
                    <w:rPr>
                      <w:sz w:val="18"/>
                      <w:szCs w:val="18"/>
                    </w:rPr>
                  </w:pPr>
                  <w:r w:rsidRPr="00502F72">
                    <w:rPr>
                      <w:sz w:val="18"/>
                      <w:szCs w:val="18"/>
                    </w:rPr>
                    <w:t>排水量（万</w:t>
                  </w:r>
                  <w:r w:rsidRPr="00502F72">
                    <w:rPr>
                      <w:sz w:val="18"/>
                      <w:szCs w:val="18"/>
                    </w:rPr>
                    <w:t>m</w:t>
                  </w:r>
                  <w:r w:rsidRPr="00502F72">
                    <w:rPr>
                      <w:sz w:val="18"/>
                      <w:szCs w:val="18"/>
                      <w:vertAlign w:val="superscript"/>
                    </w:rPr>
                    <w:t>3</w:t>
                  </w:r>
                  <w:r w:rsidRPr="00502F72">
                    <w:rPr>
                      <w:sz w:val="18"/>
                      <w:szCs w:val="18"/>
                    </w:rPr>
                    <w:t>/a</w:t>
                  </w:r>
                  <w:r w:rsidRPr="00502F72">
                    <w:rPr>
                      <w:sz w:val="18"/>
                      <w:szCs w:val="18"/>
                    </w:rPr>
                    <w:t>）</w:t>
                  </w:r>
                </w:p>
              </w:tc>
              <w:tc>
                <w:tcPr>
                  <w:tcW w:w="498" w:type="pct"/>
                  <w:vAlign w:val="center"/>
                </w:tcPr>
                <w:p w:rsidR="00F25281" w:rsidRPr="00502F72" w:rsidRDefault="00F25281" w:rsidP="00F25281">
                  <w:pPr>
                    <w:adjustRightInd w:val="0"/>
                    <w:snapToGrid w:val="0"/>
                    <w:spacing w:line="360" w:lineRule="auto"/>
                    <w:jc w:val="center"/>
                    <w:rPr>
                      <w:sz w:val="18"/>
                      <w:szCs w:val="18"/>
                    </w:rPr>
                  </w:pPr>
                  <w:r w:rsidRPr="00502F72">
                    <w:rPr>
                      <w:sz w:val="18"/>
                      <w:szCs w:val="18"/>
                    </w:rPr>
                    <w:t>12</w:t>
                  </w:r>
                </w:p>
              </w:tc>
              <w:tc>
                <w:tcPr>
                  <w:tcW w:w="414" w:type="pct"/>
                  <w:vAlign w:val="center"/>
                </w:tcPr>
                <w:p w:rsidR="00F25281" w:rsidRPr="00502F72" w:rsidRDefault="00F25281" w:rsidP="00F25281">
                  <w:pPr>
                    <w:adjustRightInd w:val="0"/>
                    <w:snapToGrid w:val="0"/>
                    <w:spacing w:line="360" w:lineRule="auto"/>
                    <w:jc w:val="center"/>
                    <w:rPr>
                      <w:sz w:val="18"/>
                      <w:szCs w:val="18"/>
                    </w:rPr>
                  </w:pPr>
                  <w:r w:rsidRPr="00502F72">
                    <w:rPr>
                      <w:sz w:val="18"/>
                      <w:szCs w:val="18"/>
                    </w:rPr>
                    <w:t>0</w:t>
                  </w:r>
                </w:p>
              </w:tc>
              <w:tc>
                <w:tcPr>
                  <w:tcW w:w="580" w:type="pct"/>
                  <w:vAlign w:val="center"/>
                </w:tcPr>
                <w:p w:rsidR="00F25281" w:rsidRPr="00502F72" w:rsidRDefault="00F25281" w:rsidP="00F25281">
                  <w:pPr>
                    <w:adjustRightInd w:val="0"/>
                    <w:snapToGrid w:val="0"/>
                    <w:spacing w:line="360" w:lineRule="auto"/>
                    <w:jc w:val="center"/>
                    <w:rPr>
                      <w:sz w:val="18"/>
                      <w:szCs w:val="18"/>
                    </w:rPr>
                  </w:pPr>
                  <w:r w:rsidRPr="00502F72">
                    <w:rPr>
                      <w:sz w:val="18"/>
                      <w:szCs w:val="18"/>
                    </w:rPr>
                    <w:t>19.44</w:t>
                  </w:r>
                </w:p>
              </w:tc>
              <w:tc>
                <w:tcPr>
                  <w:tcW w:w="580" w:type="pct"/>
                  <w:vAlign w:val="center"/>
                </w:tcPr>
                <w:p w:rsidR="00F25281" w:rsidRPr="00502F72" w:rsidRDefault="00F25281" w:rsidP="00F25281">
                  <w:pPr>
                    <w:adjustRightInd w:val="0"/>
                    <w:snapToGrid w:val="0"/>
                    <w:spacing w:line="360" w:lineRule="auto"/>
                    <w:jc w:val="center"/>
                    <w:rPr>
                      <w:sz w:val="18"/>
                      <w:szCs w:val="18"/>
                    </w:rPr>
                  </w:pPr>
                  <w:r w:rsidRPr="00502F72">
                    <w:rPr>
                      <w:sz w:val="18"/>
                      <w:szCs w:val="18"/>
                    </w:rPr>
                    <w:t>0</w:t>
                  </w:r>
                </w:p>
              </w:tc>
              <w:tc>
                <w:tcPr>
                  <w:tcW w:w="664" w:type="pct"/>
                  <w:vAlign w:val="center"/>
                </w:tcPr>
                <w:p w:rsidR="00F25281" w:rsidRPr="00502F72" w:rsidRDefault="00F25281" w:rsidP="00F25281">
                  <w:pPr>
                    <w:adjustRightInd w:val="0"/>
                    <w:snapToGrid w:val="0"/>
                    <w:spacing w:line="360" w:lineRule="auto"/>
                    <w:jc w:val="center"/>
                    <w:rPr>
                      <w:sz w:val="18"/>
                      <w:szCs w:val="18"/>
                    </w:rPr>
                  </w:pPr>
                  <w:r w:rsidRPr="00502F72">
                    <w:rPr>
                      <w:sz w:val="18"/>
                      <w:szCs w:val="18"/>
                    </w:rPr>
                    <w:t>19.44</w:t>
                  </w:r>
                </w:p>
              </w:tc>
              <w:tc>
                <w:tcPr>
                  <w:tcW w:w="662" w:type="pct"/>
                  <w:vAlign w:val="center"/>
                </w:tcPr>
                <w:p w:rsidR="00F25281" w:rsidRPr="00502F72" w:rsidRDefault="00F25281" w:rsidP="00F25281">
                  <w:pPr>
                    <w:adjustRightInd w:val="0"/>
                    <w:snapToGrid w:val="0"/>
                    <w:spacing w:line="360" w:lineRule="auto"/>
                    <w:jc w:val="center"/>
                    <w:rPr>
                      <w:sz w:val="18"/>
                      <w:szCs w:val="18"/>
                    </w:rPr>
                  </w:pPr>
                  <w:r w:rsidRPr="00502F72">
                    <w:rPr>
                      <w:rFonts w:hint="eastAsia"/>
                      <w:sz w:val="18"/>
                      <w:szCs w:val="18"/>
                    </w:rPr>
                    <w:t>31.44</w:t>
                  </w:r>
                </w:p>
              </w:tc>
              <w:tc>
                <w:tcPr>
                  <w:tcW w:w="674" w:type="pct"/>
                  <w:vAlign w:val="center"/>
                </w:tcPr>
                <w:p w:rsidR="00F25281" w:rsidRPr="00502F72" w:rsidRDefault="00F25281" w:rsidP="00F25281">
                  <w:pPr>
                    <w:adjustRightInd w:val="0"/>
                    <w:snapToGrid w:val="0"/>
                    <w:spacing w:line="360" w:lineRule="auto"/>
                    <w:jc w:val="center"/>
                    <w:rPr>
                      <w:sz w:val="18"/>
                      <w:szCs w:val="18"/>
                    </w:rPr>
                  </w:pPr>
                  <w:r>
                    <w:rPr>
                      <w:sz w:val="18"/>
                      <w:szCs w:val="18"/>
                    </w:rPr>
                    <w:t>+</w:t>
                  </w:r>
                  <w:r w:rsidRPr="00502F72">
                    <w:rPr>
                      <w:sz w:val="18"/>
                      <w:szCs w:val="18"/>
                    </w:rPr>
                    <w:t>19.44</w:t>
                  </w:r>
                </w:p>
              </w:tc>
            </w:tr>
            <w:tr w:rsidR="00F25281">
              <w:tc>
                <w:tcPr>
                  <w:tcW w:w="231" w:type="pct"/>
                  <w:vMerge/>
                  <w:vAlign w:val="center"/>
                </w:tcPr>
                <w:p w:rsidR="00F25281" w:rsidRPr="00502F72" w:rsidRDefault="00F25281" w:rsidP="00F25281">
                  <w:pPr>
                    <w:adjustRightInd w:val="0"/>
                    <w:snapToGrid w:val="0"/>
                    <w:spacing w:line="360" w:lineRule="auto"/>
                    <w:jc w:val="center"/>
                    <w:rPr>
                      <w:sz w:val="18"/>
                      <w:szCs w:val="18"/>
                    </w:rPr>
                  </w:pPr>
                </w:p>
              </w:tc>
              <w:tc>
                <w:tcPr>
                  <w:tcW w:w="697" w:type="pct"/>
                  <w:vAlign w:val="center"/>
                </w:tcPr>
                <w:p w:rsidR="00F25281" w:rsidRPr="00502F72" w:rsidRDefault="00F25281" w:rsidP="00F25281">
                  <w:pPr>
                    <w:adjustRightInd w:val="0"/>
                    <w:snapToGrid w:val="0"/>
                    <w:spacing w:line="360" w:lineRule="auto"/>
                    <w:jc w:val="center"/>
                    <w:rPr>
                      <w:sz w:val="18"/>
                      <w:szCs w:val="18"/>
                    </w:rPr>
                  </w:pPr>
                  <w:r w:rsidRPr="00502F72">
                    <w:rPr>
                      <w:sz w:val="18"/>
                      <w:szCs w:val="18"/>
                    </w:rPr>
                    <w:t>COD(t/a)</w:t>
                  </w:r>
                </w:p>
              </w:tc>
              <w:tc>
                <w:tcPr>
                  <w:tcW w:w="498" w:type="pct"/>
                  <w:vAlign w:val="center"/>
                </w:tcPr>
                <w:p w:rsidR="00F25281" w:rsidRPr="00502F72" w:rsidRDefault="00F25281" w:rsidP="00F25281">
                  <w:pPr>
                    <w:adjustRightInd w:val="0"/>
                    <w:snapToGrid w:val="0"/>
                    <w:spacing w:line="360" w:lineRule="auto"/>
                    <w:jc w:val="center"/>
                    <w:rPr>
                      <w:sz w:val="18"/>
                      <w:szCs w:val="18"/>
                    </w:rPr>
                  </w:pPr>
                  <w:r w:rsidRPr="00502F72">
                    <w:rPr>
                      <w:rFonts w:hint="eastAsia"/>
                      <w:sz w:val="18"/>
                      <w:szCs w:val="18"/>
                    </w:rPr>
                    <w:t>12</w:t>
                  </w:r>
                </w:p>
              </w:tc>
              <w:tc>
                <w:tcPr>
                  <w:tcW w:w="414" w:type="pct"/>
                  <w:vAlign w:val="center"/>
                </w:tcPr>
                <w:p w:rsidR="00F25281" w:rsidRPr="00502F72" w:rsidRDefault="00F25281" w:rsidP="00F25281">
                  <w:pPr>
                    <w:adjustRightInd w:val="0"/>
                    <w:snapToGrid w:val="0"/>
                    <w:spacing w:line="360" w:lineRule="auto"/>
                    <w:jc w:val="center"/>
                    <w:rPr>
                      <w:sz w:val="18"/>
                      <w:szCs w:val="18"/>
                    </w:rPr>
                  </w:pPr>
                  <w:r w:rsidRPr="00502F72">
                    <w:rPr>
                      <w:rFonts w:hint="eastAsia"/>
                      <w:sz w:val="18"/>
                      <w:szCs w:val="18"/>
                    </w:rPr>
                    <w:t>0</w:t>
                  </w:r>
                </w:p>
              </w:tc>
              <w:tc>
                <w:tcPr>
                  <w:tcW w:w="580" w:type="pct"/>
                  <w:vAlign w:val="center"/>
                </w:tcPr>
                <w:p w:rsidR="00F25281" w:rsidRPr="00502F72" w:rsidRDefault="00F25281" w:rsidP="00F25281">
                  <w:pPr>
                    <w:adjustRightInd w:val="0"/>
                    <w:snapToGrid w:val="0"/>
                    <w:spacing w:line="360" w:lineRule="auto"/>
                    <w:jc w:val="center"/>
                    <w:rPr>
                      <w:sz w:val="18"/>
                      <w:szCs w:val="18"/>
                    </w:rPr>
                  </w:pPr>
                  <w:r>
                    <w:rPr>
                      <w:sz w:val="18"/>
                      <w:szCs w:val="18"/>
                    </w:rPr>
                    <w:t>4.86</w:t>
                  </w:r>
                </w:p>
              </w:tc>
              <w:tc>
                <w:tcPr>
                  <w:tcW w:w="580" w:type="pct"/>
                </w:tcPr>
                <w:p w:rsidR="00F25281" w:rsidRDefault="00F25281" w:rsidP="00F25281">
                  <w:pPr>
                    <w:jc w:val="center"/>
                  </w:pPr>
                  <w:r w:rsidRPr="0025324C">
                    <w:rPr>
                      <w:sz w:val="18"/>
                      <w:szCs w:val="18"/>
                    </w:rPr>
                    <w:t>0</w:t>
                  </w:r>
                </w:p>
              </w:tc>
              <w:tc>
                <w:tcPr>
                  <w:tcW w:w="664" w:type="pct"/>
                  <w:vAlign w:val="center"/>
                </w:tcPr>
                <w:p w:rsidR="00F25281" w:rsidRPr="00502F72" w:rsidRDefault="00F25281" w:rsidP="00F25281">
                  <w:pPr>
                    <w:adjustRightInd w:val="0"/>
                    <w:snapToGrid w:val="0"/>
                    <w:spacing w:line="360" w:lineRule="auto"/>
                    <w:jc w:val="center"/>
                    <w:rPr>
                      <w:sz w:val="18"/>
                      <w:szCs w:val="18"/>
                    </w:rPr>
                  </w:pPr>
                  <w:r>
                    <w:rPr>
                      <w:sz w:val="18"/>
                      <w:szCs w:val="18"/>
                    </w:rPr>
                    <w:t>4.86</w:t>
                  </w:r>
                </w:p>
              </w:tc>
              <w:tc>
                <w:tcPr>
                  <w:tcW w:w="662" w:type="pct"/>
                  <w:vAlign w:val="center"/>
                </w:tcPr>
                <w:p w:rsidR="00F25281" w:rsidRPr="00502F72" w:rsidRDefault="00F25281" w:rsidP="00F25281">
                  <w:pPr>
                    <w:adjustRightInd w:val="0"/>
                    <w:snapToGrid w:val="0"/>
                    <w:spacing w:line="360" w:lineRule="auto"/>
                    <w:jc w:val="center"/>
                    <w:rPr>
                      <w:sz w:val="18"/>
                      <w:szCs w:val="18"/>
                    </w:rPr>
                  </w:pPr>
                  <w:r>
                    <w:rPr>
                      <w:sz w:val="18"/>
                      <w:szCs w:val="18"/>
                    </w:rPr>
                    <w:t>16.86</w:t>
                  </w:r>
                </w:p>
              </w:tc>
              <w:tc>
                <w:tcPr>
                  <w:tcW w:w="674" w:type="pct"/>
                  <w:vAlign w:val="center"/>
                </w:tcPr>
                <w:p w:rsidR="00F25281" w:rsidRPr="00502F72" w:rsidRDefault="00F25281" w:rsidP="00F25281">
                  <w:pPr>
                    <w:adjustRightInd w:val="0"/>
                    <w:snapToGrid w:val="0"/>
                    <w:spacing w:line="360" w:lineRule="auto"/>
                    <w:jc w:val="center"/>
                    <w:rPr>
                      <w:sz w:val="18"/>
                      <w:szCs w:val="18"/>
                    </w:rPr>
                  </w:pPr>
                  <w:r>
                    <w:rPr>
                      <w:sz w:val="18"/>
                      <w:szCs w:val="18"/>
                    </w:rPr>
                    <w:t>+4.86</w:t>
                  </w:r>
                </w:p>
              </w:tc>
            </w:tr>
            <w:tr w:rsidR="00F25281">
              <w:tc>
                <w:tcPr>
                  <w:tcW w:w="231" w:type="pct"/>
                  <w:vMerge/>
                  <w:vAlign w:val="center"/>
                </w:tcPr>
                <w:p w:rsidR="00F25281" w:rsidRPr="00502F72" w:rsidRDefault="00F25281" w:rsidP="00F25281">
                  <w:pPr>
                    <w:adjustRightInd w:val="0"/>
                    <w:snapToGrid w:val="0"/>
                    <w:spacing w:line="360" w:lineRule="auto"/>
                    <w:jc w:val="center"/>
                    <w:rPr>
                      <w:sz w:val="18"/>
                      <w:szCs w:val="18"/>
                    </w:rPr>
                  </w:pPr>
                </w:p>
              </w:tc>
              <w:tc>
                <w:tcPr>
                  <w:tcW w:w="697" w:type="pct"/>
                  <w:vAlign w:val="center"/>
                </w:tcPr>
                <w:p w:rsidR="00F25281" w:rsidRPr="00502F72" w:rsidRDefault="00F25281" w:rsidP="00F25281">
                  <w:pPr>
                    <w:adjustRightInd w:val="0"/>
                    <w:snapToGrid w:val="0"/>
                    <w:spacing w:line="360" w:lineRule="auto"/>
                    <w:jc w:val="center"/>
                    <w:rPr>
                      <w:sz w:val="18"/>
                      <w:szCs w:val="18"/>
                    </w:rPr>
                  </w:pPr>
                  <w:r w:rsidRPr="00502F72">
                    <w:rPr>
                      <w:sz w:val="18"/>
                      <w:szCs w:val="18"/>
                    </w:rPr>
                    <w:t>SS(t/a)</w:t>
                  </w:r>
                </w:p>
              </w:tc>
              <w:tc>
                <w:tcPr>
                  <w:tcW w:w="498" w:type="pct"/>
                  <w:vAlign w:val="center"/>
                </w:tcPr>
                <w:p w:rsidR="00F25281" w:rsidRPr="00502F72" w:rsidRDefault="00F25281" w:rsidP="00F25281">
                  <w:pPr>
                    <w:adjustRightInd w:val="0"/>
                    <w:snapToGrid w:val="0"/>
                    <w:spacing w:line="360" w:lineRule="auto"/>
                    <w:jc w:val="center"/>
                    <w:rPr>
                      <w:sz w:val="18"/>
                      <w:szCs w:val="18"/>
                    </w:rPr>
                  </w:pPr>
                  <w:r w:rsidRPr="00502F72">
                    <w:rPr>
                      <w:rFonts w:hint="eastAsia"/>
                      <w:sz w:val="18"/>
                      <w:szCs w:val="18"/>
                    </w:rPr>
                    <w:t>8.4</w:t>
                  </w:r>
                </w:p>
              </w:tc>
              <w:tc>
                <w:tcPr>
                  <w:tcW w:w="414" w:type="pct"/>
                  <w:vAlign w:val="center"/>
                </w:tcPr>
                <w:p w:rsidR="00F25281" w:rsidRPr="00502F72" w:rsidRDefault="00F25281" w:rsidP="00F25281">
                  <w:pPr>
                    <w:adjustRightInd w:val="0"/>
                    <w:snapToGrid w:val="0"/>
                    <w:spacing w:line="360" w:lineRule="auto"/>
                    <w:jc w:val="center"/>
                    <w:rPr>
                      <w:sz w:val="18"/>
                      <w:szCs w:val="18"/>
                    </w:rPr>
                  </w:pPr>
                  <w:r w:rsidRPr="00502F72">
                    <w:rPr>
                      <w:rFonts w:hint="eastAsia"/>
                      <w:sz w:val="18"/>
                      <w:szCs w:val="18"/>
                    </w:rPr>
                    <w:t>0</w:t>
                  </w:r>
                </w:p>
              </w:tc>
              <w:tc>
                <w:tcPr>
                  <w:tcW w:w="580" w:type="pct"/>
                  <w:vAlign w:val="center"/>
                </w:tcPr>
                <w:p w:rsidR="00F25281" w:rsidRPr="00502F72" w:rsidRDefault="00F25281" w:rsidP="00F25281">
                  <w:pPr>
                    <w:adjustRightInd w:val="0"/>
                    <w:snapToGrid w:val="0"/>
                    <w:spacing w:line="360" w:lineRule="auto"/>
                    <w:jc w:val="center"/>
                    <w:rPr>
                      <w:sz w:val="18"/>
                      <w:szCs w:val="18"/>
                    </w:rPr>
                  </w:pPr>
                  <w:r>
                    <w:rPr>
                      <w:sz w:val="18"/>
                      <w:szCs w:val="18"/>
                    </w:rPr>
                    <w:t>3.89</w:t>
                  </w:r>
                </w:p>
              </w:tc>
              <w:tc>
                <w:tcPr>
                  <w:tcW w:w="580" w:type="pct"/>
                </w:tcPr>
                <w:p w:rsidR="00F25281" w:rsidRDefault="00F25281" w:rsidP="00F25281">
                  <w:pPr>
                    <w:jc w:val="center"/>
                  </w:pPr>
                  <w:r w:rsidRPr="0025324C">
                    <w:rPr>
                      <w:sz w:val="18"/>
                      <w:szCs w:val="18"/>
                    </w:rPr>
                    <w:t>0</w:t>
                  </w:r>
                </w:p>
              </w:tc>
              <w:tc>
                <w:tcPr>
                  <w:tcW w:w="664" w:type="pct"/>
                  <w:vAlign w:val="center"/>
                </w:tcPr>
                <w:p w:rsidR="00F25281" w:rsidRPr="00502F72" w:rsidRDefault="00F25281" w:rsidP="00F25281">
                  <w:pPr>
                    <w:adjustRightInd w:val="0"/>
                    <w:snapToGrid w:val="0"/>
                    <w:spacing w:line="360" w:lineRule="auto"/>
                    <w:jc w:val="center"/>
                    <w:rPr>
                      <w:sz w:val="18"/>
                      <w:szCs w:val="18"/>
                    </w:rPr>
                  </w:pPr>
                  <w:r>
                    <w:rPr>
                      <w:sz w:val="18"/>
                      <w:szCs w:val="18"/>
                    </w:rPr>
                    <w:t>3.89</w:t>
                  </w:r>
                </w:p>
              </w:tc>
              <w:tc>
                <w:tcPr>
                  <w:tcW w:w="662" w:type="pct"/>
                  <w:vAlign w:val="center"/>
                </w:tcPr>
                <w:p w:rsidR="00F25281" w:rsidRPr="00502F72" w:rsidRDefault="00F25281" w:rsidP="00F25281">
                  <w:pPr>
                    <w:adjustRightInd w:val="0"/>
                    <w:snapToGrid w:val="0"/>
                    <w:spacing w:line="360" w:lineRule="auto"/>
                    <w:jc w:val="center"/>
                    <w:rPr>
                      <w:sz w:val="18"/>
                      <w:szCs w:val="18"/>
                    </w:rPr>
                  </w:pPr>
                  <w:r>
                    <w:rPr>
                      <w:rFonts w:hint="eastAsia"/>
                      <w:sz w:val="18"/>
                      <w:szCs w:val="18"/>
                    </w:rPr>
                    <w:t>12.29</w:t>
                  </w:r>
                </w:p>
              </w:tc>
              <w:tc>
                <w:tcPr>
                  <w:tcW w:w="674" w:type="pct"/>
                  <w:vAlign w:val="center"/>
                </w:tcPr>
                <w:p w:rsidR="00F25281" w:rsidRPr="00502F72" w:rsidRDefault="00F25281" w:rsidP="00F25281">
                  <w:pPr>
                    <w:adjustRightInd w:val="0"/>
                    <w:snapToGrid w:val="0"/>
                    <w:spacing w:line="360" w:lineRule="auto"/>
                    <w:jc w:val="center"/>
                    <w:rPr>
                      <w:sz w:val="18"/>
                      <w:szCs w:val="18"/>
                    </w:rPr>
                  </w:pPr>
                  <w:r>
                    <w:rPr>
                      <w:sz w:val="18"/>
                      <w:szCs w:val="18"/>
                    </w:rPr>
                    <w:t>+3.89</w:t>
                  </w:r>
                </w:p>
              </w:tc>
            </w:tr>
            <w:tr w:rsidR="00F25281">
              <w:tc>
                <w:tcPr>
                  <w:tcW w:w="231" w:type="pct"/>
                  <w:vMerge/>
                  <w:vAlign w:val="center"/>
                </w:tcPr>
                <w:p w:rsidR="00F25281" w:rsidRPr="00502F72" w:rsidRDefault="00F25281" w:rsidP="00F25281">
                  <w:pPr>
                    <w:adjustRightInd w:val="0"/>
                    <w:snapToGrid w:val="0"/>
                    <w:spacing w:line="360" w:lineRule="auto"/>
                    <w:jc w:val="center"/>
                    <w:rPr>
                      <w:sz w:val="18"/>
                      <w:szCs w:val="18"/>
                    </w:rPr>
                  </w:pPr>
                </w:p>
              </w:tc>
              <w:tc>
                <w:tcPr>
                  <w:tcW w:w="697" w:type="pct"/>
                  <w:vAlign w:val="center"/>
                </w:tcPr>
                <w:p w:rsidR="00F25281" w:rsidRPr="00502F72" w:rsidRDefault="00F25281" w:rsidP="00F25281">
                  <w:pPr>
                    <w:adjustRightInd w:val="0"/>
                    <w:snapToGrid w:val="0"/>
                    <w:spacing w:line="360" w:lineRule="auto"/>
                    <w:jc w:val="center"/>
                    <w:rPr>
                      <w:sz w:val="18"/>
                      <w:szCs w:val="18"/>
                    </w:rPr>
                  </w:pPr>
                  <w:r w:rsidRPr="00502F72">
                    <w:rPr>
                      <w:sz w:val="18"/>
                      <w:szCs w:val="18"/>
                    </w:rPr>
                    <w:t>NH</w:t>
                  </w:r>
                  <w:r w:rsidRPr="00502F72">
                    <w:rPr>
                      <w:sz w:val="18"/>
                      <w:szCs w:val="18"/>
                      <w:vertAlign w:val="subscript"/>
                    </w:rPr>
                    <w:t>3</w:t>
                  </w:r>
                  <w:r w:rsidRPr="00502F72">
                    <w:rPr>
                      <w:sz w:val="18"/>
                      <w:szCs w:val="18"/>
                    </w:rPr>
                    <w:t>-N(t/a)</w:t>
                  </w:r>
                </w:p>
              </w:tc>
              <w:tc>
                <w:tcPr>
                  <w:tcW w:w="498" w:type="pct"/>
                  <w:vAlign w:val="center"/>
                </w:tcPr>
                <w:p w:rsidR="00F25281" w:rsidRPr="00502F72" w:rsidRDefault="00F25281" w:rsidP="00F25281">
                  <w:pPr>
                    <w:adjustRightInd w:val="0"/>
                    <w:snapToGrid w:val="0"/>
                    <w:spacing w:line="360" w:lineRule="auto"/>
                    <w:jc w:val="center"/>
                    <w:rPr>
                      <w:sz w:val="18"/>
                      <w:szCs w:val="18"/>
                    </w:rPr>
                  </w:pPr>
                  <w:r w:rsidRPr="00502F72">
                    <w:rPr>
                      <w:rFonts w:hint="eastAsia"/>
                      <w:sz w:val="18"/>
                      <w:szCs w:val="18"/>
                    </w:rPr>
                    <w:t>0</w:t>
                  </w:r>
                </w:p>
              </w:tc>
              <w:tc>
                <w:tcPr>
                  <w:tcW w:w="414" w:type="pct"/>
                  <w:vAlign w:val="center"/>
                </w:tcPr>
                <w:p w:rsidR="00F25281" w:rsidRPr="00502F72" w:rsidRDefault="00F25281" w:rsidP="00F25281">
                  <w:pPr>
                    <w:adjustRightInd w:val="0"/>
                    <w:snapToGrid w:val="0"/>
                    <w:spacing w:line="360" w:lineRule="auto"/>
                    <w:jc w:val="center"/>
                    <w:rPr>
                      <w:sz w:val="18"/>
                      <w:szCs w:val="18"/>
                    </w:rPr>
                  </w:pPr>
                  <w:r w:rsidRPr="00502F72">
                    <w:rPr>
                      <w:rFonts w:hint="eastAsia"/>
                      <w:sz w:val="18"/>
                      <w:szCs w:val="18"/>
                    </w:rPr>
                    <w:t>0</w:t>
                  </w:r>
                </w:p>
              </w:tc>
              <w:tc>
                <w:tcPr>
                  <w:tcW w:w="580" w:type="pct"/>
                  <w:vAlign w:val="center"/>
                </w:tcPr>
                <w:p w:rsidR="00F25281" w:rsidRPr="00502F72" w:rsidRDefault="00F25281" w:rsidP="00F25281">
                  <w:pPr>
                    <w:adjustRightInd w:val="0"/>
                    <w:snapToGrid w:val="0"/>
                    <w:spacing w:line="360" w:lineRule="auto"/>
                    <w:jc w:val="center"/>
                    <w:rPr>
                      <w:sz w:val="18"/>
                      <w:szCs w:val="18"/>
                    </w:rPr>
                  </w:pPr>
                  <w:r>
                    <w:rPr>
                      <w:sz w:val="18"/>
                      <w:szCs w:val="18"/>
                    </w:rPr>
                    <w:t>0.44</w:t>
                  </w:r>
                </w:p>
              </w:tc>
              <w:tc>
                <w:tcPr>
                  <w:tcW w:w="580" w:type="pct"/>
                </w:tcPr>
                <w:p w:rsidR="00F25281" w:rsidRDefault="00F25281" w:rsidP="00F25281">
                  <w:pPr>
                    <w:jc w:val="center"/>
                  </w:pPr>
                  <w:r w:rsidRPr="0025324C">
                    <w:rPr>
                      <w:sz w:val="18"/>
                      <w:szCs w:val="18"/>
                    </w:rPr>
                    <w:t>0</w:t>
                  </w:r>
                </w:p>
              </w:tc>
              <w:tc>
                <w:tcPr>
                  <w:tcW w:w="664" w:type="pct"/>
                  <w:vAlign w:val="center"/>
                </w:tcPr>
                <w:p w:rsidR="00F25281" w:rsidRPr="00502F72" w:rsidRDefault="00F25281" w:rsidP="00F25281">
                  <w:pPr>
                    <w:adjustRightInd w:val="0"/>
                    <w:snapToGrid w:val="0"/>
                    <w:spacing w:line="360" w:lineRule="auto"/>
                    <w:jc w:val="center"/>
                    <w:rPr>
                      <w:sz w:val="18"/>
                      <w:szCs w:val="18"/>
                    </w:rPr>
                  </w:pPr>
                  <w:r>
                    <w:rPr>
                      <w:sz w:val="18"/>
                      <w:szCs w:val="18"/>
                    </w:rPr>
                    <w:t>0.44</w:t>
                  </w:r>
                </w:p>
              </w:tc>
              <w:tc>
                <w:tcPr>
                  <w:tcW w:w="662" w:type="pct"/>
                  <w:vAlign w:val="center"/>
                </w:tcPr>
                <w:p w:rsidR="00F25281" w:rsidRPr="00502F72" w:rsidRDefault="00F25281" w:rsidP="00F25281">
                  <w:pPr>
                    <w:adjustRightInd w:val="0"/>
                    <w:snapToGrid w:val="0"/>
                    <w:spacing w:line="360" w:lineRule="auto"/>
                    <w:jc w:val="center"/>
                    <w:rPr>
                      <w:sz w:val="18"/>
                      <w:szCs w:val="18"/>
                    </w:rPr>
                  </w:pPr>
                  <w:r>
                    <w:rPr>
                      <w:rFonts w:hint="eastAsia"/>
                      <w:sz w:val="18"/>
                      <w:szCs w:val="18"/>
                    </w:rPr>
                    <w:t>0.44</w:t>
                  </w:r>
                </w:p>
              </w:tc>
              <w:tc>
                <w:tcPr>
                  <w:tcW w:w="674" w:type="pct"/>
                  <w:vAlign w:val="center"/>
                </w:tcPr>
                <w:p w:rsidR="00F25281" w:rsidRPr="00502F72" w:rsidRDefault="00F25281" w:rsidP="00F25281">
                  <w:pPr>
                    <w:adjustRightInd w:val="0"/>
                    <w:snapToGrid w:val="0"/>
                    <w:spacing w:line="360" w:lineRule="auto"/>
                    <w:jc w:val="center"/>
                    <w:rPr>
                      <w:sz w:val="18"/>
                      <w:szCs w:val="18"/>
                    </w:rPr>
                  </w:pPr>
                  <w:r>
                    <w:rPr>
                      <w:sz w:val="18"/>
                      <w:szCs w:val="18"/>
                    </w:rPr>
                    <w:t>+0.44</w:t>
                  </w:r>
                </w:p>
              </w:tc>
            </w:tr>
            <w:tr w:rsidR="00F25281">
              <w:tc>
                <w:tcPr>
                  <w:tcW w:w="231" w:type="pct"/>
                  <w:vMerge/>
                  <w:vAlign w:val="center"/>
                </w:tcPr>
                <w:p w:rsidR="00F25281" w:rsidRPr="00502F72" w:rsidRDefault="00F25281" w:rsidP="00F25281">
                  <w:pPr>
                    <w:adjustRightInd w:val="0"/>
                    <w:snapToGrid w:val="0"/>
                    <w:spacing w:line="360" w:lineRule="auto"/>
                    <w:jc w:val="center"/>
                    <w:rPr>
                      <w:sz w:val="18"/>
                      <w:szCs w:val="18"/>
                    </w:rPr>
                  </w:pPr>
                </w:p>
              </w:tc>
              <w:tc>
                <w:tcPr>
                  <w:tcW w:w="697" w:type="pct"/>
                  <w:vAlign w:val="center"/>
                </w:tcPr>
                <w:p w:rsidR="00F25281" w:rsidRPr="00502F72" w:rsidRDefault="00F25281" w:rsidP="00F25281">
                  <w:pPr>
                    <w:adjustRightInd w:val="0"/>
                    <w:snapToGrid w:val="0"/>
                    <w:spacing w:line="360" w:lineRule="auto"/>
                    <w:jc w:val="center"/>
                    <w:rPr>
                      <w:sz w:val="18"/>
                      <w:szCs w:val="18"/>
                    </w:rPr>
                  </w:pPr>
                  <w:r w:rsidRPr="00502F72">
                    <w:rPr>
                      <w:sz w:val="18"/>
                      <w:szCs w:val="18"/>
                    </w:rPr>
                    <w:t>TP(t/a)</w:t>
                  </w:r>
                </w:p>
              </w:tc>
              <w:tc>
                <w:tcPr>
                  <w:tcW w:w="498" w:type="pct"/>
                  <w:vAlign w:val="center"/>
                </w:tcPr>
                <w:p w:rsidR="00F25281" w:rsidRPr="00502F72" w:rsidRDefault="00F25281" w:rsidP="00F25281">
                  <w:pPr>
                    <w:adjustRightInd w:val="0"/>
                    <w:snapToGrid w:val="0"/>
                    <w:spacing w:line="360" w:lineRule="auto"/>
                    <w:jc w:val="center"/>
                    <w:rPr>
                      <w:sz w:val="18"/>
                      <w:szCs w:val="18"/>
                    </w:rPr>
                  </w:pPr>
                  <w:r w:rsidRPr="00502F72">
                    <w:rPr>
                      <w:rFonts w:hint="eastAsia"/>
                      <w:sz w:val="18"/>
                      <w:szCs w:val="18"/>
                    </w:rPr>
                    <w:t>0</w:t>
                  </w:r>
                </w:p>
              </w:tc>
              <w:tc>
                <w:tcPr>
                  <w:tcW w:w="414" w:type="pct"/>
                  <w:vAlign w:val="center"/>
                </w:tcPr>
                <w:p w:rsidR="00F25281" w:rsidRPr="00502F72" w:rsidRDefault="00F25281" w:rsidP="00F25281">
                  <w:pPr>
                    <w:adjustRightInd w:val="0"/>
                    <w:snapToGrid w:val="0"/>
                    <w:spacing w:line="360" w:lineRule="auto"/>
                    <w:jc w:val="center"/>
                    <w:rPr>
                      <w:sz w:val="18"/>
                      <w:szCs w:val="18"/>
                    </w:rPr>
                  </w:pPr>
                  <w:r w:rsidRPr="00502F72">
                    <w:rPr>
                      <w:rFonts w:hint="eastAsia"/>
                      <w:sz w:val="18"/>
                      <w:szCs w:val="18"/>
                    </w:rPr>
                    <w:t>0</w:t>
                  </w:r>
                </w:p>
              </w:tc>
              <w:tc>
                <w:tcPr>
                  <w:tcW w:w="580" w:type="pct"/>
                  <w:vAlign w:val="center"/>
                </w:tcPr>
                <w:p w:rsidR="00F25281" w:rsidRPr="00502F72" w:rsidRDefault="00F25281" w:rsidP="00F25281">
                  <w:pPr>
                    <w:adjustRightInd w:val="0"/>
                    <w:snapToGrid w:val="0"/>
                    <w:spacing w:line="360" w:lineRule="auto"/>
                    <w:jc w:val="center"/>
                    <w:rPr>
                      <w:sz w:val="18"/>
                      <w:szCs w:val="18"/>
                    </w:rPr>
                  </w:pPr>
                  <w:r>
                    <w:rPr>
                      <w:sz w:val="18"/>
                      <w:szCs w:val="18"/>
                    </w:rPr>
                    <w:t>0.08</w:t>
                  </w:r>
                </w:p>
              </w:tc>
              <w:tc>
                <w:tcPr>
                  <w:tcW w:w="580" w:type="pct"/>
                </w:tcPr>
                <w:p w:rsidR="00F25281" w:rsidRDefault="00F25281" w:rsidP="00F25281">
                  <w:pPr>
                    <w:jc w:val="center"/>
                  </w:pPr>
                  <w:r w:rsidRPr="0025324C">
                    <w:rPr>
                      <w:sz w:val="18"/>
                      <w:szCs w:val="18"/>
                    </w:rPr>
                    <w:t>0</w:t>
                  </w:r>
                </w:p>
              </w:tc>
              <w:tc>
                <w:tcPr>
                  <w:tcW w:w="664" w:type="pct"/>
                  <w:vAlign w:val="center"/>
                </w:tcPr>
                <w:p w:rsidR="00F25281" w:rsidRPr="00502F72" w:rsidRDefault="00F25281" w:rsidP="00F25281">
                  <w:pPr>
                    <w:adjustRightInd w:val="0"/>
                    <w:snapToGrid w:val="0"/>
                    <w:spacing w:line="360" w:lineRule="auto"/>
                    <w:jc w:val="center"/>
                    <w:rPr>
                      <w:sz w:val="18"/>
                      <w:szCs w:val="18"/>
                    </w:rPr>
                  </w:pPr>
                  <w:r>
                    <w:rPr>
                      <w:sz w:val="18"/>
                      <w:szCs w:val="18"/>
                    </w:rPr>
                    <w:t>0.08</w:t>
                  </w:r>
                </w:p>
              </w:tc>
              <w:tc>
                <w:tcPr>
                  <w:tcW w:w="662" w:type="pct"/>
                  <w:vAlign w:val="center"/>
                </w:tcPr>
                <w:p w:rsidR="00F25281" w:rsidRPr="00502F72" w:rsidRDefault="00F25281" w:rsidP="00F25281">
                  <w:pPr>
                    <w:adjustRightInd w:val="0"/>
                    <w:snapToGrid w:val="0"/>
                    <w:spacing w:line="360" w:lineRule="auto"/>
                    <w:jc w:val="center"/>
                    <w:rPr>
                      <w:sz w:val="18"/>
                      <w:szCs w:val="18"/>
                    </w:rPr>
                  </w:pPr>
                  <w:r>
                    <w:rPr>
                      <w:rFonts w:hint="eastAsia"/>
                      <w:sz w:val="18"/>
                      <w:szCs w:val="18"/>
                    </w:rPr>
                    <w:t>0.08</w:t>
                  </w:r>
                </w:p>
              </w:tc>
              <w:tc>
                <w:tcPr>
                  <w:tcW w:w="674" w:type="pct"/>
                  <w:vAlign w:val="center"/>
                </w:tcPr>
                <w:p w:rsidR="00F25281" w:rsidRPr="00502F72" w:rsidRDefault="00F25281" w:rsidP="00F25281">
                  <w:pPr>
                    <w:adjustRightInd w:val="0"/>
                    <w:snapToGrid w:val="0"/>
                    <w:spacing w:line="360" w:lineRule="auto"/>
                    <w:jc w:val="center"/>
                    <w:rPr>
                      <w:sz w:val="18"/>
                      <w:szCs w:val="18"/>
                    </w:rPr>
                  </w:pPr>
                  <w:r>
                    <w:rPr>
                      <w:sz w:val="18"/>
                      <w:szCs w:val="18"/>
                    </w:rPr>
                    <w:t>+0.08</w:t>
                  </w:r>
                </w:p>
              </w:tc>
            </w:tr>
            <w:tr w:rsidR="00F7508C">
              <w:tc>
                <w:tcPr>
                  <w:tcW w:w="231" w:type="pct"/>
                  <w:vMerge/>
                  <w:vAlign w:val="center"/>
                </w:tcPr>
                <w:p w:rsidR="00F7508C" w:rsidRPr="00502F72" w:rsidRDefault="00F7508C" w:rsidP="00F7508C">
                  <w:pPr>
                    <w:adjustRightInd w:val="0"/>
                    <w:snapToGrid w:val="0"/>
                    <w:spacing w:line="360" w:lineRule="auto"/>
                    <w:jc w:val="center"/>
                    <w:rPr>
                      <w:sz w:val="18"/>
                      <w:szCs w:val="18"/>
                    </w:rPr>
                  </w:pPr>
                </w:p>
              </w:tc>
              <w:tc>
                <w:tcPr>
                  <w:tcW w:w="697" w:type="pct"/>
                  <w:vAlign w:val="center"/>
                </w:tcPr>
                <w:p w:rsidR="00F7508C" w:rsidRPr="00502F72" w:rsidRDefault="00F7508C" w:rsidP="00F7508C">
                  <w:pPr>
                    <w:adjustRightInd w:val="0"/>
                    <w:snapToGrid w:val="0"/>
                    <w:jc w:val="center"/>
                    <w:rPr>
                      <w:sz w:val="18"/>
                      <w:szCs w:val="18"/>
                    </w:rPr>
                  </w:pPr>
                  <w:r w:rsidRPr="00502F72">
                    <w:rPr>
                      <w:sz w:val="18"/>
                      <w:szCs w:val="18"/>
                    </w:rPr>
                    <w:t>动植物油（</w:t>
                  </w:r>
                  <w:r w:rsidRPr="00502F72">
                    <w:rPr>
                      <w:sz w:val="18"/>
                      <w:szCs w:val="18"/>
                    </w:rPr>
                    <w:t>t/a</w:t>
                  </w:r>
                  <w:r w:rsidRPr="00502F72">
                    <w:rPr>
                      <w:sz w:val="18"/>
                      <w:szCs w:val="18"/>
                    </w:rPr>
                    <w:t>）</w:t>
                  </w:r>
                </w:p>
              </w:tc>
              <w:tc>
                <w:tcPr>
                  <w:tcW w:w="498" w:type="pct"/>
                  <w:vAlign w:val="center"/>
                </w:tcPr>
                <w:p w:rsidR="00F7508C" w:rsidRPr="0004758F" w:rsidRDefault="00F7508C" w:rsidP="00F7508C">
                  <w:pPr>
                    <w:adjustRightInd w:val="0"/>
                    <w:snapToGrid w:val="0"/>
                    <w:spacing w:line="360" w:lineRule="auto"/>
                    <w:jc w:val="center"/>
                    <w:rPr>
                      <w:color w:val="000000"/>
                      <w:sz w:val="18"/>
                      <w:szCs w:val="18"/>
                    </w:rPr>
                  </w:pPr>
                  <w:r w:rsidRPr="0004758F">
                    <w:rPr>
                      <w:color w:val="000000"/>
                      <w:sz w:val="18"/>
                      <w:szCs w:val="18"/>
                    </w:rPr>
                    <w:t>1.2</w:t>
                  </w:r>
                </w:p>
              </w:tc>
              <w:tc>
                <w:tcPr>
                  <w:tcW w:w="414" w:type="pct"/>
                  <w:vAlign w:val="center"/>
                </w:tcPr>
                <w:p w:rsidR="00F7508C" w:rsidRPr="0004758F" w:rsidRDefault="00F7508C" w:rsidP="00F7508C">
                  <w:pPr>
                    <w:adjustRightInd w:val="0"/>
                    <w:snapToGrid w:val="0"/>
                    <w:spacing w:line="360" w:lineRule="auto"/>
                    <w:jc w:val="center"/>
                    <w:rPr>
                      <w:color w:val="000000"/>
                      <w:sz w:val="18"/>
                      <w:szCs w:val="18"/>
                    </w:rPr>
                  </w:pPr>
                  <w:r w:rsidRPr="0004758F">
                    <w:rPr>
                      <w:color w:val="000000"/>
                      <w:sz w:val="18"/>
                      <w:szCs w:val="18"/>
                    </w:rPr>
                    <w:t>0</w:t>
                  </w:r>
                </w:p>
              </w:tc>
              <w:tc>
                <w:tcPr>
                  <w:tcW w:w="580" w:type="pct"/>
                  <w:vAlign w:val="center"/>
                </w:tcPr>
                <w:p w:rsidR="00F7508C" w:rsidRPr="0004758F" w:rsidRDefault="00F7508C" w:rsidP="00F7508C">
                  <w:pPr>
                    <w:adjustRightInd w:val="0"/>
                    <w:snapToGrid w:val="0"/>
                    <w:spacing w:line="360" w:lineRule="auto"/>
                    <w:jc w:val="center"/>
                    <w:rPr>
                      <w:color w:val="000000"/>
                      <w:sz w:val="18"/>
                      <w:szCs w:val="18"/>
                    </w:rPr>
                  </w:pPr>
                  <w:r w:rsidRPr="0004758F">
                    <w:rPr>
                      <w:color w:val="000000"/>
                      <w:sz w:val="18"/>
                      <w:szCs w:val="18"/>
                    </w:rPr>
                    <w:t>0</w:t>
                  </w:r>
                </w:p>
              </w:tc>
              <w:tc>
                <w:tcPr>
                  <w:tcW w:w="580" w:type="pct"/>
                  <w:vAlign w:val="center"/>
                </w:tcPr>
                <w:p w:rsidR="00F7508C" w:rsidRPr="0004758F" w:rsidRDefault="00F7508C" w:rsidP="00F7508C">
                  <w:pPr>
                    <w:adjustRightInd w:val="0"/>
                    <w:snapToGrid w:val="0"/>
                    <w:spacing w:line="360" w:lineRule="auto"/>
                    <w:jc w:val="center"/>
                    <w:rPr>
                      <w:color w:val="000000"/>
                      <w:sz w:val="18"/>
                      <w:szCs w:val="18"/>
                    </w:rPr>
                  </w:pPr>
                  <w:r w:rsidRPr="0004758F">
                    <w:rPr>
                      <w:color w:val="000000"/>
                      <w:sz w:val="18"/>
                      <w:szCs w:val="18"/>
                    </w:rPr>
                    <w:t>0</w:t>
                  </w:r>
                </w:p>
              </w:tc>
              <w:tc>
                <w:tcPr>
                  <w:tcW w:w="664" w:type="pct"/>
                  <w:vAlign w:val="center"/>
                </w:tcPr>
                <w:p w:rsidR="00F7508C" w:rsidRPr="00502F72" w:rsidRDefault="00F7508C" w:rsidP="00F7508C">
                  <w:pPr>
                    <w:adjustRightInd w:val="0"/>
                    <w:snapToGrid w:val="0"/>
                    <w:spacing w:line="360" w:lineRule="auto"/>
                    <w:jc w:val="center"/>
                    <w:rPr>
                      <w:sz w:val="18"/>
                      <w:szCs w:val="18"/>
                    </w:rPr>
                  </w:pPr>
                  <w:r>
                    <w:rPr>
                      <w:rFonts w:hint="eastAsia"/>
                      <w:sz w:val="18"/>
                      <w:szCs w:val="18"/>
                    </w:rPr>
                    <w:t>0</w:t>
                  </w:r>
                </w:p>
              </w:tc>
              <w:tc>
                <w:tcPr>
                  <w:tcW w:w="662" w:type="pct"/>
                  <w:vAlign w:val="center"/>
                </w:tcPr>
                <w:p w:rsidR="00F7508C" w:rsidRPr="0004758F" w:rsidRDefault="00F7508C" w:rsidP="00F7508C">
                  <w:pPr>
                    <w:adjustRightInd w:val="0"/>
                    <w:snapToGrid w:val="0"/>
                    <w:spacing w:line="360" w:lineRule="auto"/>
                    <w:jc w:val="center"/>
                    <w:rPr>
                      <w:color w:val="000000"/>
                      <w:sz w:val="18"/>
                      <w:szCs w:val="18"/>
                    </w:rPr>
                  </w:pPr>
                  <w:r w:rsidRPr="0004758F">
                    <w:rPr>
                      <w:color w:val="000000"/>
                      <w:sz w:val="18"/>
                      <w:szCs w:val="18"/>
                    </w:rPr>
                    <w:t>1.2</w:t>
                  </w:r>
                </w:p>
              </w:tc>
              <w:tc>
                <w:tcPr>
                  <w:tcW w:w="674" w:type="pct"/>
                  <w:vAlign w:val="center"/>
                </w:tcPr>
                <w:p w:rsidR="00F7508C" w:rsidRPr="0004758F" w:rsidRDefault="00624A0B" w:rsidP="00F7508C">
                  <w:pPr>
                    <w:adjustRightInd w:val="0"/>
                    <w:snapToGrid w:val="0"/>
                    <w:spacing w:line="360" w:lineRule="auto"/>
                    <w:jc w:val="center"/>
                    <w:rPr>
                      <w:color w:val="000000"/>
                      <w:sz w:val="18"/>
                      <w:szCs w:val="18"/>
                    </w:rPr>
                  </w:pPr>
                  <w:r w:rsidRPr="0004758F">
                    <w:rPr>
                      <w:color w:val="000000"/>
                      <w:sz w:val="18"/>
                      <w:szCs w:val="18"/>
                    </w:rPr>
                    <w:t>+0</w:t>
                  </w:r>
                </w:p>
              </w:tc>
            </w:tr>
            <w:tr w:rsidR="0001581A">
              <w:tc>
                <w:tcPr>
                  <w:tcW w:w="231" w:type="pct"/>
                  <w:vMerge w:val="restart"/>
                  <w:vAlign w:val="center"/>
                </w:tcPr>
                <w:p w:rsidR="0001581A" w:rsidRPr="00502F72" w:rsidRDefault="0001581A" w:rsidP="0001581A">
                  <w:pPr>
                    <w:adjustRightInd w:val="0"/>
                    <w:snapToGrid w:val="0"/>
                    <w:spacing w:line="360" w:lineRule="auto"/>
                    <w:jc w:val="center"/>
                    <w:rPr>
                      <w:sz w:val="18"/>
                      <w:szCs w:val="18"/>
                    </w:rPr>
                  </w:pPr>
                  <w:r w:rsidRPr="00502F72">
                    <w:rPr>
                      <w:rFonts w:hint="eastAsia"/>
                      <w:sz w:val="18"/>
                      <w:szCs w:val="18"/>
                    </w:rPr>
                    <w:t>废气</w:t>
                  </w:r>
                </w:p>
              </w:tc>
              <w:tc>
                <w:tcPr>
                  <w:tcW w:w="697" w:type="pct"/>
                  <w:vAlign w:val="center"/>
                </w:tcPr>
                <w:p w:rsidR="0001581A" w:rsidRPr="00502F72" w:rsidRDefault="0001581A" w:rsidP="00597EDF">
                  <w:pPr>
                    <w:adjustRightInd w:val="0"/>
                    <w:snapToGrid w:val="0"/>
                    <w:jc w:val="center"/>
                    <w:rPr>
                      <w:sz w:val="18"/>
                      <w:szCs w:val="18"/>
                    </w:rPr>
                  </w:pPr>
                  <w:r w:rsidRPr="00502F72">
                    <w:rPr>
                      <w:rFonts w:hint="eastAsia"/>
                      <w:sz w:val="18"/>
                      <w:szCs w:val="18"/>
                    </w:rPr>
                    <w:t>非甲烷总烃</w:t>
                  </w:r>
                </w:p>
              </w:tc>
              <w:tc>
                <w:tcPr>
                  <w:tcW w:w="498" w:type="pct"/>
                  <w:vAlign w:val="center"/>
                </w:tcPr>
                <w:p w:rsidR="0001581A" w:rsidRPr="00502F72" w:rsidRDefault="0001581A" w:rsidP="00597EDF">
                  <w:pPr>
                    <w:adjustRightInd w:val="0"/>
                    <w:snapToGrid w:val="0"/>
                    <w:spacing w:line="360" w:lineRule="auto"/>
                    <w:jc w:val="center"/>
                    <w:rPr>
                      <w:sz w:val="18"/>
                      <w:szCs w:val="18"/>
                    </w:rPr>
                  </w:pPr>
                  <w:r w:rsidRPr="00502F72">
                    <w:rPr>
                      <w:rFonts w:hint="eastAsia"/>
                      <w:sz w:val="18"/>
                      <w:szCs w:val="18"/>
                    </w:rPr>
                    <w:t>0</w:t>
                  </w:r>
                </w:p>
              </w:tc>
              <w:tc>
                <w:tcPr>
                  <w:tcW w:w="414" w:type="pct"/>
                  <w:vAlign w:val="center"/>
                </w:tcPr>
                <w:p w:rsidR="0001581A" w:rsidRPr="00502F72" w:rsidRDefault="0001581A" w:rsidP="00597EDF">
                  <w:pPr>
                    <w:adjustRightInd w:val="0"/>
                    <w:snapToGrid w:val="0"/>
                    <w:spacing w:line="360" w:lineRule="auto"/>
                    <w:jc w:val="center"/>
                    <w:rPr>
                      <w:sz w:val="18"/>
                      <w:szCs w:val="18"/>
                    </w:rPr>
                  </w:pPr>
                  <w:r w:rsidRPr="00502F72">
                    <w:rPr>
                      <w:rFonts w:hint="eastAsia"/>
                      <w:sz w:val="18"/>
                      <w:szCs w:val="18"/>
                    </w:rPr>
                    <w:t>0</w:t>
                  </w:r>
                </w:p>
              </w:tc>
              <w:tc>
                <w:tcPr>
                  <w:tcW w:w="580" w:type="pct"/>
                  <w:vAlign w:val="center"/>
                </w:tcPr>
                <w:p w:rsidR="0001581A" w:rsidRPr="00502F72" w:rsidRDefault="0001581A" w:rsidP="00502F72">
                  <w:pPr>
                    <w:adjustRightInd w:val="0"/>
                    <w:snapToGrid w:val="0"/>
                    <w:spacing w:line="360" w:lineRule="auto"/>
                    <w:jc w:val="center"/>
                    <w:rPr>
                      <w:sz w:val="18"/>
                      <w:szCs w:val="18"/>
                    </w:rPr>
                  </w:pPr>
                  <w:r w:rsidRPr="00502F72">
                    <w:rPr>
                      <w:sz w:val="18"/>
                      <w:szCs w:val="18"/>
                    </w:rPr>
                    <w:t>1.2</w:t>
                  </w:r>
                  <w:r w:rsidRPr="00502F72">
                    <w:rPr>
                      <w:rFonts w:ascii="宋体" w:hAnsi="宋体" w:hint="eastAsia"/>
                      <w:sz w:val="18"/>
                      <w:szCs w:val="18"/>
                    </w:rPr>
                    <w:t>×</w:t>
                  </w:r>
                  <w:r w:rsidRPr="00502F72">
                    <w:rPr>
                      <w:sz w:val="18"/>
                      <w:szCs w:val="18"/>
                    </w:rPr>
                    <w:t>10</w:t>
                  </w:r>
                  <w:r w:rsidRPr="00502F72">
                    <w:rPr>
                      <w:sz w:val="18"/>
                      <w:szCs w:val="18"/>
                      <w:vertAlign w:val="superscript"/>
                    </w:rPr>
                    <w:t>-2</w:t>
                  </w:r>
                </w:p>
              </w:tc>
              <w:tc>
                <w:tcPr>
                  <w:tcW w:w="580" w:type="pct"/>
                  <w:vAlign w:val="center"/>
                </w:tcPr>
                <w:p w:rsidR="0001581A" w:rsidRPr="00502F72" w:rsidRDefault="0001581A" w:rsidP="00597EDF">
                  <w:pPr>
                    <w:adjustRightInd w:val="0"/>
                    <w:snapToGrid w:val="0"/>
                    <w:spacing w:line="360" w:lineRule="auto"/>
                    <w:jc w:val="center"/>
                    <w:rPr>
                      <w:sz w:val="18"/>
                      <w:szCs w:val="18"/>
                    </w:rPr>
                  </w:pPr>
                  <w:r w:rsidRPr="00502F72">
                    <w:rPr>
                      <w:sz w:val="18"/>
                      <w:szCs w:val="18"/>
                    </w:rPr>
                    <w:t>1</w:t>
                  </w:r>
                  <w:r w:rsidRPr="00502F72">
                    <w:rPr>
                      <w:rFonts w:ascii="宋体" w:hAnsi="宋体" w:hint="eastAsia"/>
                      <w:sz w:val="18"/>
                      <w:szCs w:val="18"/>
                    </w:rPr>
                    <w:t>×</w:t>
                  </w:r>
                  <w:r w:rsidRPr="00502F72">
                    <w:rPr>
                      <w:sz w:val="18"/>
                      <w:szCs w:val="18"/>
                    </w:rPr>
                    <w:t>10</w:t>
                  </w:r>
                  <w:r w:rsidRPr="00502F72">
                    <w:rPr>
                      <w:sz w:val="18"/>
                      <w:szCs w:val="18"/>
                      <w:vertAlign w:val="superscript"/>
                    </w:rPr>
                    <w:t>-2</w:t>
                  </w:r>
                </w:p>
              </w:tc>
              <w:tc>
                <w:tcPr>
                  <w:tcW w:w="664" w:type="pct"/>
                  <w:vAlign w:val="center"/>
                </w:tcPr>
                <w:p w:rsidR="0001581A" w:rsidRPr="00502F72" w:rsidRDefault="0001581A" w:rsidP="00502F72">
                  <w:pPr>
                    <w:adjustRightInd w:val="0"/>
                    <w:snapToGrid w:val="0"/>
                    <w:spacing w:line="360" w:lineRule="auto"/>
                    <w:jc w:val="center"/>
                    <w:rPr>
                      <w:sz w:val="18"/>
                      <w:szCs w:val="18"/>
                    </w:rPr>
                  </w:pPr>
                  <w:r w:rsidRPr="00502F72">
                    <w:rPr>
                      <w:sz w:val="18"/>
                      <w:szCs w:val="18"/>
                    </w:rPr>
                    <w:t>1.8</w:t>
                  </w:r>
                  <w:r w:rsidRPr="00502F72">
                    <w:rPr>
                      <w:rFonts w:ascii="宋体" w:hAnsi="宋体" w:hint="eastAsia"/>
                      <w:sz w:val="18"/>
                      <w:szCs w:val="18"/>
                    </w:rPr>
                    <w:t>×</w:t>
                  </w:r>
                  <w:r w:rsidRPr="00502F72">
                    <w:rPr>
                      <w:sz w:val="18"/>
                      <w:szCs w:val="18"/>
                    </w:rPr>
                    <w:t>10</w:t>
                  </w:r>
                  <w:r w:rsidRPr="00502F72">
                    <w:rPr>
                      <w:sz w:val="18"/>
                      <w:szCs w:val="18"/>
                      <w:vertAlign w:val="superscript"/>
                    </w:rPr>
                    <w:t>-3</w:t>
                  </w:r>
                </w:p>
              </w:tc>
              <w:tc>
                <w:tcPr>
                  <w:tcW w:w="662" w:type="pct"/>
                  <w:vAlign w:val="center"/>
                </w:tcPr>
                <w:p w:rsidR="0001581A" w:rsidRPr="00502F72" w:rsidRDefault="0001581A" w:rsidP="00597EDF">
                  <w:pPr>
                    <w:adjustRightInd w:val="0"/>
                    <w:snapToGrid w:val="0"/>
                    <w:spacing w:line="360" w:lineRule="auto"/>
                    <w:jc w:val="center"/>
                    <w:rPr>
                      <w:sz w:val="18"/>
                      <w:szCs w:val="18"/>
                    </w:rPr>
                  </w:pPr>
                  <w:r w:rsidRPr="00502F72">
                    <w:rPr>
                      <w:sz w:val="18"/>
                      <w:szCs w:val="18"/>
                    </w:rPr>
                    <w:t>1.8</w:t>
                  </w:r>
                  <w:r w:rsidRPr="00502F72">
                    <w:rPr>
                      <w:rFonts w:ascii="宋体" w:hAnsi="宋体" w:hint="eastAsia"/>
                      <w:sz w:val="18"/>
                      <w:szCs w:val="18"/>
                    </w:rPr>
                    <w:t>×</w:t>
                  </w:r>
                  <w:r w:rsidRPr="00502F72">
                    <w:rPr>
                      <w:sz w:val="18"/>
                      <w:szCs w:val="18"/>
                    </w:rPr>
                    <w:t>10</w:t>
                  </w:r>
                  <w:r w:rsidRPr="00502F72">
                    <w:rPr>
                      <w:sz w:val="18"/>
                      <w:szCs w:val="18"/>
                      <w:vertAlign w:val="superscript"/>
                    </w:rPr>
                    <w:t>-3</w:t>
                  </w:r>
                </w:p>
              </w:tc>
              <w:tc>
                <w:tcPr>
                  <w:tcW w:w="674" w:type="pct"/>
                  <w:vAlign w:val="center"/>
                </w:tcPr>
                <w:p w:rsidR="0001581A" w:rsidRPr="00502F72" w:rsidRDefault="0001581A" w:rsidP="00597EDF">
                  <w:pPr>
                    <w:adjustRightInd w:val="0"/>
                    <w:snapToGrid w:val="0"/>
                    <w:spacing w:line="360" w:lineRule="auto"/>
                    <w:jc w:val="center"/>
                    <w:rPr>
                      <w:sz w:val="18"/>
                      <w:szCs w:val="18"/>
                    </w:rPr>
                  </w:pPr>
                  <w:r>
                    <w:rPr>
                      <w:sz w:val="18"/>
                      <w:szCs w:val="18"/>
                    </w:rPr>
                    <w:t>-</w:t>
                  </w:r>
                  <w:r w:rsidRPr="00502F72">
                    <w:rPr>
                      <w:sz w:val="18"/>
                      <w:szCs w:val="18"/>
                    </w:rPr>
                    <w:t>1</w:t>
                  </w:r>
                  <w:r w:rsidRPr="00502F72">
                    <w:rPr>
                      <w:rFonts w:ascii="宋体" w:hAnsi="宋体" w:hint="eastAsia"/>
                      <w:sz w:val="18"/>
                      <w:szCs w:val="18"/>
                    </w:rPr>
                    <w:t>×</w:t>
                  </w:r>
                  <w:r w:rsidRPr="00502F72">
                    <w:rPr>
                      <w:sz w:val="18"/>
                      <w:szCs w:val="18"/>
                    </w:rPr>
                    <w:t>10</w:t>
                  </w:r>
                  <w:r w:rsidRPr="00502F72">
                    <w:rPr>
                      <w:sz w:val="18"/>
                      <w:szCs w:val="18"/>
                      <w:vertAlign w:val="superscript"/>
                    </w:rPr>
                    <w:t>-2</w:t>
                  </w:r>
                </w:p>
              </w:tc>
            </w:tr>
            <w:tr w:rsidR="0001581A">
              <w:tc>
                <w:tcPr>
                  <w:tcW w:w="231" w:type="pct"/>
                  <w:vMerge/>
                  <w:vAlign w:val="center"/>
                </w:tcPr>
                <w:p w:rsidR="0001581A" w:rsidRPr="00502F72" w:rsidRDefault="0001581A" w:rsidP="0001581A">
                  <w:pPr>
                    <w:adjustRightInd w:val="0"/>
                    <w:snapToGrid w:val="0"/>
                    <w:spacing w:line="360" w:lineRule="auto"/>
                    <w:jc w:val="center"/>
                    <w:rPr>
                      <w:sz w:val="18"/>
                      <w:szCs w:val="18"/>
                    </w:rPr>
                  </w:pPr>
                </w:p>
              </w:tc>
              <w:tc>
                <w:tcPr>
                  <w:tcW w:w="697" w:type="pct"/>
                  <w:vAlign w:val="center"/>
                </w:tcPr>
                <w:p w:rsidR="0001581A" w:rsidRPr="00502F72" w:rsidRDefault="0001581A" w:rsidP="0001581A">
                  <w:pPr>
                    <w:adjustRightInd w:val="0"/>
                    <w:snapToGrid w:val="0"/>
                    <w:jc w:val="center"/>
                    <w:rPr>
                      <w:sz w:val="18"/>
                      <w:szCs w:val="18"/>
                    </w:rPr>
                  </w:pPr>
                  <w:r w:rsidRPr="00502F72">
                    <w:rPr>
                      <w:rFonts w:hint="eastAsia"/>
                      <w:sz w:val="18"/>
                      <w:szCs w:val="18"/>
                    </w:rPr>
                    <w:t>NO</w:t>
                  </w:r>
                  <w:r w:rsidRPr="00502F72">
                    <w:rPr>
                      <w:rFonts w:hint="eastAsia"/>
                      <w:sz w:val="18"/>
                      <w:szCs w:val="18"/>
                      <w:vertAlign w:val="subscript"/>
                    </w:rPr>
                    <w:t>X</w:t>
                  </w:r>
                </w:p>
              </w:tc>
              <w:tc>
                <w:tcPr>
                  <w:tcW w:w="498" w:type="pct"/>
                  <w:vAlign w:val="center"/>
                </w:tcPr>
                <w:p w:rsidR="0001581A" w:rsidRPr="00502F72" w:rsidRDefault="0001581A" w:rsidP="0001581A">
                  <w:pPr>
                    <w:adjustRightInd w:val="0"/>
                    <w:snapToGrid w:val="0"/>
                    <w:spacing w:line="360" w:lineRule="auto"/>
                    <w:jc w:val="center"/>
                    <w:rPr>
                      <w:sz w:val="18"/>
                      <w:szCs w:val="18"/>
                    </w:rPr>
                  </w:pPr>
                  <w:r w:rsidRPr="00502F72">
                    <w:rPr>
                      <w:rFonts w:hint="eastAsia"/>
                      <w:sz w:val="18"/>
                      <w:szCs w:val="18"/>
                    </w:rPr>
                    <w:t>0</w:t>
                  </w:r>
                </w:p>
              </w:tc>
              <w:tc>
                <w:tcPr>
                  <w:tcW w:w="414" w:type="pct"/>
                  <w:vAlign w:val="center"/>
                </w:tcPr>
                <w:p w:rsidR="0001581A" w:rsidRPr="00502F72" w:rsidRDefault="0001581A" w:rsidP="0001581A">
                  <w:pPr>
                    <w:adjustRightInd w:val="0"/>
                    <w:snapToGrid w:val="0"/>
                    <w:spacing w:line="360" w:lineRule="auto"/>
                    <w:jc w:val="center"/>
                    <w:rPr>
                      <w:sz w:val="18"/>
                      <w:szCs w:val="18"/>
                    </w:rPr>
                  </w:pPr>
                  <w:r w:rsidRPr="00502F72">
                    <w:rPr>
                      <w:rFonts w:hint="eastAsia"/>
                      <w:sz w:val="18"/>
                      <w:szCs w:val="18"/>
                    </w:rPr>
                    <w:t>0</w:t>
                  </w:r>
                </w:p>
              </w:tc>
              <w:tc>
                <w:tcPr>
                  <w:tcW w:w="580" w:type="pct"/>
                  <w:vAlign w:val="center"/>
                </w:tcPr>
                <w:p w:rsidR="0001581A" w:rsidRPr="00502F72" w:rsidRDefault="0001581A" w:rsidP="0001581A">
                  <w:pPr>
                    <w:adjustRightInd w:val="0"/>
                    <w:snapToGrid w:val="0"/>
                    <w:spacing w:line="360" w:lineRule="auto"/>
                    <w:jc w:val="center"/>
                    <w:rPr>
                      <w:sz w:val="18"/>
                      <w:szCs w:val="18"/>
                    </w:rPr>
                  </w:pPr>
                  <w:r w:rsidRPr="00502F72">
                    <w:rPr>
                      <w:sz w:val="18"/>
                      <w:szCs w:val="18"/>
                    </w:rPr>
                    <w:t>1.1</w:t>
                  </w:r>
                  <w:r w:rsidRPr="00502F72">
                    <w:rPr>
                      <w:rFonts w:ascii="宋体" w:hAnsi="宋体" w:hint="eastAsia"/>
                      <w:sz w:val="18"/>
                      <w:szCs w:val="18"/>
                    </w:rPr>
                    <w:t>×</w:t>
                  </w:r>
                  <w:r w:rsidRPr="00502F72">
                    <w:rPr>
                      <w:sz w:val="18"/>
                      <w:szCs w:val="18"/>
                    </w:rPr>
                    <w:t>10</w:t>
                  </w:r>
                  <w:r w:rsidRPr="00502F72">
                    <w:rPr>
                      <w:sz w:val="18"/>
                      <w:szCs w:val="18"/>
                      <w:vertAlign w:val="superscript"/>
                    </w:rPr>
                    <w:t>-2</w:t>
                  </w:r>
                </w:p>
              </w:tc>
              <w:tc>
                <w:tcPr>
                  <w:tcW w:w="580" w:type="pct"/>
                  <w:vAlign w:val="center"/>
                </w:tcPr>
                <w:p w:rsidR="0001581A" w:rsidRPr="00502F72" w:rsidRDefault="0001581A" w:rsidP="0001581A">
                  <w:pPr>
                    <w:adjustRightInd w:val="0"/>
                    <w:snapToGrid w:val="0"/>
                    <w:spacing w:line="360" w:lineRule="auto"/>
                    <w:jc w:val="center"/>
                    <w:rPr>
                      <w:sz w:val="18"/>
                      <w:szCs w:val="18"/>
                    </w:rPr>
                  </w:pPr>
                  <w:r w:rsidRPr="00502F72">
                    <w:rPr>
                      <w:sz w:val="18"/>
                      <w:szCs w:val="18"/>
                    </w:rPr>
                    <w:t>9.4</w:t>
                  </w:r>
                  <w:r w:rsidRPr="00502F72">
                    <w:rPr>
                      <w:rFonts w:ascii="宋体" w:hAnsi="宋体" w:hint="eastAsia"/>
                      <w:sz w:val="18"/>
                      <w:szCs w:val="18"/>
                    </w:rPr>
                    <w:t>×</w:t>
                  </w:r>
                  <w:r w:rsidRPr="00502F72">
                    <w:rPr>
                      <w:sz w:val="18"/>
                      <w:szCs w:val="18"/>
                    </w:rPr>
                    <w:t>10</w:t>
                  </w:r>
                  <w:r w:rsidRPr="00502F72">
                    <w:rPr>
                      <w:sz w:val="18"/>
                      <w:szCs w:val="18"/>
                      <w:vertAlign w:val="superscript"/>
                    </w:rPr>
                    <w:t>-3</w:t>
                  </w:r>
                </w:p>
              </w:tc>
              <w:tc>
                <w:tcPr>
                  <w:tcW w:w="664" w:type="pct"/>
                  <w:vAlign w:val="center"/>
                </w:tcPr>
                <w:p w:rsidR="0001581A" w:rsidRPr="00502F72" w:rsidRDefault="0001581A" w:rsidP="0001581A">
                  <w:pPr>
                    <w:adjustRightInd w:val="0"/>
                    <w:snapToGrid w:val="0"/>
                    <w:spacing w:line="360" w:lineRule="auto"/>
                    <w:jc w:val="center"/>
                    <w:rPr>
                      <w:sz w:val="18"/>
                      <w:szCs w:val="18"/>
                    </w:rPr>
                  </w:pPr>
                  <w:r w:rsidRPr="00502F72">
                    <w:rPr>
                      <w:sz w:val="18"/>
                      <w:szCs w:val="18"/>
                    </w:rPr>
                    <w:t>1.65</w:t>
                  </w:r>
                  <w:r w:rsidRPr="00502F72">
                    <w:rPr>
                      <w:rFonts w:ascii="宋体" w:hAnsi="宋体" w:hint="eastAsia"/>
                      <w:sz w:val="18"/>
                      <w:szCs w:val="18"/>
                    </w:rPr>
                    <w:t>×</w:t>
                  </w:r>
                  <w:r w:rsidRPr="00502F72">
                    <w:rPr>
                      <w:sz w:val="18"/>
                      <w:szCs w:val="18"/>
                    </w:rPr>
                    <w:t>10</w:t>
                  </w:r>
                  <w:r w:rsidRPr="00502F72">
                    <w:rPr>
                      <w:sz w:val="18"/>
                      <w:szCs w:val="18"/>
                      <w:vertAlign w:val="superscript"/>
                    </w:rPr>
                    <w:t>-3</w:t>
                  </w:r>
                </w:p>
              </w:tc>
              <w:tc>
                <w:tcPr>
                  <w:tcW w:w="662" w:type="pct"/>
                  <w:vAlign w:val="center"/>
                </w:tcPr>
                <w:p w:rsidR="0001581A" w:rsidRPr="00502F72" w:rsidRDefault="0001581A" w:rsidP="0001581A">
                  <w:pPr>
                    <w:adjustRightInd w:val="0"/>
                    <w:snapToGrid w:val="0"/>
                    <w:spacing w:line="360" w:lineRule="auto"/>
                    <w:jc w:val="center"/>
                    <w:rPr>
                      <w:sz w:val="18"/>
                      <w:szCs w:val="18"/>
                    </w:rPr>
                  </w:pPr>
                  <w:r w:rsidRPr="00502F72">
                    <w:rPr>
                      <w:sz w:val="18"/>
                      <w:szCs w:val="18"/>
                    </w:rPr>
                    <w:t>1.65</w:t>
                  </w:r>
                  <w:r w:rsidRPr="00502F72">
                    <w:rPr>
                      <w:rFonts w:ascii="宋体" w:hAnsi="宋体" w:hint="eastAsia"/>
                      <w:sz w:val="18"/>
                      <w:szCs w:val="18"/>
                    </w:rPr>
                    <w:t>×</w:t>
                  </w:r>
                  <w:r w:rsidRPr="00502F72">
                    <w:rPr>
                      <w:sz w:val="18"/>
                      <w:szCs w:val="18"/>
                    </w:rPr>
                    <w:t>10</w:t>
                  </w:r>
                  <w:r w:rsidRPr="00502F72">
                    <w:rPr>
                      <w:sz w:val="18"/>
                      <w:szCs w:val="18"/>
                      <w:vertAlign w:val="superscript"/>
                    </w:rPr>
                    <w:t>-3</w:t>
                  </w:r>
                </w:p>
              </w:tc>
              <w:tc>
                <w:tcPr>
                  <w:tcW w:w="674" w:type="pct"/>
                  <w:vAlign w:val="center"/>
                </w:tcPr>
                <w:p w:rsidR="0001581A" w:rsidRPr="00502F72" w:rsidRDefault="0001581A" w:rsidP="0001581A">
                  <w:pPr>
                    <w:adjustRightInd w:val="0"/>
                    <w:snapToGrid w:val="0"/>
                    <w:spacing w:line="360" w:lineRule="auto"/>
                    <w:jc w:val="center"/>
                    <w:rPr>
                      <w:sz w:val="18"/>
                      <w:szCs w:val="18"/>
                    </w:rPr>
                  </w:pPr>
                  <w:r>
                    <w:rPr>
                      <w:sz w:val="18"/>
                      <w:szCs w:val="18"/>
                    </w:rPr>
                    <w:t>-</w:t>
                  </w:r>
                  <w:r w:rsidRPr="00502F72">
                    <w:rPr>
                      <w:sz w:val="18"/>
                      <w:szCs w:val="18"/>
                    </w:rPr>
                    <w:t>9.4</w:t>
                  </w:r>
                  <w:r w:rsidRPr="00502F72">
                    <w:rPr>
                      <w:rFonts w:ascii="宋体" w:hAnsi="宋体" w:hint="eastAsia"/>
                      <w:sz w:val="18"/>
                      <w:szCs w:val="18"/>
                    </w:rPr>
                    <w:t>×</w:t>
                  </w:r>
                  <w:r w:rsidRPr="00502F72">
                    <w:rPr>
                      <w:sz w:val="18"/>
                      <w:szCs w:val="18"/>
                    </w:rPr>
                    <w:t>10</w:t>
                  </w:r>
                  <w:r w:rsidRPr="00502F72">
                    <w:rPr>
                      <w:sz w:val="18"/>
                      <w:szCs w:val="18"/>
                      <w:vertAlign w:val="superscript"/>
                    </w:rPr>
                    <w:t>-3</w:t>
                  </w:r>
                </w:p>
              </w:tc>
            </w:tr>
            <w:tr w:rsidR="0001581A">
              <w:tc>
                <w:tcPr>
                  <w:tcW w:w="231" w:type="pct"/>
                  <w:vMerge/>
                  <w:vAlign w:val="center"/>
                </w:tcPr>
                <w:p w:rsidR="0001581A" w:rsidRPr="00502F72" w:rsidRDefault="0001581A" w:rsidP="0001581A">
                  <w:pPr>
                    <w:adjustRightInd w:val="0"/>
                    <w:snapToGrid w:val="0"/>
                    <w:spacing w:line="360" w:lineRule="auto"/>
                    <w:jc w:val="center"/>
                    <w:rPr>
                      <w:sz w:val="18"/>
                      <w:szCs w:val="18"/>
                    </w:rPr>
                  </w:pPr>
                </w:p>
              </w:tc>
              <w:tc>
                <w:tcPr>
                  <w:tcW w:w="697" w:type="pct"/>
                  <w:vAlign w:val="center"/>
                </w:tcPr>
                <w:p w:rsidR="0001581A" w:rsidRPr="00502F72" w:rsidRDefault="0001581A" w:rsidP="0001581A">
                  <w:pPr>
                    <w:adjustRightInd w:val="0"/>
                    <w:snapToGrid w:val="0"/>
                    <w:jc w:val="center"/>
                    <w:rPr>
                      <w:sz w:val="18"/>
                      <w:szCs w:val="18"/>
                    </w:rPr>
                  </w:pPr>
                  <w:r w:rsidRPr="00502F72">
                    <w:rPr>
                      <w:rFonts w:hint="eastAsia"/>
                      <w:sz w:val="18"/>
                      <w:szCs w:val="18"/>
                    </w:rPr>
                    <w:t>SO</w:t>
                  </w:r>
                  <w:r w:rsidRPr="00502F72">
                    <w:rPr>
                      <w:rFonts w:hint="eastAsia"/>
                      <w:sz w:val="18"/>
                      <w:szCs w:val="18"/>
                      <w:vertAlign w:val="subscript"/>
                    </w:rPr>
                    <w:t>2</w:t>
                  </w:r>
                </w:p>
              </w:tc>
              <w:tc>
                <w:tcPr>
                  <w:tcW w:w="498" w:type="pct"/>
                  <w:vAlign w:val="center"/>
                </w:tcPr>
                <w:p w:rsidR="0001581A" w:rsidRPr="00502F72" w:rsidRDefault="0001581A" w:rsidP="0001581A">
                  <w:pPr>
                    <w:adjustRightInd w:val="0"/>
                    <w:snapToGrid w:val="0"/>
                    <w:spacing w:line="360" w:lineRule="auto"/>
                    <w:jc w:val="center"/>
                    <w:rPr>
                      <w:sz w:val="18"/>
                      <w:szCs w:val="18"/>
                    </w:rPr>
                  </w:pPr>
                  <w:r w:rsidRPr="00502F72">
                    <w:rPr>
                      <w:rFonts w:hint="eastAsia"/>
                      <w:sz w:val="18"/>
                      <w:szCs w:val="18"/>
                    </w:rPr>
                    <w:t>0</w:t>
                  </w:r>
                </w:p>
              </w:tc>
              <w:tc>
                <w:tcPr>
                  <w:tcW w:w="414" w:type="pct"/>
                  <w:vAlign w:val="center"/>
                </w:tcPr>
                <w:p w:rsidR="0001581A" w:rsidRPr="00502F72" w:rsidRDefault="0001581A" w:rsidP="0001581A">
                  <w:pPr>
                    <w:adjustRightInd w:val="0"/>
                    <w:snapToGrid w:val="0"/>
                    <w:spacing w:line="360" w:lineRule="auto"/>
                    <w:jc w:val="center"/>
                    <w:rPr>
                      <w:sz w:val="18"/>
                      <w:szCs w:val="18"/>
                    </w:rPr>
                  </w:pPr>
                  <w:r w:rsidRPr="00502F72">
                    <w:rPr>
                      <w:rFonts w:hint="eastAsia"/>
                      <w:sz w:val="18"/>
                      <w:szCs w:val="18"/>
                    </w:rPr>
                    <w:t>0</w:t>
                  </w:r>
                </w:p>
              </w:tc>
              <w:tc>
                <w:tcPr>
                  <w:tcW w:w="580" w:type="pct"/>
                  <w:vAlign w:val="center"/>
                </w:tcPr>
                <w:p w:rsidR="0001581A" w:rsidRPr="00502F72" w:rsidRDefault="0001581A" w:rsidP="0001581A">
                  <w:pPr>
                    <w:adjustRightInd w:val="0"/>
                    <w:snapToGrid w:val="0"/>
                    <w:spacing w:line="360" w:lineRule="auto"/>
                    <w:jc w:val="center"/>
                    <w:rPr>
                      <w:sz w:val="18"/>
                      <w:szCs w:val="18"/>
                    </w:rPr>
                  </w:pPr>
                  <w:r w:rsidRPr="00502F72">
                    <w:rPr>
                      <w:sz w:val="18"/>
                      <w:szCs w:val="18"/>
                    </w:rPr>
                    <w:t>1.46</w:t>
                  </w:r>
                  <w:r w:rsidRPr="00502F72">
                    <w:rPr>
                      <w:rFonts w:ascii="宋体" w:hAnsi="宋体" w:hint="eastAsia"/>
                      <w:sz w:val="18"/>
                      <w:szCs w:val="18"/>
                    </w:rPr>
                    <w:t>×</w:t>
                  </w:r>
                  <w:r w:rsidRPr="00502F72">
                    <w:rPr>
                      <w:sz w:val="18"/>
                      <w:szCs w:val="18"/>
                    </w:rPr>
                    <w:t>10</w:t>
                  </w:r>
                  <w:r w:rsidRPr="00502F72">
                    <w:rPr>
                      <w:sz w:val="18"/>
                      <w:szCs w:val="18"/>
                      <w:vertAlign w:val="superscript"/>
                    </w:rPr>
                    <w:t>-4</w:t>
                  </w:r>
                </w:p>
              </w:tc>
              <w:tc>
                <w:tcPr>
                  <w:tcW w:w="580" w:type="pct"/>
                  <w:vAlign w:val="center"/>
                </w:tcPr>
                <w:p w:rsidR="0001581A" w:rsidRPr="00502F72" w:rsidRDefault="0001581A" w:rsidP="0001581A">
                  <w:pPr>
                    <w:adjustRightInd w:val="0"/>
                    <w:snapToGrid w:val="0"/>
                    <w:spacing w:line="360" w:lineRule="auto"/>
                    <w:jc w:val="center"/>
                    <w:rPr>
                      <w:sz w:val="18"/>
                      <w:szCs w:val="18"/>
                    </w:rPr>
                  </w:pPr>
                  <w:r w:rsidRPr="00502F72">
                    <w:rPr>
                      <w:sz w:val="18"/>
                      <w:szCs w:val="18"/>
                    </w:rPr>
                    <w:t>1.24</w:t>
                  </w:r>
                  <w:r w:rsidRPr="00502F72">
                    <w:rPr>
                      <w:rFonts w:ascii="宋体" w:hAnsi="宋体" w:hint="eastAsia"/>
                      <w:sz w:val="18"/>
                      <w:szCs w:val="18"/>
                    </w:rPr>
                    <w:t>×</w:t>
                  </w:r>
                  <w:r w:rsidRPr="00502F72">
                    <w:rPr>
                      <w:sz w:val="18"/>
                      <w:szCs w:val="18"/>
                    </w:rPr>
                    <w:t>10</w:t>
                  </w:r>
                  <w:r w:rsidRPr="00502F72">
                    <w:rPr>
                      <w:sz w:val="18"/>
                      <w:szCs w:val="18"/>
                      <w:vertAlign w:val="superscript"/>
                    </w:rPr>
                    <w:t>-4</w:t>
                  </w:r>
                </w:p>
              </w:tc>
              <w:tc>
                <w:tcPr>
                  <w:tcW w:w="664" w:type="pct"/>
                  <w:vAlign w:val="center"/>
                </w:tcPr>
                <w:p w:rsidR="0001581A" w:rsidRPr="00502F72" w:rsidRDefault="0001581A" w:rsidP="0001581A">
                  <w:pPr>
                    <w:adjustRightInd w:val="0"/>
                    <w:snapToGrid w:val="0"/>
                    <w:spacing w:line="360" w:lineRule="auto"/>
                    <w:jc w:val="center"/>
                    <w:rPr>
                      <w:sz w:val="18"/>
                      <w:szCs w:val="18"/>
                    </w:rPr>
                  </w:pPr>
                  <w:r w:rsidRPr="00502F72">
                    <w:rPr>
                      <w:sz w:val="18"/>
                      <w:szCs w:val="18"/>
                    </w:rPr>
                    <w:t>2.19</w:t>
                  </w:r>
                  <w:r w:rsidRPr="00502F72">
                    <w:rPr>
                      <w:rFonts w:ascii="宋体" w:hAnsi="宋体" w:hint="eastAsia"/>
                      <w:sz w:val="18"/>
                      <w:szCs w:val="18"/>
                    </w:rPr>
                    <w:t>×</w:t>
                  </w:r>
                  <w:r w:rsidRPr="00502F72">
                    <w:rPr>
                      <w:sz w:val="18"/>
                      <w:szCs w:val="18"/>
                    </w:rPr>
                    <w:t>10</w:t>
                  </w:r>
                  <w:r w:rsidRPr="00502F72">
                    <w:rPr>
                      <w:sz w:val="18"/>
                      <w:szCs w:val="18"/>
                      <w:vertAlign w:val="superscript"/>
                    </w:rPr>
                    <w:t>-5</w:t>
                  </w:r>
                </w:p>
              </w:tc>
              <w:tc>
                <w:tcPr>
                  <w:tcW w:w="662" w:type="pct"/>
                  <w:vAlign w:val="center"/>
                </w:tcPr>
                <w:p w:rsidR="0001581A" w:rsidRPr="00502F72" w:rsidRDefault="0001581A" w:rsidP="0001581A">
                  <w:pPr>
                    <w:adjustRightInd w:val="0"/>
                    <w:snapToGrid w:val="0"/>
                    <w:spacing w:line="360" w:lineRule="auto"/>
                    <w:jc w:val="center"/>
                    <w:rPr>
                      <w:sz w:val="18"/>
                      <w:szCs w:val="18"/>
                    </w:rPr>
                  </w:pPr>
                  <w:r w:rsidRPr="00502F72">
                    <w:rPr>
                      <w:sz w:val="18"/>
                      <w:szCs w:val="18"/>
                    </w:rPr>
                    <w:t>2.19</w:t>
                  </w:r>
                  <w:r w:rsidRPr="00502F72">
                    <w:rPr>
                      <w:rFonts w:ascii="宋体" w:hAnsi="宋体" w:hint="eastAsia"/>
                      <w:sz w:val="18"/>
                      <w:szCs w:val="18"/>
                    </w:rPr>
                    <w:t>×</w:t>
                  </w:r>
                  <w:r w:rsidRPr="00502F72">
                    <w:rPr>
                      <w:sz w:val="18"/>
                      <w:szCs w:val="18"/>
                    </w:rPr>
                    <w:t>10</w:t>
                  </w:r>
                  <w:r w:rsidRPr="00502F72">
                    <w:rPr>
                      <w:sz w:val="18"/>
                      <w:szCs w:val="18"/>
                      <w:vertAlign w:val="superscript"/>
                    </w:rPr>
                    <w:t>-5</w:t>
                  </w:r>
                </w:p>
              </w:tc>
              <w:tc>
                <w:tcPr>
                  <w:tcW w:w="674" w:type="pct"/>
                  <w:vAlign w:val="center"/>
                </w:tcPr>
                <w:p w:rsidR="0001581A" w:rsidRPr="00502F72" w:rsidRDefault="0001581A" w:rsidP="0001581A">
                  <w:pPr>
                    <w:adjustRightInd w:val="0"/>
                    <w:snapToGrid w:val="0"/>
                    <w:spacing w:line="360" w:lineRule="auto"/>
                    <w:jc w:val="center"/>
                    <w:rPr>
                      <w:sz w:val="18"/>
                      <w:szCs w:val="18"/>
                    </w:rPr>
                  </w:pPr>
                  <w:r>
                    <w:rPr>
                      <w:sz w:val="18"/>
                      <w:szCs w:val="18"/>
                    </w:rPr>
                    <w:t>-</w:t>
                  </w:r>
                  <w:r w:rsidRPr="00502F72">
                    <w:rPr>
                      <w:sz w:val="18"/>
                      <w:szCs w:val="18"/>
                    </w:rPr>
                    <w:t>1.24</w:t>
                  </w:r>
                  <w:r w:rsidRPr="00502F72">
                    <w:rPr>
                      <w:rFonts w:ascii="宋体" w:hAnsi="宋体" w:hint="eastAsia"/>
                      <w:sz w:val="18"/>
                      <w:szCs w:val="18"/>
                    </w:rPr>
                    <w:t>×</w:t>
                  </w:r>
                  <w:r w:rsidRPr="00502F72">
                    <w:rPr>
                      <w:sz w:val="18"/>
                      <w:szCs w:val="18"/>
                    </w:rPr>
                    <w:t>10</w:t>
                  </w:r>
                  <w:r w:rsidRPr="00502F72">
                    <w:rPr>
                      <w:sz w:val="18"/>
                      <w:szCs w:val="18"/>
                      <w:vertAlign w:val="superscript"/>
                    </w:rPr>
                    <w:t>-4</w:t>
                  </w:r>
                </w:p>
              </w:tc>
            </w:tr>
            <w:tr w:rsidR="0001581A">
              <w:tc>
                <w:tcPr>
                  <w:tcW w:w="231" w:type="pct"/>
                  <w:vMerge w:val="restart"/>
                  <w:vAlign w:val="center"/>
                </w:tcPr>
                <w:p w:rsidR="0001581A" w:rsidRPr="00502F72" w:rsidRDefault="0001581A" w:rsidP="0001581A">
                  <w:pPr>
                    <w:adjustRightInd w:val="0"/>
                    <w:snapToGrid w:val="0"/>
                    <w:spacing w:line="360" w:lineRule="auto"/>
                    <w:jc w:val="center"/>
                    <w:rPr>
                      <w:sz w:val="18"/>
                      <w:szCs w:val="18"/>
                    </w:rPr>
                  </w:pPr>
                  <w:r w:rsidRPr="00502F72">
                    <w:rPr>
                      <w:sz w:val="18"/>
                      <w:szCs w:val="18"/>
                    </w:rPr>
                    <w:t>固废</w:t>
                  </w:r>
                </w:p>
              </w:tc>
              <w:tc>
                <w:tcPr>
                  <w:tcW w:w="697" w:type="pct"/>
                  <w:vAlign w:val="center"/>
                </w:tcPr>
                <w:p w:rsidR="0001581A" w:rsidRPr="00502F72" w:rsidRDefault="0001581A" w:rsidP="0001581A">
                  <w:pPr>
                    <w:adjustRightInd w:val="0"/>
                    <w:snapToGrid w:val="0"/>
                    <w:jc w:val="center"/>
                    <w:rPr>
                      <w:sz w:val="18"/>
                      <w:szCs w:val="18"/>
                    </w:rPr>
                  </w:pPr>
                  <w:r w:rsidRPr="00502F72">
                    <w:rPr>
                      <w:sz w:val="18"/>
                      <w:szCs w:val="18"/>
                    </w:rPr>
                    <w:t>生活垃圾（</w:t>
                  </w:r>
                  <w:r w:rsidRPr="00502F72">
                    <w:rPr>
                      <w:sz w:val="18"/>
                      <w:szCs w:val="18"/>
                    </w:rPr>
                    <w:t>t/a</w:t>
                  </w:r>
                  <w:r w:rsidRPr="00502F72">
                    <w:rPr>
                      <w:sz w:val="18"/>
                      <w:szCs w:val="18"/>
                    </w:rPr>
                    <w:t>）</w:t>
                  </w:r>
                </w:p>
              </w:tc>
              <w:tc>
                <w:tcPr>
                  <w:tcW w:w="498" w:type="pct"/>
                  <w:vAlign w:val="center"/>
                </w:tcPr>
                <w:p w:rsidR="0001581A" w:rsidRPr="00502F72" w:rsidRDefault="0001581A" w:rsidP="0001581A">
                  <w:pPr>
                    <w:adjustRightInd w:val="0"/>
                    <w:snapToGrid w:val="0"/>
                    <w:spacing w:line="360" w:lineRule="auto"/>
                    <w:jc w:val="center"/>
                    <w:rPr>
                      <w:sz w:val="18"/>
                      <w:szCs w:val="18"/>
                    </w:rPr>
                  </w:pPr>
                  <w:r w:rsidRPr="00502F72">
                    <w:rPr>
                      <w:sz w:val="18"/>
                      <w:szCs w:val="18"/>
                    </w:rPr>
                    <w:t>1000</w:t>
                  </w:r>
                </w:p>
              </w:tc>
              <w:tc>
                <w:tcPr>
                  <w:tcW w:w="414" w:type="pct"/>
                  <w:vAlign w:val="center"/>
                </w:tcPr>
                <w:p w:rsidR="0001581A" w:rsidRPr="00502F72" w:rsidRDefault="0001581A" w:rsidP="0001581A">
                  <w:pPr>
                    <w:adjustRightInd w:val="0"/>
                    <w:snapToGrid w:val="0"/>
                    <w:spacing w:line="360" w:lineRule="auto"/>
                    <w:jc w:val="center"/>
                    <w:rPr>
                      <w:sz w:val="18"/>
                      <w:szCs w:val="18"/>
                    </w:rPr>
                  </w:pPr>
                  <w:r w:rsidRPr="00502F72">
                    <w:rPr>
                      <w:sz w:val="18"/>
                      <w:szCs w:val="18"/>
                    </w:rPr>
                    <w:t>0</w:t>
                  </w:r>
                </w:p>
              </w:tc>
              <w:tc>
                <w:tcPr>
                  <w:tcW w:w="580" w:type="pct"/>
                  <w:vAlign w:val="center"/>
                </w:tcPr>
                <w:p w:rsidR="0001581A" w:rsidRPr="00502F72" w:rsidRDefault="0001581A" w:rsidP="0001581A">
                  <w:pPr>
                    <w:adjustRightInd w:val="0"/>
                    <w:snapToGrid w:val="0"/>
                    <w:spacing w:line="360" w:lineRule="auto"/>
                    <w:jc w:val="center"/>
                    <w:rPr>
                      <w:sz w:val="18"/>
                      <w:szCs w:val="18"/>
                    </w:rPr>
                  </w:pPr>
                  <w:r w:rsidRPr="00502F72">
                    <w:rPr>
                      <w:sz w:val="18"/>
                      <w:szCs w:val="18"/>
                    </w:rPr>
                    <w:t>600</w:t>
                  </w:r>
                </w:p>
              </w:tc>
              <w:tc>
                <w:tcPr>
                  <w:tcW w:w="580" w:type="pct"/>
                  <w:vAlign w:val="center"/>
                </w:tcPr>
                <w:p w:rsidR="0001581A" w:rsidRPr="00502F72" w:rsidRDefault="0001581A" w:rsidP="0001581A">
                  <w:pPr>
                    <w:adjustRightInd w:val="0"/>
                    <w:snapToGrid w:val="0"/>
                    <w:spacing w:line="360" w:lineRule="auto"/>
                    <w:jc w:val="center"/>
                    <w:rPr>
                      <w:sz w:val="18"/>
                      <w:szCs w:val="18"/>
                    </w:rPr>
                  </w:pPr>
                  <w:r w:rsidRPr="00502F72">
                    <w:rPr>
                      <w:sz w:val="18"/>
                      <w:szCs w:val="18"/>
                    </w:rPr>
                    <w:t>600</w:t>
                  </w:r>
                </w:p>
              </w:tc>
              <w:tc>
                <w:tcPr>
                  <w:tcW w:w="664" w:type="pct"/>
                  <w:vAlign w:val="center"/>
                </w:tcPr>
                <w:p w:rsidR="0001581A" w:rsidRPr="00502F72" w:rsidRDefault="0001581A" w:rsidP="0001581A">
                  <w:pPr>
                    <w:adjustRightInd w:val="0"/>
                    <w:snapToGrid w:val="0"/>
                    <w:spacing w:line="360" w:lineRule="auto"/>
                    <w:jc w:val="center"/>
                    <w:rPr>
                      <w:sz w:val="18"/>
                      <w:szCs w:val="18"/>
                    </w:rPr>
                  </w:pPr>
                  <w:r w:rsidRPr="00502F72">
                    <w:rPr>
                      <w:sz w:val="18"/>
                      <w:szCs w:val="18"/>
                    </w:rPr>
                    <w:t>0</w:t>
                  </w:r>
                </w:p>
              </w:tc>
              <w:tc>
                <w:tcPr>
                  <w:tcW w:w="662" w:type="pct"/>
                  <w:vAlign w:val="center"/>
                </w:tcPr>
                <w:p w:rsidR="0001581A" w:rsidRPr="00502F72" w:rsidRDefault="0001581A" w:rsidP="0001581A">
                  <w:pPr>
                    <w:adjustRightInd w:val="0"/>
                    <w:snapToGrid w:val="0"/>
                    <w:spacing w:line="360" w:lineRule="auto"/>
                    <w:jc w:val="center"/>
                    <w:rPr>
                      <w:sz w:val="18"/>
                      <w:szCs w:val="18"/>
                    </w:rPr>
                  </w:pPr>
                  <w:r w:rsidRPr="00502F72">
                    <w:rPr>
                      <w:sz w:val="18"/>
                      <w:szCs w:val="18"/>
                    </w:rPr>
                    <w:t>0</w:t>
                  </w:r>
                </w:p>
              </w:tc>
              <w:tc>
                <w:tcPr>
                  <w:tcW w:w="674" w:type="pct"/>
                  <w:vAlign w:val="center"/>
                </w:tcPr>
                <w:p w:rsidR="0001581A" w:rsidRPr="00502F72" w:rsidRDefault="0001581A" w:rsidP="0001581A">
                  <w:pPr>
                    <w:adjustRightInd w:val="0"/>
                    <w:snapToGrid w:val="0"/>
                    <w:spacing w:line="360" w:lineRule="auto"/>
                    <w:jc w:val="center"/>
                    <w:rPr>
                      <w:sz w:val="18"/>
                      <w:szCs w:val="18"/>
                    </w:rPr>
                  </w:pPr>
                  <w:r w:rsidRPr="00502F72">
                    <w:rPr>
                      <w:sz w:val="18"/>
                      <w:szCs w:val="18"/>
                    </w:rPr>
                    <w:t>0</w:t>
                  </w:r>
                </w:p>
              </w:tc>
            </w:tr>
            <w:tr w:rsidR="0001581A">
              <w:tc>
                <w:tcPr>
                  <w:tcW w:w="231" w:type="pct"/>
                  <w:vMerge/>
                  <w:vAlign w:val="center"/>
                </w:tcPr>
                <w:p w:rsidR="0001581A" w:rsidRPr="00502F72" w:rsidRDefault="0001581A" w:rsidP="0001581A">
                  <w:pPr>
                    <w:adjustRightInd w:val="0"/>
                    <w:snapToGrid w:val="0"/>
                    <w:spacing w:line="360" w:lineRule="auto"/>
                    <w:jc w:val="center"/>
                    <w:rPr>
                      <w:sz w:val="18"/>
                      <w:szCs w:val="18"/>
                    </w:rPr>
                  </w:pPr>
                </w:p>
              </w:tc>
              <w:tc>
                <w:tcPr>
                  <w:tcW w:w="697" w:type="pct"/>
                  <w:vAlign w:val="center"/>
                </w:tcPr>
                <w:p w:rsidR="0001581A" w:rsidRPr="00502F72" w:rsidRDefault="0001581A" w:rsidP="0001581A">
                  <w:pPr>
                    <w:adjustRightInd w:val="0"/>
                    <w:snapToGrid w:val="0"/>
                    <w:jc w:val="center"/>
                    <w:rPr>
                      <w:sz w:val="18"/>
                      <w:szCs w:val="18"/>
                    </w:rPr>
                  </w:pPr>
                  <w:r w:rsidRPr="00502F72">
                    <w:rPr>
                      <w:rFonts w:hint="eastAsia"/>
                      <w:sz w:val="18"/>
                      <w:szCs w:val="18"/>
                    </w:rPr>
                    <w:t>含油废物</w:t>
                  </w:r>
                  <w:r w:rsidRPr="00502F72">
                    <w:rPr>
                      <w:sz w:val="18"/>
                      <w:szCs w:val="18"/>
                    </w:rPr>
                    <w:t>（</w:t>
                  </w:r>
                  <w:r w:rsidRPr="00502F72">
                    <w:rPr>
                      <w:sz w:val="18"/>
                      <w:szCs w:val="18"/>
                    </w:rPr>
                    <w:t>t/a</w:t>
                  </w:r>
                  <w:r w:rsidRPr="00502F72">
                    <w:rPr>
                      <w:sz w:val="18"/>
                      <w:szCs w:val="18"/>
                    </w:rPr>
                    <w:t>）</w:t>
                  </w:r>
                </w:p>
              </w:tc>
              <w:tc>
                <w:tcPr>
                  <w:tcW w:w="498" w:type="pct"/>
                  <w:vAlign w:val="center"/>
                </w:tcPr>
                <w:p w:rsidR="0001581A" w:rsidRPr="00502F72" w:rsidRDefault="0001581A" w:rsidP="0001581A">
                  <w:pPr>
                    <w:adjustRightInd w:val="0"/>
                    <w:snapToGrid w:val="0"/>
                    <w:spacing w:line="360" w:lineRule="auto"/>
                    <w:jc w:val="center"/>
                    <w:rPr>
                      <w:sz w:val="18"/>
                      <w:szCs w:val="18"/>
                    </w:rPr>
                  </w:pPr>
                  <w:r w:rsidRPr="00502F72">
                    <w:rPr>
                      <w:sz w:val="18"/>
                      <w:szCs w:val="18"/>
                    </w:rPr>
                    <w:t>0</w:t>
                  </w:r>
                </w:p>
              </w:tc>
              <w:tc>
                <w:tcPr>
                  <w:tcW w:w="414" w:type="pct"/>
                  <w:vAlign w:val="center"/>
                </w:tcPr>
                <w:p w:rsidR="0001581A" w:rsidRPr="00502F72" w:rsidRDefault="0001581A" w:rsidP="0001581A">
                  <w:pPr>
                    <w:adjustRightInd w:val="0"/>
                    <w:snapToGrid w:val="0"/>
                    <w:spacing w:line="360" w:lineRule="auto"/>
                    <w:jc w:val="center"/>
                    <w:rPr>
                      <w:sz w:val="18"/>
                      <w:szCs w:val="18"/>
                    </w:rPr>
                  </w:pPr>
                  <w:r w:rsidRPr="00502F72">
                    <w:rPr>
                      <w:sz w:val="18"/>
                      <w:szCs w:val="18"/>
                    </w:rPr>
                    <w:t>0</w:t>
                  </w:r>
                </w:p>
              </w:tc>
              <w:tc>
                <w:tcPr>
                  <w:tcW w:w="580" w:type="pct"/>
                  <w:vAlign w:val="center"/>
                </w:tcPr>
                <w:p w:rsidR="0001581A" w:rsidRPr="00502F72" w:rsidRDefault="0001581A" w:rsidP="0001581A">
                  <w:pPr>
                    <w:adjustRightInd w:val="0"/>
                    <w:snapToGrid w:val="0"/>
                    <w:spacing w:line="360" w:lineRule="auto"/>
                    <w:jc w:val="center"/>
                    <w:rPr>
                      <w:sz w:val="18"/>
                      <w:szCs w:val="18"/>
                    </w:rPr>
                  </w:pPr>
                  <w:r w:rsidRPr="00502F72">
                    <w:rPr>
                      <w:rFonts w:hint="eastAsia"/>
                      <w:sz w:val="18"/>
                      <w:szCs w:val="18"/>
                    </w:rPr>
                    <w:t>0.</w:t>
                  </w:r>
                  <w:r w:rsidRPr="00502F72">
                    <w:rPr>
                      <w:sz w:val="18"/>
                      <w:szCs w:val="18"/>
                    </w:rPr>
                    <w:t>1</w:t>
                  </w:r>
                </w:p>
              </w:tc>
              <w:tc>
                <w:tcPr>
                  <w:tcW w:w="580" w:type="pct"/>
                  <w:vAlign w:val="center"/>
                </w:tcPr>
                <w:p w:rsidR="0001581A" w:rsidRPr="00502F72" w:rsidRDefault="0001581A" w:rsidP="0001581A">
                  <w:pPr>
                    <w:adjustRightInd w:val="0"/>
                    <w:snapToGrid w:val="0"/>
                    <w:spacing w:line="360" w:lineRule="auto"/>
                    <w:jc w:val="center"/>
                    <w:rPr>
                      <w:sz w:val="18"/>
                      <w:szCs w:val="18"/>
                    </w:rPr>
                  </w:pPr>
                  <w:r w:rsidRPr="00502F72">
                    <w:rPr>
                      <w:rFonts w:hint="eastAsia"/>
                      <w:sz w:val="18"/>
                      <w:szCs w:val="18"/>
                    </w:rPr>
                    <w:t>0.</w:t>
                  </w:r>
                  <w:r w:rsidRPr="00502F72">
                    <w:rPr>
                      <w:sz w:val="18"/>
                      <w:szCs w:val="18"/>
                    </w:rPr>
                    <w:t>1</w:t>
                  </w:r>
                </w:p>
              </w:tc>
              <w:tc>
                <w:tcPr>
                  <w:tcW w:w="664" w:type="pct"/>
                  <w:vAlign w:val="center"/>
                </w:tcPr>
                <w:p w:rsidR="0001581A" w:rsidRPr="00502F72" w:rsidRDefault="0001581A" w:rsidP="0001581A">
                  <w:pPr>
                    <w:adjustRightInd w:val="0"/>
                    <w:snapToGrid w:val="0"/>
                    <w:spacing w:line="360" w:lineRule="auto"/>
                    <w:jc w:val="center"/>
                    <w:rPr>
                      <w:sz w:val="18"/>
                      <w:szCs w:val="18"/>
                    </w:rPr>
                  </w:pPr>
                  <w:r w:rsidRPr="00502F72">
                    <w:rPr>
                      <w:sz w:val="18"/>
                      <w:szCs w:val="18"/>
                    </w:rPr>
                    <w:t>0</w:t>
                  </w:r>
                </w:p>
              </w:tc>
              <w:tc>
                <w:tcPr>
                  <w:tcW w:w="662" w:type="pct"/>
                  <w:vAlign w:val="center"/>
                </w:tcPr>
                <w:p w:rsidR="0001581A" w:rsidRPr="00502F72" w:rsidRDefault="0001581A" w:rsidP="0001581A">
                  <w:pPr>
                    <w:adjustRightInd w:val="0"/>
                    <w:snapToGrid w:val="0"/>
                    <w:spacing w:line="360" w:lineRule="auto"/>
                    <w:jc w:val="center"/>
                    <w:rPr>
                      <w:sz w:val="18"/>
                      <w:szCs w:val="18"/>
                    </w:rPr>
                  </w:pPr>
                  <w:r w:rsidRPr="00502F72">
                    <w:rPr>
                      <w:sz w:val="18"/>
                      <w:szCs w:val="18"/>
                    </w:rPr>
                    <w:t>0</w:t>
                  </w:r>
                </w:p>
              </w:tc>
              <w:tc>
                <w:tcPr>
                  <w:tcW w:w="674" w:type="pct"/>
                  <w:vAlign w:val="center"/>
                </w:tcPr>
                <w:p w:rsidR="0001581A" w:rsidRPr="00502F72" w:rsidRDefault="0001581A" w:rsidP="0001581A">
                  <w:pPr>
                    <w:adjustRightInd w:val="0"/>
                    <w:snapToGrid w:val="0"/>
                    <w:spacing w:line="360" w:lineRule="auto"/>
                    <w:jc w:val="center"/>
                    <w:rPr>
                      <w:sz w:val="18"/>
                      <w:szCs w:val="18"/>
                    </w:rPr>
                  </w:pPr>
                  <w:r w:rsidRPr="00502F72">
                    <w:rPr>
                      <w:sz w:val="18"/>
                      <w:szCs w:val="18"/>
                    </w:rPr>
                    <w:t>0</w:t>
                  </w:r>
                </w:p>
              </w:tc>
            </w:tr>
          </w:tbl>
          <w:p w:rsidR="00AC2986" w:rsidRDefault="00AC2986" w:rsidP="000361BC">
            <w:pPr>
              <w:adjustRightInd w:val="0"/>
              <w:snapToGrid w:val="0"/>
              <w:spacing w:line="360" w:lineRule="auto"/>
              <w:ind w:firstLineChars="200" w:firstLine="480"/>
              <w:jc w:val="center"/>
              <w:rPr>
                <w:sz w:val="24"/>
              </w:rPr>
            </w:pPr>
          </w:p>
          <w:p w:rsidR="00AC2986" w:rsidRPr="005824BB" w:rsidRDefault="005824BB" w:rsidP="005824BB">
            <w:pPr>
              <w:spacing w:line="360" w:lineRule="auto"/>
              <w:rPr>
                <w:b/>
                <w:kern w:val="0"/>
                <w:sz w:val="24"/>
              </w:rPr>
            </w:pPr>
            <w:r>
              <w:rPr>
                <w:b/>
                <w:kern w:val="0"/>
                <w:sz w:val="24"/>
              </w:rPr>
              <w:t>8</w:t>
            </w:r>
            <w:r w:rsidR="00AC2986" w:rsidRPr="005824BB">
              <w:rPr>
                <w:b/>
                <w:kern w:val="0"/>
                <w:sz w:val="24"/>
              </w:rPr>
              <w:t>、产业政策及规划相符性分析</w:t>
            </w:r>
          </w:p>
          <w:p w:rsidR="00AC2986" w:rsidRDefault="00AC2986" w:rsidP="000361BC">
            <w:pPr>
              <w:autoSpaceDE w:val="0"/>
              <w:autoSpaceDN w:val="0"/>
              <w:adjustRightInd w:val="0"/>
              <w:spacing w:line="360" w:lineRule="auto"/>
              <w:ind w:firstLineChars="200" w:firstLine="480"/>
              <w:rPr>
                <w:sz w:val="24"/>
              </w:rPr>
            </w:pPr>
            <w:r>
              <w:rPr>
                <w:sz w:val="24"/>
              </w:rPr>
              <w:t>本项目为国民经济的行业类别中</w:t>
            </w:r>
            <w:r>
              <w:rPr>
                <w:rFonts w:hint="eastAsia"/>
                <w:sz w:val="24"/>
              </w:rPr>
              <w:t>其他房地产业</w:t>
            </w:r>
            <w:r>
              <w:rPr>
                <w:sz w:val="24"/>
              </w:rPr>
              <w:t>（</w:t>
            </w:r>
            <w:r>
              <w:rPr>
                <w:rFonts w:hint="eastAsia"/>
                <w:sz w:val="24"/>
              </w:rPr>
              <w:t>K7090</w:t>
            </w:r>
            <w:r>
              <w:rPr>
                <w:sz w:val="24"/>
              </w:rPr>
              <w:t>），</w:t>
            </w:r>
            <w:r>
              <w:rPr>
                <w:rFonts w:hint="eastAsia"/>
                <w:sz w:val="24"/>
              </w:rPr>
              <w:t>不</w:t>
            </w:r>
            <w:r>
              <w:rPr>
                <w:sz w:val="24"/>
              </w:rPr>
              <w:t>属于《产业结构调整指导目录（</w:t>
            </w:r>
            <w:r>
              <w:rPr>
                <w:sz w:val="24"/>
              </w:rPr>
              <w:t>2011</w:t>
            </w:r>
            <w:r>
              <w:rPr>
                <w:sz w:val="24"/>
              </w:rPr>
              <w:t>年本）》（</w:t>
            </w:r>
            <w:r>
              <w:rPr>
                <w:sz w:val="24"/>
              </w:rPr>
              <w:t>2013</w:t>
            </w:r>
            <w:r>
              <w:rPr>
                <w:sz w:val="24"/>
              </w:rPr>
              <w:t>年修订）中鼓励类</w:t>
            </w:r>
            <w:r>
              <w:rPr>
                <w:rFonts w:hint="eastAsia"/>
                <w:sz w:val="24"/>
              </w:rPr>
              <w:t>、限制类和淘汰类</w:t>
            </w:r>
            <w:r>
              <w:rPr>
                <w:sz w:val="24"/>
              </w:rPr>
              <w:t>项目。本项目位于南京市</w:t>
            </w:r>
            <w:r w:rsidR="000B3728">
              <w:rPr>
                <w:rFonts w:hint="eastAsia"/>
                <w:sz w:val="24"/>
              </w:rPr>
              <w:t>马群街道</w:t>
            </w:r>
            <w:r w:rsidR="000B3728">
              <w:rPr>
                <w:sz w:val="24"/>
              </w:rPr>
              <w:t>狮子坝村</w:t>
            </w:r>
            <w:r>
              <w:rPr>
                <w:sz w:val="24"/>
              </w:rPr>
              <w:t>，不占用耕地，符合国家《限制用地项目目录（</w:t>
            </w:r>
            <w:r>
              <w:rPr>
                <w:sz w:val="24"/>
              </w:rPr>
              <w:t>2012</w:t>
            </w:r>
            <w:r>
              <w:rPr>
                <w:sz w:val="24"/>
              </w:rPr>
              <w:t>年本）》中的相关规定，不属于《限制用地项目目录（</w:t>
            </w:r>
            <w:r>
              <w:rPr>
                <w:sz w:val="24"/>
              </w:rPr>
              <w:t>2012</w:t>
            </w:r>
            <w:r>
              <w:rPr>
                <w:sz w:val="24"/>
              </w:rPr>
              <w:t>年本）》和《禁止用地项目目录（</w:t>
            </w:r>
            <w:r>
              <w:rPr>
                <w:sz w:val="24"/>
              </w:rPr>
              <w:t>2012</w:t>
            </w:r>
            <w:r>
              <w:rPr>
                <w:sz w:val="24"/>
              </w:rPr>
              <w:t>年本）》的通知（一）中限制或禁止用地项目，也不属于其它相关法律法规要求淘汰和限制的产业。本项目取得南京市</w:t>
            </w:r>
            <w:r w:rsidR="008F1BAD">
              <w:rPr>
                <w:rFonts w:hint="eastAsia"/>
                <w:sz w:val="24"/>
              </w:rPr>
              <w:t>发改委</w:t>
            </w:r>
            <w:r>
              <w:rPr>
                <w:sz w:val="24"/>
              </w:rPr>
              <w:t>的立项批复，不属于国土资源部限制供应的土地之列，符合国家和地方产业政策。</w:t>
            </w:r>
          </w:p>
          <w:p w:rsidR="00AC2986" w:rsidRPr="005824BB" w:rsidRDefault="00AC2986" w:rsidP="005824BB">
            <w:pPr>
              <w:spacing w:line="360" w:lineRule="auto"/>
              <w:rPr>
                <w:b/>
                <w:kern w:val="0"/>
                <w:sz w:val="24"/>
              </w:rPr>
            </w:pPr>
            <w:r w:rsidRPr="005824BB">
              <w:rPr>
                <w:rFonts w:hint="eastAsia"/>
                <w:b/>
                <w:kern w:val="0"/>
                <w:sz w:val="24"/>
              </w:rPr>
              <w:t>9</w:t>
            </w:r>
            <w:r w:rsidRPr="005824BB">
              <w:rPr>
                <w:rFonts w:hint="eastAsia"/>
                <w:b/>
                <w:kern w:val="0"/>
                <w:sz w:val="24"/>
              </w:rPr>
              <w:t>、项目“三同时”验收一览表</w:t>
            </w:r>
          </w:p>
          <w:p w:rsidR="00462FE0" w:rsidRDefault="00462FE0" w:rsidP="000361BC">
            <w:pPr>
              <w:pStyle w:val="ad"/>
              <w:adjustRightInd w:val="0"/>
              <w:snapToGrid w:val="0"/>
              <w:spacing w:after="0" w:line="360" w:lineRule="auto"/>
              <w:ind w:leftChars="0" w:left="0"/>
              <w:jc w:val="center"/>
              <w:rPr>
                <w:b/>
                <w:sz w:val="24"/>
                <w:szCs w:val="24"/>
              </w:rPr>
            </w:pPr>
          </w:p>
          <w:p w:rsidR="00462FE0" w:rsidRDefault="00462FE0" w:rsidP="000361BC">
            <w:pPr>
              <w:pStyle w:val="ad"/>
              <w:adjustRightInd w:val="0"/>
              <w:snapToGrid w:val="0"/>
              <w:spacing w:after="0" w:line="360" w:lineRule="auto"/>
              <w:ind w:leftChars="0" w:left="0"/>
              <w:jc w:val="center"/>
              <w:rPr>
                <w:b/>
                <w:sz w:val="24"/>
                <w:szCs w:val="24"/>
              </w:rPr>
            </w:pPr>
          </w:p>
          <w:p w:rsidR="00AC2986" w:rsidRPr="00D2261D" w:rsidRDefault="00AC2986" w:rsidP="00247BD8">
            <w:pPr>
              <w:pStyle w:val="ad"/>
              <w:adjustRightInd w:val="0"/>
              <w:snapToGrid w:val="0"/>
              <w:spacing w:beforeLines="50" w:before="156" w:after="0" w:line="360" w:lineRule="auto"/>
              <w:ind w:leftChars="0" w:left="0"/>
              <w:jc w:val="center"/>
              <w:rPr>
                <w:b/>
                <w:sz w:val="24"/>
                <w:szCs w:val="24"/>
              </w:rPr>
            </w:pPr>
            <w:r w:rsidRPr="00D2261D">
              <w:rPr>
                <w:rFonts w:hint="eastAsia"/>
                <w:b/>
                <w:sz w:val="24"/>
                <w:szCs w:val="24"/>
              </w:rPr>
              <w:t>表</w:t>
            </w:r>
            <w:r w:rsidR="00D2261D" w:rsidRPr="00D2261D">
              <w:rPr>
                <w:b/>
                <w:sz w:val="24"/>
                <w:szCs w:val="24"/>
              </w:rPr>
              <w:t>7-</w:t>
            </w:r>
            <w:r w:rsidR="00F807B2">
              <w:rPr>
                <w:b/>
                <w:sz w:val="24"/>
                <w:szCs w:val="24"/>
              </w:rPr>
              <w:t>7</w:t>
            </w:r>
            <w:r w:rsidRPr="00D2261D">
              <w:rPr>
                <w:rFonts w:hint="eastAsia"/>
                <w:b/>
                <w:sz w:val="24"/>
                <w:szCs w:val="24"/>
              </w:rPr>
              <w:t>项目“三同时”验收一览表</w:t>
            </w:r>
          </w:p>
          <w:tbl>
            <w:tblPr>
              <w:tblW w:w="8553" w:type="dxa"/>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737"/>
              <w:gridCol w:w="426"/>
              <w:gridCol w:w="1701"/>
              <w:gridCol w:w="1326"/>
              <w:gridCol w:w="1931"/>
              <w:gridCol w:w="851"/>
              <w:gridCol w:w="824"/>
              <w:gridCol w:w="17"/>
              <w:gridCol w:w="723"/>
              <w:gridCol w:w="17"/>
            </w:tblGrid>
            <w:tr w:rsidR="00AC2986" w:rsidTr="00247BD8">
              <w:trPr>
                <w:gridAfter w:val="1"/>
                <w:wAfter w:w="17" w:type="dxa"/>
                <w:trHeight w:val="340"/>
                <w:jc w:val="center"/>
              </w:trPr>
              <w:tc>
                <w:tcPr>
                  <w:tcW w:w="737" w:type="dxa"/>
                  <w:vAlign w:val="center"/>
                </w:tcPr>
                <w:p w:rsidR="00AC2986" w:rsidRDefault="00AC2986" w:rsidP="000361BC">
                  <w:pPr>
                    <w:adjustRightInd w:val="0"/>
                    <w:snapToGrid w:val="0"/>
                    <w:spacing w:line="360" w:lineRule="auto"/>
                    <w:jc w:val="center"/>
                    <w:rPr>
                      <w:kern w:val="0"/>
                      <w:szCs w:val="21"/>
                    </w:rPr>
                  </w:pPr>
                  <w:r>
                    <w:rPr>
                      <w:kern w:val="0"/>
                      <w:szCs w:val="21"/>
                    </w:rPr>
                    <w:t>项目名称</w:t>
                  </w:r>
                </w:p>
              </w:tc>
              <w:tc>
                <w:tcPr>
                  <w:tcW w:w="7799" w:type="dxa"/>
                  <w:gridSpan w:val="8"/>
                  <w:vAlign w:val="center"/>
                </w:tcPr>
                <w:p w:rsidR="00AC2986" w:rsidRDefault="003F1795" w:rsidP="000361BC">
                  <w:pPr>
                    <w:adjustRightInd w:val="0"/>
                    <w:snapToGrid w:val="0"/>
                    <w:spacing w:line="360" w:lineRule="auto"/>
                    <w:jc w:val="center"/>
                    <w:rPr>
                      <w:kern w:val="0"/>
                      <w:szCs w:val="21"/>
                    </w:rPr>
                  </w:pPr>
                  <w:r>
                    <w:rPr>
                      <w:rFonts w:hint="eastAsia"/>
                      <w:kern w:val="0"/>
                      <w:sz w:val="24"/>
                    </w:rPr>
                    <w:t>南京交通技师</w:t>
                  </w:r>
                  <w:r>
                    <w:rPr>
                      <w:kern w:val="0"/>
                      <w:sz w:val="24"/>
                    </w:rPr>
                    <w:t>学院</w:t>
                  </w:r>
                  <w:r w:rsidRPr="0022318E">
                    <w:rPr>
                      <w:rFonts w:hint="eastAsia"/>
                      <w:kern w:val="0"/>
                      <w:sz w:val="24"/>
                    </w:rPr>
                    <w:t>公共</w:t>
                  </w:r>
                  <w:r w:rsidRPr="0022318E">
                    <w:rPr>
                      <w:kern w:val="0"/>
                      <w:sz w:val="24"/>
                    </w:rPr>
                    <w:t>培训实训楼建设项目</w:t>
                  </w:r>
                  <w:r w:rsidRPr="0022318E">
                    <w:rPr>
                      <w:kern w:val="0"/>
                      <w:sz w:val="24"/>
                    </w:rPr>
                    <w:t xml:space="preserve">  </w:t>
                  </w:r>
                </w:p>
              </w:tc>
            </w:tr>
            <w:tr w:rsidR="00035CBE" w:rsidTr="00247BD8">
              <w:trPr>
                <w:trHeight w:val="340"/>
                <w:jc w:val="center"/>
              </w:trPr>
              <w:tc>
                <w:tcPr>
                  <w:tcW w:w="737" w:type="dxa"/>
                  <w:tcBorders>
                    <w:bottom w:val="single" w:sz="4" w:space="0" w:color="auto"/>
                  </w:tcBorders>
                  <w:vAlign w:val="center"/>
                </w:tcPr>
                <w:p w:rsidR="00AC2986" w:rsidRDefault="00AC2986" w:rsidP="000361BC">
                  <w:pPr>
                    <w:adjustRightInd w:val="0"/>
                    <w:snapToGrid w:val="0"/>
                    <w:spacing w:line="360" w:lineRule="auto"/>
                    <w:jc w:val="center"/>
                    <w:rPr>
                      <w:kern w:val="0"/>
                      <w:szCs w:val="21"/>
                    </w:rPr>
                  </w:pPr>
                  <w:r>
                    <w:rPr>
                      <w:kern w:val="0"/>
                      <w:szCs w:val="21"/>
                    </w:rPr>
                    <w:t>类别</w:t>
                  </w:r>
                </w:p>
              </w:tc>
              <w:tc>
                <w:tcPr>
                  <w:tcW w:w="2127" w:type="dxa"/>
                  <w:gridSpan w:val="2"/>
                  <w:vAlign w:val="center"/>
                </w:tcPr>
                <w:p w:rsidR="00AC2986" w:rsidRDefault="00AC2986" w:rsidP="000361BC">
                  <w:pPr>
                    <w:adjustRightInd w:val="0"/>
                    <w:snapToGrid w:val="0"/>
                    <w:spacing w:line="360" w:lineRule="auto"/>
                    <w:jc w:val="center"/>
                    <w:rPr>
                      <w:kern w:val="0"/>
                      <w:szCs w:val="21"/>
                    </w:rPr>
                  </w:pPr>
                  <w:r>
                    <w:rPr>
                      <w:kern w:val="0"/>
                      <w:szCs w:val="21"/>
                    </w:rPr>
                    <w:t>污染源</w:t>
                  </w:r>
                </w:p>
              </w:tc>
              <w:tc>
                <w:tcPr>
                  <w:tcW w:w="1326" w:type="dxa"/>
                  <w:vAlign w:val="center"/>
                </w:tcPr>
                <w:p w:rsidR="00AC2986" w:rsidRDefault="00AC2986" w:rsidP="000361BC">
                  <w:pPr>
                    <w:adjustRightInd w:val="0"/>
                    <w:snapToGrid w:val="0"/>
                    <w:spacing w:line="360" w:lineRule="auto"/>
                    <w:jc w:val="center"/>
                    <w:rPr>
                      <w:kern w:val="0"/>
                      <w:szCs w:val="21"/>
                    </w:rPr>
                  </w:pPr>
                  <w:r>
                    <w:rPr>
                      <w:kern w:val="0"/>
                      <w:szCs w:val="21"/>
                    </w:rPr>
                    <w:t>污染物</w:t>
                  </w:r>
                </w:p>
              </w:tc>
              <w:tc>
                <w:tcPr>
                  <w:tcW w:w="1931" w:type="dxa"/>
                  <w:vAlign w:val="center"/>
                </w:tcPr>
                <w:p w:rsidR="00AC2986" w:rsidRDefault="00AC2986" w:rsidP="000361BC">
                  <w:pPr>
                    <w:adjustRightInd w:val="0"/>
                    <w:snapToGrid w:val="0"/>
                    <w:jc w:val="center"/>
                    <w:rPr>
                      <w:kern w:val="0"/>
                      <w:szCs w:val="21"/>
                    </w:rPr>
                  </w:pPr>
                  <w:r>
                    <w:rPr>
                      <w:kern w:val="0"/>
                      <w:szCs w:val="21"/>
                    </w:rPr>
                    <w:t>治理措施</w:t>
                  </w:r>
                </w:p>
                <w:p w:rsidR="00AC2986" w:rsidRDefault="00AC2986" w:rsidP="000361BC">
                  <w:pPr>
                    <w:adjustRightInd w:val="0"/>
                    <w:snapToGrid w:val="0"/>
                    <w:jc w:val="center"/>
                    <w:rPr>
                      <w:kern w:val="0"/>
                      <w:szCs w:val="21"/>
                    </w:rPr>
                  </w:pPr>
                  <w:r>
                    <w:rPr>
                      <w:kern w:val="0"/>
                      <w:szCs w:val="21"/>
                    </w:rPr>
                    <w:t>（建设数量、规模、处理能力等）</w:t>
                  </w:r>
                </w:p>
              </w:tc>
              <w:tc>
                <w:tcPr>
                  <w:tcW w:w="851" w:type="dxa"/>
                  <w:vAlign w:val="center"/>
                </w:tcPr>
                <w:p w:rsidR="00AC2986" w:rsidRDefault="00AC2986" w:rsidP="000361BC">
                  <w:pPr>
                    <w:adjustRightInd w:val="0"/>
                    <w:snapToGrid w:val="0"/>
                    <w:jc w:val="center"/>
                    <w:rPr>
                      <w:kern w:val="0"/>
                      <w:szCs w:val="21"/>
                    </w:rPr>
                  </w:pPr>
                  <w:r>
                    <w:rPr>
                      <w:kern w:val="0"/>
                      <w:szCs w:val="21"/>
                    </w:rPr>
                    <w:t>处理效果、</w:t>
                  </w:r>
                </w:p>
                <w:p w:rsidR="00AC2986" w:rsidRDefault="00AC2986" w:rsidP="000361BC">
                  <w:pPr>
                    <w:adjustRightInd w:val="0"/>
                    <w:snapToGrid w:val="0"/>
                    <w:jc w:val="center"/>
                    <w:rPr>
                      <w:kern w:val="0"/>
                      <w:szCs w:val="21"/>
                    </w:rPr>
                  </w:pPr>
                  <w:r>
                    <w:rPr>
                      <w:kern w:val="0"/>
                      <w:szCs w:val="21"/>
                    </w:rPr>
                    <w:t>执行标准或</w:t>
                  </w:r>
                </w:p>
                <w:p w:rsidR="00AC2986" w:rsidRDefault="00AC2986" w:rsidP="000361BC">
                  <w:pPr>
                    <w:adjustRightInd w:val="0"/>
                    <w:snapToGrid w:val="0"/>
                    <w:jc w:val="center"/>
                    <w:rPr>
                      <w:kern w:val="0"/>
                      <w:szCs w:val="21"/>
                    </w:rPr>
                  </w:pPr>
                  <w:r>
                    <w:rPr>
                      <w:kern w:val="0"/>
                      <w:szCs w:val="21"/>
                    </w:rPr>
                    <w:t>拟达要求</w:t>
                  </w:r>
                </w:p>
              </w:tc>
              <w:tc>
                <w:tcPr>
                  <w:tcW w:w="841" w:type="dxa"/>
                  <w:gridSpan w:val="2"/>
                  <w:vAlign w:val="center"/>
                </w:tcPr>
                <w:p w:rsidR="00AC2986" w:rsidRDefault="00AC2986" w:rsidP="000361BC">
                  <w:pPr>
                    <w:adjustRightInd w:val="0"/>
                    <w:snapToGrid w:val="0"/>
                    <w:jc w:val="center"/>
                    <w:rPr>
                      <w:kern w:val="0"/>
                      <w:szCs w:val="21"/>
                    </w:rPr>
                  </w:pPr>
                  <w:r>
                    <w:rPr>
                      <w:kern w:val="0"/>
                      <w:szCs w:val="21"/>
                    </w:rPr>
                    <w:t>环保</w:t>
                  </w:r>
                </w:p>
                <w:p w:rsidR="00AC2986" w:rsidRDefault="00AC2986" w:rsidP="000361BC">
                  <w:pPr>
                    <w:adjustRightInd w:val="0"/>
                    <w:snapToGrid w:val="0"/>
                    <w:jc w:val="center"/>
                    <w:rPr>
                      <w:kern w:val="0"/>
                      <w:szCs w:val="21"/>
                    </w:rPr>
                  </w:pPr>
                  <w:r>
                    <w:rPr>
                      <w:kern w:val="0"/>
                      <w:szCs w:val="21"/>
                    </w:rPr>
                    <w:t>投资</w:t>
                  </w:r>
                </w:p>
                <w:p w:rsidR="00AC2986" w:rsidRDefault="00AC2986" w:rsidP="000361BC">
                  <w:pPr>
                    <w:adjustRightInd w:val="0"/>
                    <w:snapToGrid w:val="0"/>
                    <w:jc w:val="center"/>
                    <w:rPr>
                      <w:kern w:val="0"/>
                      <w:szCs w:val="21"/>
                    </w:rPr>
                  </w:pPr>
                  <w:r>
                    <w:rPr>
                      <w:kern w:val="0"/>
                      <w:szCs w:val="21"/>
                    </w:rPr>
                    <w:t>（万元）</w:t>
                  </w:r>
                </w:p>
              </w:tc>
              <w:tc>
                <w:tcPr>
                  <w:tcW w:w="740" w:type="dxa"/>
                  <w:gridSpan w:val="2"/>
                  <w:vAlign w:val="center"/>
                </w:tcPr>
                <w:p w:rsidR="00AC2986" w:rsidRDefault="00AC2986" w:rsidP="000361BC">
                  <w:pPr>
                    <w:adjustRightInd w:val="0"/>
                    <w:snapToGrid w:val="0"/>
                    <w:jc w:val="center"/>
                    <w:rPr>
                      <w:kern w:val="0"/>
                      <w:szCs w:val="21"/>
                    </w:rPr>
                  </w:pPr>
                  <w:r>
                    <w:rPr>
                      <w:kern w:val="0"/>
                      <w:szCs w:val="21"/>
                    </w:rPr>
                    <w:t>完成时间</w:t>
                  </w:r>
                </w:p>
              </w:tc>
            </w:tr>
            <w:tr w:rsidR="00035CBE" w:rsidTr="00247BD8">
              <w:trPr>
                <w:trHeight w:val="783"/>
                <w:jc w:val="center"/>
              </w:trPr>
              <w:tc>
                <w:tcPr>
                  <w:tcW w:w="737" w:type="dxa"/>
                  <w:tcBorders>
                    <w:top w:val="single" w:sz="4" w:space="0" w:color="auto"/>
                  </w:tcBorders>
                  <w:vAlign w:val="center"/>
                </w:tcPr>
                <w:p w:rsidR="00035CBE" w:rsidRDefault="00035CBE" w:rsidP="000361BC">
                  <w:pPr>
                    <w:adjustRightInd w:val="0"/>
                    <w:snapToGrid w:val="0"/>
                    <w:spacing w:line="360" w:lineRule="auto"/>
                    <w:jc w:val="center"/>
                    <w:rPr>
                      <w:kern w:val="0"/>
                      <w:szCs w:val="21"/>
                    </w:rPr>
                  </w:pPr>
                  <w:r>
                    <w:rPr>
                      <w:kern w:val="0"/>
                      <w:szCs w:val="21"/>
                    </w:rPr>
                    <w:t>废水</w:t>
                  </w:r>
                </w:p>
              </w:tc>
              <w:tc>
                <w:tcPr>
                  <w:tcW w:w="426" w:type="dxa"/>
                  <w:vMerge w:val="restart"/>
                  <w:vAlign w:val="center"/>
                </w:tcPr>
                <w:p w:rsidR="00035CBE" w:rsidRDefault="00035CBE" w:rsidP="000361BC">
                  <w:pPr>
                    <w:adjustRightInd w:val="0"/>
                    <w:snapToGrid w:val="0"/>
                    <w:spacing w:line="360" w:lineRule="auto"/>
                    <w:jc w:val="center"/>
                    <w:rPr>
                      <w:kern w:val="0"/>
                      <w:szCs w:val="21"/>
                    </w:rPr>
                  </w:pPr>
                  <w:r>
                    <w:rPr>
                      <w:rFonts w:hint="eastAsia"/>
                      <w:kern w:val="0"/>
                      <w:szCs w:val="21"/>
                    </w:rPr>
                    <w:t>运营期</w:t>
                  </w:r>
                </w:p>
              </w:tc>
              <w:tc>
                <w:tcPr>
                  <w:tcW w:w="1701" w:type="dxa"/>
                  <w:vAlign w:val="center"/>
                </w:tcPr>
                <w:p w:rsidR="00035CBE" w:rsidRDefault="00035CBE" w:rsidP="000361BC">
                  <w:pPr>
                    <w:adjustRightInd w:val="0"/>
                    <w:snapToGrid w:val="0"/>
                    <w:spacing w:line="360" w:lineRule="auto"/>
                    <w:jc w:val="center"/>
                    <w:rPr>
                      <w:kern w:val="0"/>
                      <w:szCs w:val="21"/>
                    </w:rPr>
                  </w:pPr>
                  <w:r>
                    <w:rPr>
                      <w:kern w:val="0"/>
                      <w:szCs w:val="21"/>
                    </w:rPr>
                    <w:t>生活污水</w:t>
                  </w:r>
                </w:p>
              </w:tc>
              <w:tc>
                <w:tcPr>
                  <w:tcW w:w="1326" w:type="dxa"/>
                  <w:vAlign w:val="center"/>
                </w:tcPr>
                <w:p w:rsidR="00035CBE" w:rsidRDefault="00035CBE" w:rsidP="000361BC">
                  <w:pPr>
                    <w:adjustRightInd w:val="0"/>
                    <w:snapToGrid w:val="0"/>
                    <w:jc w:val="center"/>
                    <w:rPr>
                      <w:kern w:val="0"/>
                      <w:szCs w:val="21"/>
                    </w:rPr>
                  </w:pPr>
                  <w:r>
                    <w:rPr>
                      <w:kern w:val="0"/>
                      <w:szCs w:val="21"/>
                    </w:rPr>
                    <w:t>COD</w:t>
                  </w:r>
                </w:p>
                <w:p w:rsidR="00035CBE" w:rsidRDefault="00035CBE" w:rsidP="000361BC">
                  <w:pPr>
                    <w:adjustRightInd w:val="0"/>
                    <w:snapToGrid w:val="0"/>
                    <w:jc w:val="center"/>
                    <w:rPr>
                      <w:kern w:val="0"/>
                      <w:szCs w:val="21"/>
                      <w:vertAlign w:val="subscript"/>
                    </w:rPr>
                  </w:pPr>
                  <w:r>
                    <w:rPr>
                      <w:kern w:val="0"/>
                      <w:szCs w:val="21"/>
                    </w:rPr>
                    <w:t>SS</w:t>
                  </w:r>
                </w:p>
                <w:p w:rsidR="00035CBE" w:rsidRDefault="00035CBE" w:rsidP="003F1795">
                  <w:pPr>
                    <w:adjustRightInd w:val="0"/>
                    <w:snapToGrid w:val="0"/>
                    <w:rPr>
                      <w:kern w:val="0"/>
                      <w:szCs w:val="21"/>
                    </w:rPr>
                  </w:pPr>
                  <w:r>
                    <w:rPr>
                      <w:kern w:val="0"/>
                      <w:szCs w:val="21"/>
                    </w:rPr>
                    <w:t>NH</w:t>
                  </w:r>
                  <w:r>
                    <w:rPr>
                      <w:kern w:val="0"/>
                      <w:szCs w:val="21"/>
                      <w:vertAlign w:val="subscript"/>
                    </w:rPr>
                    <w:t>3</w:t>
                  </w:r>
                  <w:r>
                    <w:rPr>
                      <w:kern w:val="0"/>
                      <w:szCs w:val="21"/>
                    </w:rPr>
                    <w:t>-N</w:t>
                  </w:r>
                  <w:r>
                    <w:rPr>
                      <w:kern w:val="0"/>
                      <w:szCs w:val="21"/>
                    </w:rPr>
                    <w:t>、</w:t>
                  </w:r>
                  <w:r>
                    <w:rPr>
                      <w:kern w:val="0"/>
                      <w:szCs w:val="21"/>
                    </w:rPr>
                    <w:t>T</w:t>
                  </w:r>
                  <w:r>
                    <w:rPr>
                      <w:rFonts w:hint="eastAsia"/>
                      <w:kern w:val="0"/>
                      <w:szCs w:val="21"/>
                    </w:rPr>
                    <w:t>P</w:t>
                  </w:r>
                </w:p>
              </w:tc>
              <w:tc>
                <w:tcPr>
                  <w:tcW w:w="1931" w:type="dxa"/>
                  <w:vAlign w:val="center"/>
                </w:tcPr>
                <w:p w:rsidR="00035CBE" w:rsidRPr="00462FE0" w:rsidRDefault="00462FE0" w:rsidP="003F1795">
                  <w:pPr>
                    <w:adjustRightInd w:val="0"/>
                    <w:snapToGrid w:val="0"/>
                    <w:jc w:val="center"/>
                    <w:rPr>
                      <w:kern w:val="0"/>
                      <w:szCs w:val="21"/>
                    </w:rPr>
                  </w:pPr>
                  <w:r w:rsidRPr="00462FE0">
                    <w:rPr>
                      <w:rFonts w:hint="eastAsia"/>
                      <w:kern w:val="0"/>
                      <w:szCs w:val="21"/>
                    </w:rPr>
                    <w:t>化粪池</w:t>
                  </w:r>
                </w:p>
              </w:tc>
              <w:tc>
                <w:tcPr>
                  <w:tcW w:w="851" w:type="dxa"/>
                  <w:vAlign w:val="center"/>
                </w:tcPr>
                <w:p w:rsidR="00035CBE" w:rsidRDefault="00035CBE" w:rsidP="000361BC">
                  <w:pPr>
                    <w:adjustRightInd w:val="0"/>
                    <w:snapToGrid w:val="0"/>
                    <w:spacing w:line="360" w:lineRule="auto"/>
                    <w:jc w:val="center"/>
                    <w:rPr>
                      <w:kern w:val="0"/>
                      <w:szCs w:val="21"/>
                    </w:rPr>
                  </w:pPr>
                  <w:r>
                    <w:rPr>
                      <w:rFonts w:hint="eastAsia"/>
                      <w:kern w:val="0"/>
                      <w:szCs w:val="21"/>
                    </w:rPr>
                    <w:t>符合环保要求</w:t>
                  </w:r>
                </w:p>
              </w:tc>
              <w:tc>
                <w:tcPr>
                  <w:tcW w:w="841" w:type="dxa"/>
                  <w:gridSpan w:val="2"/>
                  <w:vAlign w:val="center"/>
                </w:tcPr>
                <w:p w:rsidR="00035CBE" w:rsidRDefault="00035CBE" w:rsidP="000361BC">
                  <w:pPr>
                    <w:adjustRightInd w:val="0"/>
                    <w:snapToGrid w:val="0"/>
                    <w:spacing w:line="360" w:lineRule="auto"/>
                    <w:jc w:val="center"/>
                    <w:rPr>
                      <w:kern w:val="0"/>
                      <w:szCs w:val="21"/>
                    </w:rPr>
                  </w:pPr>
                  <w:r>
                    <w:rPr>
                      <w:kern w:val="0"/>
                      <w:szCs w:val="21"/>
                    </w:rPr>
                    <w:t>2</w:t>
                  </w:r>
                </w:p>
              </w:tc>
              <w:tc>
                <w:tcPr>
                  <w:tcW w:w="740" w:type="dxa"/>
                  <w:gridSpan w:val="2"/>
                  <w:vMerge w:val="restart"/>
                  <w:vAlign w:val="center"/>
                </w:tcPr>
                <w:p w:rsidR="00035CBE" w:rsidRDefault="00035CBE" w:rsidP="000361BC">
                  <w:pPr>
                    <w:adjustRightInd w:val="0"/>
                    <w:snapToGrid w:val="0"/>
                    <w:spacing w:line="360" w:lineRule="auto"/>
                    <w:jc w:val="center"/>
                    <w:rPr>
                      <w:kern w:val="0"/>
                      <w:szCs w:val="21"/>
                    </w:rPr>
                  </w:pPr>
                  <w:r>
                    <w:rPr>
                      <w:rFonts w:hint="eastAsia"/>
                      <w:kern w:val="0"/>
                      <w:szCs w:val="21"/>
                    </w:rPr>
                    <w:t>与建设项目主体工程同时设计、同时施工、同时投产使用</w:t>
                  </w:r>
                </w:p>
              </w:tc>
            </w:tr>
            <w:tr w:rsidR="00035CBE" w:rsidTr="00247BD8">
              <w:trPr>
                <w:trHeight w:val="290"/>
                <w:jc w:val="center"/>
              </w:trPr>
              <w:tc>
                <w:tcPr>
                  <w:tcW w:w="737" w:type="dxa"/>
                  <w:vMerge w:val="restart"/>
                  <w:tcBorders>
                    <w:top w:val="single" w:sz="4" w:space="0" w:color="auto"/>
                  </w:tcBorders>
                  <w:vAlign w:val="center"/>
                </w:tcPr>
                <w:p w:rsidR="00035CBE" w:rsidRDefault="00035CBE" w:rsidP="000361BC">
                  <w:pPr>
                    <w:adjustRightInd w:val="0"/>
                    <w:snapToGrid w:val="0"/>
                    <w:spacing w:line="360" w:lineRule="auto"/>
                    <w:jc w:val="center"/>
                    <w:rPr>
                      <w:kern w:val="0"/>
                      <w:szCs w:val="21"/>
                    </w:rPr>
                  </w:pPr>
                  <w:r>
                    <w:rPr>
                      <w:rFonts w:hint="eastAsia"/>
                      <w:kern w:val="0"/>
                      <w:szCs w:val="21"/>
                    </w:rPr>
                    <w:t>废气</w:t>
                  </w:r>
                </w:p>
              </w:tc>
              <w:tc>
                <w:tcPr>
                  <w:tcW w:w="426" w:type="dxa"/>
                  <w:vMerge/>
                  <w:vAlign w:val="center"/>
                </w:tcPr>
                <w:p w:rsidR="00035CBE" w:rsidRDefault="00035CBE" w:rsidP="000361BC">
                  <w:pPr>
                    <w:adjustRightInd w:val="0"/>
                    <w:snapToGrid w:val="0"/>
                    <w:spacing w:line="360" w:lineRule="auto"/>
                    <w:jc w:val="center"/>
                    <w:rPr>
                      <w:kern w:val="0"/>
                      <w:szCs w:val="21"/>
                    </w:rPr>
                  </w:pPr>
                </w:p>
              </w:tc>
              <w:tc>
                <w:tcPr>
                  <w:tcW w:w="1701" w:type="dxa"/>
                  <w:vAlign w:val="center"/>
                </w:tcPr>
                <w:p w:rsidR="00035CBE" w:rsidRDefault="00035CBE" w:rsidP="000361BC">
                  <w:pPr>
                    <w:adjustRightInd w:val="0"/>
                    <w:snapToGrid w:val="0"/>
                    <w:spacing w:line="360" w:lineRule="auto"/>
                    <w:jc w:val="center"/>
                    <w:rPr>
                      <w:kern w:val="0"/>
                      <w:szCs w:val="21"/>
                    </w:rPr>
                  </w:pPr>
                  <w:r>
                    <w:rPr>
                      <w:rFonts w:hint="eastAsia"/>
                      <w:kern w:val="0"/>
                      <w:szCs w:val="21"/>
                    </w:rPr>
                    <w:t>地下</w:t>
                  </w:r>
                  <w:r>
                    <w:rPr>
                      <w:kern w:val="0"/>
                      <w:szCs w:val="21"/>
                    </w:rPr>
                    <w:t>停车场</w:t>
                  </w:r>
                </w:p>
              </w:tc>
              <w:tc>
                <w:tcPr>
                  <w:tcW w:w="1326" w:type="dxa"/>
                  <w:vAlign w:val="center"/>
                </w:tcPr>
                <w:p w:rsidR="00035CBE" w:rsidRDefault="00035CBE" w:rsidP="00035CBE">
                  <w:pPr>
                    <w:adjustRightInd w:val="0"/>
                    <w:snapToGrid w:val="0"/>
                    <w:ind w:firstLineChars="50" w:firstLine="105"/>
                    <w:rPr>
                      <w:kern w:val="0"/>
                      <w:szCs w:val="21"/>
                    </w:rPr>
                  </w:pPr>
                  <w:r>
                    <w:rPr>
                      <w:rFonts w:hint="eastAsia"/>
                      <w:kern w:val="0"/>
                      <w:szCs w:val="21"/>
                    </w:rPr>
                    <w:t>汽车</w:t>
                  </w:r>
                  <w:r>
                    <w:rPr>
                      <w:kern w:val="0"/>
                      <w:szCs w:val="21"/>
                    </w:rPr>
                    <w:t>尾气</w:t>
                  </w:r>
                </w:p>
              </w:tc>
              <w:tc>
                <w:tcPr>
                  <w:tcW w:w="1931" w:type="dxa"/>
                  <w:vAlign w:val="center"/>
                </w:tcPr>
                <w:p w:rsidR="00035CBE" w:rsidRDefault="00247BD8" w:rsidP="000361BC">
                  <w:pPr>
                    <w:adjustRightInd w:val="0"/>
                    <w:snapToGrid w:val="0"/>
                    <w:spacing w:line="360" w:lineRule="auto"/>
                    <w:jc w:val="center"/>
                    <w:rPr>
                      <w:kern w:val="0"/>
                      <w:szCs w:val="21"/>
                    </w:rPr>
                  </w:pPr>
                  <w:r>
                    <w:rPr>
                      <w:rFonts w:hint="eastAsia"/>
                      <w:kern w:val="0"/>
                      <w:szCs w:val="21"/>
                    </w:rPr>
                    <w:t>机械</w:t>
                  </w:r>
                  <w:r>
                    <w:rPr>
                      <w:kern w:val="0"/>
                      <w:szCs w:val="21"/>
                    </w:rPr>
                    <w:t>排风系统</w:t>
                  </w:r>
                </w:p>
              </w:tc>
              <w:tc>
                <w:tcPr>
                  <w:tcW w:w="851" w:type="dxa"/>
                  <w:vMerge w:val="restart"/>
                  <w:vAlign w:val="center"/>
                </w:tcPr>
                <w:p w:rsidR="00035CBE" w:rsidRDefault="00035CBE" w:rsidP="000361BC">
                  <w:pPr>
                    <w:adjustRightInd w:val="0"/>
                    <w:snapToGrid w:val="0"/>
                    <w:spacing w:line="360" w:lineRule="auto"/>
                    <w:jc w:val="center"/>
                    <w:rPr>
                      <w:kern w:val="0"/>
                      <w:szCs w:val="21"/>
                    </w:rPr>
                  </w:pPr>
                  <w:r>
                    <w:rPr>
                      <w:kern w:val="0"/>
                      <w:szCs w:val="21"/>
                    </w:rPr>
                    <w:t>符合环保要求</w:t>
                  </w:r>
                </w:p>
              </w:tc>
              <w:tc>
                <w:tcPr>
                  <w:tcW w:w="841" w:type="dxa"/>
                  <w:gridSpan w:val="2"/>
                  <w:vMerge w:val="restart"/>
                  <w:vAlign w:val="center"/>
                </w:tcPr>
                <w:p w:rsidR="00035CBE" w:rsidRDefault="00035CBE" w:rsidP="000361BC">
                  <w:pPr>
                    <w:adjustRightInd w:val="0"/>
                    <w:snapToGrid w:val="0"/>
                    <w:spacing w:line="360" w:lineRule="auto"/>
                    <w:jc w:val="center"/>
                    <w:rPr>
                      <w:kern w:val="0"/>
                      <w:szCs w:val="21"/>
                    </w:rPr>
                  </w:pPr>
                  <w:r>
                    <w:rPr>
                      <w:kern w:val="0"/>
                      <w:szCs w:val="21"/>
                    </w:rPr>
                    <w:t>15</w:t>
                  </w:r>
                </w:p>
              </w:tc>
              <w:tc>
                <w:tcPr>
                  <w:tcW w:w="740" w:type="dxa"/>
                  <w:gridSpan w:val="2"/>
                  <w:vMerge/>
                  <w:vAlign w:val="center"/>
                </w:tcPr>
                <w:p w:rsidR="00035CBE" w:rsidRDefault="00035CBE" w:rsidP="000361BC">
                  <w:pPr>
                    <w:adjustRightInd w:val="0"/>
                    <w:snapToGrid w:val="0"/>
                    <w:spacing w:line="360" w:lineRule="auto"/>
                    <w:jc w:val="center"/>
                    <w:rPr>
                      <w:kern w:val="0"/>
                      <w:szCs w:val="21"/>
                    </w:rPr>
                  </w:pPr>
                </w:p>
              </w:tc>
            </w:tr>
            <w:tr w:rsidR="00035CBE" w:rsidTr="00247BD8">
              <w:trPr>
                <w:trHeight w:val="290"/>
                <w:jc w:val="center"/>
              </w:trPr>
              <w:tc>
                <w:tcPr>
                  <w:tcW w:w="737" w:type="dxa"/>
                  <w:vMerge/>
                  <w:vAlign w:val="center"/>
                </w:tcPr>
                <w:p w:rsidR="00035CBE" w:rsidRDefault="00035CBE" w:rsidP="000361BC">
                  <w:pPr>
                    <w:adjustRightInd w:val="0"/>
                    <w:snapToGrid w:val="0"/>
                    <w:spacing w:line="360" w:lineRule="auto"/>
                    <w:jc w:val="center"/>
                    <w:rPr>
                      <w:kern w:val="0"/>
                      <w:szCs w:val="21"/>
                    </w:rPr>
                  </w:pPr>
                </w:p>
              </w:tc>
              <w:tc>
                <w:tcPr>
                  <w:tcW w:w="426" w:type="dxa"/>
                  <w:vMerge/>
                  <w:vAlign w:val="center"/>
                </w:tcPr>
                <w:p w:rsidR="00035CBE" w:rsidRDefault="00035CBE" w:rsidP="000361BC">
                  <w:pPr>
                    <w:adjustRightInd w:val="0"/>
                    <w:snapToGrid w:val="0"/>
                    <w:spacing w:line="360" w:lineRule="auto"/>
                    <w:jc w:val="center"/>
                    <w:rPr>
                      <w:kern w:val="0"/>
                      <w:szCs w:val="21"/>
                    </w:rPr>
                  </w:pPr>
                </w:p>
              </w:tc>
              <w:tc>
                <w:tcPr>
                  <w:tcW w:w="1701" w:type="dxa"/>
                  <w:vAlign w:val="center"/>
                </w:tcPr>
                <w:p w:rsidR="00035CBE" w:rsidRDefault="00035CBE" w:rsidP="000361BC">
                  <w:pPr>
                    <w:adjustRightInd w:val="0"/>
                    <w:snapToGrid w:val="0"/>
                    <w:spacing w:line="360" w:lineRule="auto"/>
                    <w:jc w:val="center"/>
                    <w:rPr>
                      <w:kern w:val="0"/>
                      <w:szCs w:val="21"/>
                    </w:rPr>
                  </w:pPr>
                  <w:r>
                    <w:rPr>
                      <w:rFonts w:hint="eastAsia"/>
                      <w:kern w:val="0"/>
                      <w:szCs w:val="21"/>
                    </w:rPr>
                    <w:t>教学</w:t>
                  </w:r>
                  <w:r>
                    <w:rPr>
                      <w:kern w:val="0"/>
                      <w:szCs w:val="21"/>
                    </w:rPr>
                    <w:t>实训</w:t>
                  </w:r>
                </w:p>
              </w:tc>
              <w:tc>
                <w:tcPr>
                  <w:tcW w:w="1326" w:type="dxa"/>
                  <w:vAlign w:val="center"/>
                </w:tcPr>
                <w:p w:rsidR="00035CBE" w:rsidRDefault="00247BD8" w:rsidP="00035CBE">
                  <w:pPr>
                    <w:adjustRightInd w:val="0"/>
                    <w:snapToGrid w:val="0"/>
                    <w:ind w:firstLineChars="50" w:firstLine="105"/>
                    <w:rPr>
                      <w:kern w:val="0"/>
                      <w:szCs w:val="21"/>
                    </w:rPr>
                  </w:pPr>
                  <w:r>
                    <w:rPr>
                      <w:rFonts w:hint="eastAsia"/>
                      <w:kern w:val="0"/>
                      <w:szCs w:val="21"/>
                    </w:rPr>
                    <w:t>检测废气</w:t>
                  </w:r>
                </w:p>
              </w:tc>
              <w:tc>
                <w:tcPr>
                  <w:tcW w:w="1931" w:type="dxa"/>
                  <w:vAlign w:val="center"/>
                </w:tcPr>
                <w:p w:rsidR="00035CBE" w:rsidRDefault="00247BD8" w:rsidP="000361BC">
                  <w:pPr>
                    <w:adjustRightInd w:val="0"/>
                    <w:snapToGrid w:val="0"/>
                    <w:spacing w:line="360" w:lineRule="auto"/>
                    <w:jc w:val="center"/>
                    <w:rPr>
                      <w:kern w:val="0"/>
                      <w:szCs w:val="21"/>
                    </w:rPr>
                  </w:pPr>
                  <w:r>
                    <w:rPr>
                      <w:rFonts w:hint="eastAsia"/>
                      <w:kern w:val="0"/>
                      <w:szCs w:val="21"/>
                    </w:rPr>
                    <w:t>尾气</w:t>
                  </w:r>
                  <w:r>
                    <w:rPr>
                      <w:kern w:val="0"/>
                      <w:szCs w:val="21"/>
                    </w:rPr>
                    <w:t>收集、活性炭过滤</w:t>
                  </w:r>
                </w:p>
              </w:tc>
              <w:tc>
                <w:tcPr>
                  <w:tcW w:w="851" w:type="dxa"/>
                  <w:vMerge/>
                  <w:vAlign w:val="center"/>
                </w:tcPr>
                <w:p w:rsidR="00035CBE" w:rsidRDefault="00035CBE" w:rsidP="000361BC">
                  <w:pPr>
                    <w:adjustRightInd w:val="0"/>
                    <w:snapToGrid w:val="0"/>
                    <w:spacing w:line="360" w:lineRule="auto"/>
                    <w:jc w:val="center"/>
                    <w:rPr>
                      <w:kern w:val="0"/>
                      <w:szCs w:val="21"/>
                    </w:rPr>
                  </w:pPr>
                </w:p>
              </w:tc>
              <w:tc>
                <w:tcPr>
                  <w:tcW w:w="841" w:type="dxa"/>
                  <w:gridSpan w:val="2"/>
                  <w:vMerge/>
                  <w:vAlign w:val="center"/>
                </w:tcPr>
                <w:p w:rsidR="00035CBE" w:rsidRDefault="00035CBE" w:rsidP="000361BC">
                  <w:pPr>
                    <w:adjustRightInd w:val="0"/>
                    <w:snapToGrid w:val="0"/>
                    <w:spacing w:line="360" w:lineRule="auto"/>
                    <w:jc w:val="center"/>
                    <w:rPr>
                      <w:kern w:val="0"/>
                      <w:szCs w:val="21"/>
                    </w:rPr>
                  </w:pPr>
                </w:p>
              </w:tc>
              <w:tc>
                <w:tcPr>
                  <w:tcW w:w="740" w:type="dxa"/>
                  <w:gridSpan w:val="2"/>
                  <w:vMerge/>
                  <w:vAlign w:val="center"/>
                </w:tcPr>
                <w:p w:rsidR="00035CBE" w:rsidRDefault="00035CBE" w:rsidP="000361BC">
                  <w:pPr>
                    <w:adjustRightInd w:val="0"/>
                    <w:snapToGrid w:val="0"/>
                    <w:spacing w:line="360" w:lineRule="auto"/>
                    <w:jc w:val="center"/>
                    <w:rPr>
                      <w:kern w:val="0"/>
                      <w:szCs w:val="21"/>
                    </w:rPr>
                  </w:pPr>
                </w:p>
              </w:tc>
            </w:tr>
            <w:tr w:rsidR="00035CBE" w:rsidTr="00247BD8">
              <w:trPr>
                <w:trHeight w:val="340"/>
                <w:jc w:val="center"/>
              </w:trPr>
              <w:tc>
                <w:tcPr>
                  <w:tcW w:w="737" w:type="dxa"/>
                  <w:vAlign w:val="center"/>
                </w:tcPr>
                <w:p w:rsidR="00035CBE" w:rsidRDefault="00035CBE" w:rsidP="000361BC">
                  <w:pPr>
                    <w:adjustRightInd w:val="0"/>
                    <w:snapToGrid w:val="0"/>
                    <w:spacing w:line="360" w:lineRule="auto"/>
                    <w:jc w:val="center"/>
                    <w:rPr>
                      <w:kern w:val="0"/>
                      <w:szCs w:val="21"/>
                    </w:rPr>
                  </w:pPr>
                  <w:r>
                    <w:rPr>
                      <w:kern w:val="0"/>
                      <w:szCs w:val="21"/>
                    </w:rPr>
                    <w:t>噪声</w:t>
                  </w:r>
                </w:p>
              </w:tc>
              <w:tc>
                <w:tcPr>
                  <w:tcW w:w="426" w:type="dxa"/>
                  <w:vMerge/>
                  <w:vAlign w:val="center"/>
                </w:tcPr>
                <w:p w:rsidR="00035CBE" w:rsidRDefault="00035CBE" w:rsidP="000361BC">
                  <w:pPr>
                    <w:adjustRightInd w:val="0"/>
                    <w:snapToGrid w:val="0"/>
                    <w:spacing w:line="360" w:lineRule="auto"/>
                    <w:jc w:val="center"/>
                    <w:rPr>
                      <w:kern w:val="0"/>
                      <w:szCs w:val="21"/>
                    </w:rPr>
                  </w:pPr>
                </w:p>
              </w:tc>
              <w:tc>
                <w:tcPr>
                  <w:tcW w:w="1701" w:type="dxa"/>
                  <w:vAlign w:val="center"/>
                </w:tcPr>
                <w:p w:rsidR="00035CBE" w:rsidRDefault="00035CBE" w:rsidP="000361BC">
                  <w:pPr>
                    <w:adjustRightInd w:val="0"/>
                    <w:snapToGrid w:val="0"/>
                    <w:jc w:val="center"/>
                    <w:rPr>
                      <w:kern w:val="0"/>
                      <w:szCs w:val="21"/>
                    </w:rPr>
                  </w:pPr>
                  <w:r>
                    <w:rPr>
                      <w:rFonts w:hint="eastAsia"/>
                      <w:kern w:val="0"/>
                      <w:szCs w:val="21"/>
                    </w:rPr>
                    <w:t>低噪声设备</w:t>
                  </w:r>
                </w:p>
              </w:tc>
              <w:tc>
                <w:tcPr>
                  <w:tcW w:w="1326" w:type="dxa"/>
                  <w:vAlign w:val="center"/>
                </w:tcPr>
                <w:p w:rsidR="00035CBE" w:rsidRDefault="00035CBE" w:rsidP="000361BC">
                  <w:pPr>
                    <w:adjustRightInd w:val="0"/>
                    <w:snapToGrid w:val="0"/>
                    <w:spacing w:line="360" w:lineRule="auto"/>
                    <w:jc w:val="center"/>
                    <w:rPr>
                      <w:kern w:val="0"/>
                      <w:szCs w:val="21"/>
                    </w:rPr>
                  </w:pPr>
                  <w:r>
                    <w:rPr>
                      <w:rFonts w:hint="eastAsia"/>
                      <w:kern w:val="0"/>
                      <w:szCs w:val="21"/>
                    </w:rPr>
                    <w:t>噪声</w:t>
                  </w:r>
                </w:p>
              </w:tc>
              <w:tc>
                <w:tcPr>
                  <w:tcW w:w="1931" w:type="dxa"/>
                  <w:vAlign w:val="center"/>
                </w:tcPr>
                <w:p w:rsidR="00035CBE" w:rsidRDefault="00035CBE" w:rsidP="000361BC">
                  <w:pPr>
                    <w:adjustRightInd w:val="0"/>
                    <w:snapToGrid w:val="0"/>
                    <w:jc w:val="center"/>
                    <w:rPr>
                      <w:kern w:val="0"/>
                      <w:szCs w:val="21"/>
                    </w:rPr>
                  </w:pPr>
                  <w:r>
                    <w:rPr>
                      <w:rFonts w:hint="eastAsia"/>
                      <w:kern w:val="0"/>
                      <w:szCs w:val="21"/>
                    </w:rPr>
                    <w:t>隔声、消声、减振</w:t>
                  </w:r>
                </w:p>
              </w:tc>
              <w:tc>
                <w:tcPr>
                  <w:tcW w:w="851" w:type="dxa"/>
                  <w:vAlign w:val="center"/>
                </w:tcPr>
                <w:p w:rsidR="00035CBE" w:rsidRDefault="00035CBE" w:rsidP="000361BC">
                  <w:pPr>
                    <w:adjustRightInd w:val="0"/>
                    <w:snapToGrid w:val="0"/>
                    <w:spacing w:line="360" w:lineRule="auto"/>
                    <w:jc w:val="center"/>
                    <w:rPr>
                      <w:kern w:val="0"/>
                      <w:szCs w:val="21"/>
                    </w:rPr>
                  </w:pPr>
                  <w:r>
                    <w:rPr>
                      <w:kern w:val="0"/>
                      <w:szCs w:val="21"/>
                    </w:rPr>
                    <w:t>符合</w:t>
                  </w:r>
                  <w:r>
                    <w:rPr>
                      <w:rFonts w:hint="eastAsia"/>
                      <w:kern w:val="0"/>
                      <w:szCs w:val="21"/>
                    </w:rPr>
                    <w:t>排放</w:t>
                  </w:r>
                  <w:r>
                    <w:rPr>
                      <w:kern w:val="0"/>
                      <w:szCs w:val="21"/>
                    </w:rPr>
                    <w:t>要求</w:t>
                  </w:r>
                </w:p>
              </w:tc>
              <w:tc>
                <w:tcPr>
                  <w:tcW w:w="841" w:type="dxa"/>
                  <w:gridSpan w:val="2"/>
                  <w:vAlign w:val="center"/>
                </w:tcPr>
                <w:p w:rsidR="00035CBE" w:rsidRDefault="00035CBE" w:rsidP="000361BC">
                  <w:pPr>
                    <w:adjustRightInd w:val="0"/>
                    <w:snapToGrid w:val="0"/>
                    <w:spacing w:line="360" w:lineRule="auto"/>
                    <w:jc w:val="center"/>
                    <w:rPr>
                      <w:kern w:val="0"/>
                      <w:szCs w:val="21"/>
                    </w:rPr>
                  </w:pPr>
                  <w:r>
                    <w:rPr>
                      <w:rFonts w:hint="eastAsia"/>
                      <w:kern w:val="0"/>
                      <w:szCs w:val="21"/>
                    </w:rPr>
                    <w:t>2.5</w:t>
                  </w:r>
                </w:p>
              </w:tc>
              <w:tc>
                <w:tcPr>
                  <w:tcW w:w="740" w:type="dxa"/>
                  <w:gridSpan w:val="2"/>
                  <w:vMerge/>
                  <w:vAlign w:val="center"/>
                </w:tcPr>
                <w:p w:rsidR="00035CBE" w:rsidRDefault="00035CBE" w:rsidP="000361BC">
                  <w:pPr>
                    <w:adjustRightInd w:val="0"/>
                    <w:snapToGrid w:val="0"/>
                    <w:spacing w:line="360" w:lineRule="auto"/>
                    <w:jc w:val="center"/>
                    <w:rPr>
                      <w:kern w:val="0"/>
                      <w:szCs w:val="21"/>
                    </w:rPr>
                  </w:pPr>
                </w:p>
              </w:tc>
            </w:tr>
            <w:tr w:rsidR="00035CBE" w:rsidTr="00247BD8">
              <w:trPr>
                <w:trHeight w:val="290"/>
                <w:jc w:val="center"/>
              </w:trPr>
              <w:tc>
                <w:tcPr>
                  <w:tcW w:w="737" w:type="dxa"/>
                  <w:vMerge w:val="restart"/>
                  <w:vAlign w:val="center"/>
                </w:tcPr>
                <w:p w:rsidR="00035CBE" w:rsidRDefault="00035CBE" w:rsidP="000361BC">
                  <w:pPr>
                    <w:adjustRightInd w:val="0"/>
                    <w:snapToGrid w:val="0"/>
                    <w:spacing w:line="360" w:lineRule="auto"/>
                    <w:jc w:val="center"/>
                    <w:rPr>
                      <w:kern w:val="0"/>
                      <w:szCs w:val="21"/>
                    </w:rPr>
                  </w:pPr>
                  <w:r>
                    <w:rPr>
                      <w:kern w:val="0"/>
                      <w:szCs w:val="21"/>
                    </w:rPr>
                    <w:t>固废</w:t>
                  </w:r>
                </w:p>
              </w:tc>
              <w:tc>
                <w:tcPr>
                  <w:tcW w:w="426" w:type="dxa"/>
                  <w:vMerge/>
                  <w:vAlign w:val="center"/>
                </w:tcPr>
                <w:p w:rsidR="00035CBE" w:rsidRDefault="00035CBE" w:rsidP="000361BC">
                  <w:pPr>
                    <w:adjustRightInd w:val="0"/>
                    <w:snapToGrid w:val="0"/>
                    <w:spacing w:line="360" w:lineRule="auto"/>
                    <w:jc w:val="center"/>
                    <w:rPr>
                      <w:kern w:val="0"/>
                      <w:szCs w:val="21"/>
                    </w:rPr>
                  </w:pPr>
                </w:p>
              </w:tc>
              <w:tc>
                <w:tcPr>
                  <w:tcW w:w="1701" w:type="dxa"/>
                  <w:vAlign w:val="center"/>
                </w:tcPr>
                <w:p w:rsidR="00035CBE" w:rsidRDefault="00035CBE" w:rsidP="000361BC">
                  <w:pPr>
                    <w:adjustRightInd w:val="0"/>
                    <w:snapToGrid w:val="0"/>
                    <w:spacing w:line="360" w:lineRule="auto"/>
                    <w:jc w:val="center"/>
                    <w:rPr>
                      <w:kern w:val="0"/>
                      <w:szCs w:val="21"/>
                    </w:rPr>
                  </w:pPr>
                  <w:r>
                    <w:rPr>
                      <w:rFonts w:hint="eastAsia"/>
                      <w:kern w:val="0"/>
                      <w:szCs w:val="21"/>
                    </w:rPr>
                    <w:t>生活垃圾</w:t>
                  </w:r>
                </w:p>
              </w:tc>
              <w:tc>
                <w:tcPr>
                  <w:tcW w:w="1326" w:type="dxa"/>
                  <w:vAlign w:val="center"/>
                </w:tcPr>
                <w:p w:rsidR="00035CBE" w:rsidRDefault="00035CBE" w:rsidP="000361BC">
                  <w:pPr>
                    <w:adjustRightInd w:val="0"/>
                    <w:snapToGrid w:val="0"/>
                    <w:spacing w:line="360" w:lineRule="auto"/>
                    <w:jc w:val="center"/>
                    <w:rPr>
                      <w:kern w:val="0"/>
                      <w:szCs w:val="21"/>
                    </w:rPr>
                  </w:pPr>
                  <w:r>
                    <w:rPr>
                      <w:rFonts w:hint="eastAsia"/>
                      <w:kern w:val="0"/>
                      <w:szCs w:val="21"/>
                    </w:rPr>
                    <w:t>/</w:t>
                  </w:r>
                </w:p>
              </w:tc>
              <w:tc>
                <w:tcPr>
                  <w:tcW w:w="1931" w:type="dxa"/>
                  <w:vAlign w:val="center"/>
                </w:tcPr>
                <w:p w:rsidR="00035CBE" w:rsidRDefault="00035CBE" w:rsidP="000361BC">
                  <w:pPr>
                    <w:adjustRightInd w:val="0"/>
                    <w:snapToGrid w:val="0"/>
                    <w:spacing w:line="360" w:lineRule="auto"/>
                    <w:jc w:val="center"/>
                    <w:rPr>
                      <w:kern w:val="0"/>
                      <w:szCs w:val="21"/>
                    </w:rPr>
                  </w:pPr>
                  <w:r>
                    <w:rPr>
                      <w:rFonts w:hint="eastAsia"/>
                      <w:kern w:val="0"/>
                      <w:szCs w:val="21"/>
                    </w:rPr>
                    <w:t>垃圾桶、</w:t>
                  </w:r>
                  <w:r>
                    <w:rPr>
                      <w:kern w:val="0"/>
                      <w:szCs w:val="21"/>
                    </w:rPr>
                    <w:t>环卫清运</w:t>
                  </w:r>
                </w:p>
              </w:tc>
              <w:tc>
                <w:tcPr>
                  <w:tcW w:w="851" w:type="dxa"/>
                  <w:vMerge w:val="restart"/>
                  <w:vAlign w:val="center"/>
                </w:tcPr>
                <w:p w:rsidR="00035CBE" w:rsidRDefault="00035CBE" w:rsidP="000361BC">
                  <w:pPr>
                    <w:adjustRightInd w:val="0"/>
                    <w:snapToGrid w:val="0"/>
                    <w:spacing w:line="360" w:lineRule="auto"/>
                    <w:jc w:val="center"/>
                    <w:rPr>
                      <w:kern w:val="0"/>
                      <w:szCs w:val="21"/>
                    </w:rPr>
                  </w:pPr>
                  <w:r>
                    <w:rPr>
                      <w:rFonts w:hint="eastAsia"/>
                      <w:kern w:val="0"/>
                      <w:szCs w:val="21"/>
                    </w:rPr>
                    <w:t>固废零排放</w:t>
                  </w:r>
                </w:p>
              </w:tc>
              <w:tc>
                <w:tcPr>
                  <w:tcW w:w="841" w:type="dxa"/>
                  <w:gridSpan w:val="2"/>
                  <w:vMerge w:val="restart"/>
                  <w:vAlign w:val="center"/>
                </w:tcPr>
                <w:p w:rsidR="00035CBE" w:rsidRDefault="00035CBE" w:rsidP="000361BC">
                  <w:pPr>
                    <w:pStyle w:val="22"/>
                    <w:adjustRightInd w:val="0"/>
                    <w:snapToGrid w:val="0"/>
                    <w:ind w:firstLine="0"/>
                    <w:jc w:val="center"/>
                    <w:rPr>
                      <w:kern w:val="0"/>
                      <w:sz w:val="21"/>
                      <w:szCs w:val="21"/>
                    </w:rPr>
                  </w:pPr>
                  <w:r>
                    <w:rPr>
                      <w:kern w:val="0"/>
                      <w:sz w:val="21"/>
                      <w:szCs w:val="21"/>
                    </w:rPr>
                    <w:t>5.5</w:t>
                  </w:r>
                </w:p>
              </w:tc>
              <w:tc>
                <w:tcPr>
                  <w:tcW w:w="740" w:type="dxa"/>
                  <w:gridSpan w:val="2"/>
                  <w:vMerge/>
                  <w:vAlign w:val="center"/>
                </w:tcPr>
                <w:p w:rsidR="00035CBE" w:rsidRDefault="00035CBE" w:rsidP="000361BC">
                  <w:pPr>
                    <w:adjustRightInd w:val="0"/>
                    <w:snapToGrid w:val="0"/>
                    <w:spacing w:line="360" w:lineRule="auto"/>
                    <w:jc w:val="center"/>
                    <w:rPr>
                      <w:kern w:val="0"/>
                      <w:szCs w:val="21"/>
                    </w:rPr>
                  </w:pPr>
                </w:p>
              </w:tc>
            </w:tr>
            <w:tr w:rsidR="00035CBE" w:rsidTr="00247BD8">
              <w:trPr>
                <w:trHeight w:val="290"/>
                <w:jc w:val="center"/>
              </w:trPr>
              <w:tc>
                <w:tcPr>
                  <w:tcW w:w="737" w:type="dxa"/>
                  <w:vMerge/>
                  <w:vAlign w:val="center"/>
                </w:tcPr>
                <w:p w:rsidR="00035CBE" w:rsidRDefault="00035CBE" w:rsidP="000361BC">
                  <w:pPr>
                    <w:adjustRightInd w:val="0"/>
                    <w:snapToGrid w:val="0"/>
                    <w:spacing w:line="360" w:lineRule="auto"/>
                    <w:jc w:val="center"/>
                    <w:rPr>
                      <w:kern w:val="0"/>
                      <w:szCs w:val="21"/>
                    </w:rPr>
                  </w:pPr>
                </w:p>
              </w:tc>
              <w:tc>
                <w:tcPr>
                  <w:tcW w:w="426" w:type="dxa"/>
                  <w:vMerge/>
                  <w:vAlign w:val="center"/>
                </w:tcPr>
                <w:p w:rsidR="00035CBE" w:rsidRDefault="00035CBE" w:rsidP="000361BC">
                  <w:pPr>
                    <w:adjustRightInd w:val="0"/>
                    <w:snapToGrid w:val="0"/>
                    <w:spacing w:line="360" w:lineRule="auto"/>
                    <w:jc w:val="center"/>
                    <w:rPr>
                      <w:kern w:val="0"/>
                      <w:szCs w:val="21"/>
                    </w:rPr>
                  </w:pPr>
                </w:p>
              </w:tc>
              <w:tc>
                <w:tcPr>
                  <w:tcW w:w="1701" w:type="dxa"/>
                  <w:vAlign w:val="center"/>
                </w:tcPr>
                <w:p w:rsidR="00035CBE" w:rsidRDefault="00035CBE" w:rsidP="000361BC">
                  <w:pPr>
                    <w:adjustRightInd w:val="0"/>
                    <w:snapToGrid w:val="0"/>
                    <w:spacing w:line="360" w:lineRule="auto"/>
                    <w:jc w:val="center"/>
                    <w:rPr>
                      <w:kern w:val="0"/>
                      <w:szCs w:val="21"/>
                    </w:rPr>
                  </w:pPr>
                  <w:r>
                    <w:rPr>
                      <w:rFonts w:hint="eastAsia"/>
                      <w:kern w:val="0"/>
                      <w:szCs w:val="21"/>
                    </w:rPr>
                    <w:t>危险固废</w:t>
                  </w:r>
                </w:p>
              </w:tc>
              <w:tc>
                <w:tcPr>
                  <w:tcW w:w="1326" w:type="dxa"/>
                  <w:vAlign w:val="center"/>
                </w:tcPr>
                <w:p w:rsidR="00035CBE" w:rsidRDefault="00035CBE" w:rsidP="000361BC">
                  <w:pPr>
                    <w:adjustRightInd w:val="0"/>
                    <w:snapToGrid w:val="0"/>
                    <w:spacing w:line="360" w:lineRule="auto"/>
                    <w:jc w:val="center"/>
                    <w:rPr>
                      <w:kern w:val="0"/>
                      <w:szCs w:val="21"/>
                    </w:rPr>
                  </w:pPr>
                  <w:r>
                    <w:rPr>
                      <w:rFonts w:hint="eastAsia"/>
                      <w:kern w:val="0"/>
                      <w:szCs w:val="21"/>
                    </w:rPr>
                    <w:t>废油</w:t>
                  </w:r>
                </w:p>
              </w:tc>
              <w:tc>
                <w:tcPr>
                  <w:tcW w:w="1931" w:type="dxa"/>
                  <w:vAlign w:val="center"/>
                </w:tcPr>
                <w:p w:rsidR="00035CBE" w:rsidRDefault="00035CBE" w:rsidP="000361BC">
                  <w:pPr>
                    <w:adjustRightInd w:val="0"/>
                    <w:snapToGrid w:val="0"/>
                    <w:spacing w:line="360" w:lineRule="auto"/>
                    <w:jc w:val="center"/>
                    <w:rPr>
                      <w:kern w:val="0"/>
                      <w:szCs w:val="21"/>
                    </w:rPr>
                  </w:pPr>
                  <w:r>
                    <w:rPr>
                      <w:rFonts w:hint="eastAsia"/>
                      <w:kern w:val="0"/>
                      <w:szCs w:val="21"/>
                    </w:rPr>
                    <w:t>委托</w:t>
                  </w:r>
                  <w:r>
                    <w:rPr>
                      <w:kern w:val="0"/>
                      <w:szCs w:val="21"/>
                    </w:rPr>
                    <w:t>有资质单位处置</w:t>
                  </w:r>
                </w:p>
              </w:tc>
              <w:tc>
                <w:tcPr>
                  <w:tcW w:w="851" w:type="dxa"/>
                  <w:vMerge/>
                  <w:vAlign w:val="center"/>
                </w:tcPr>
                <w:p w:rsidR="00035CBE" w:rsidRDefault="00035CBE" w:rsidP="000361BC">
                  <w:pPr>
                    <w:adjustRightInd w:val="0"/>
                    <w:snapToGrid w:val="0"/>
                    <w:spacing w:line="360" w:lineRule="auto"/>
                    <w:jc w:val="center"/>
                    <w:rPr>
                      <w:kern w:val="0"/>
                      <w:szCs w:val="21"/>
                    </w:rPr>
                  </w:pPr>
                </w:p>
              </w:tc>
              <w:tc>
                <w:tcPr>
                  <w:tcW w:w="841" w:type="dxa"/>
                  <w:gridSpan w:val="2"/>
                  <w:vMerge/>
                  <w:vAlign w:val="center"/>
                </w:tcPr>
                <w:p w:rsidR="00035CBE" w:rsidRDefault="00035CBE" w:rsidP="000361BC">
                  <w:pPr>
                    <w:pStyle w:val="22"/>
                    <w:adjustRightInd w:val="0"/>
                    <w:snapToGrid w:val="0"/>
                    <w:ind w:firstLine="0"/>
                    <w:jc w:val="center"/>
                    <w:rPr>
                      <w:kern w:val="0"/>
                      <w:sz w:val="21"/>
                      <w:szCs w:val="21"/>
                    </w:rPr>
                  </w:pPr>
                </w:p>
              </w:tc>
              <w:tc>
                <w:tcPr>
                  <w:tcW w:w="740" w:type="dxa"/>
                  <w:gridSpan w:val="2"/>
                  <w:vMerge/>
                  <w:vAlign w:val="center"/>
                </w:tcPr>
                <w:p w:rsidR="00035CBE" w:rsidRDefault="00035CBE" w:rsidP="000361BC">
                  <w:pPr>
                    <w:adjustRightInd w:val="0"/>
                    <w:snapToGrid w:val="0"/>
                    <w:spacing w:line="360" w:lineRule="auto"/>
                    <w:jc w:val="center"/>
                    <w:rPr>
                      <w:kern w:val="0"/>
                      <w:szCs w:val="21"/>
                    </w:rPr>
                  </w:pPr>
                </w:p>
              </w:tc>
            </w:tr>
            <w:tr w:rsidR="00035CBE" w:rsidTr="00247BD8">
              <w:trPr>
                <w:trHeight w:val="340"/>
                <w:jc w:val="center"/>
              </w:trPr>
              <w:tc>
                <w:tcPr>
                  <w:tcW w:w="2864" w:type="dxa"/>
                  <w:gridSpan w:val="3"/>
                  <w:vAlign w:val="center"/>
                </w:tcPr>
                <w:p w:rsidR="00035CBE" w:rsidRDefault="00035CBE" w:rsidP="000361BC">
                  <w:pPr>
                    <w:adjustRightInd w:val="0"/>
                    <w:snapToGrid w:val="0"/>
                    <w:jc w:val="center"/>
                    <w:rPr>
                      <w:kern w:val="0"/>
                      <w:szCs w:val="21"/>
                    </w:rPr>
                  </w:pPr>
                  <w:r>
                    <w:rPr>
                      <w:kern w:val="0"/>
                      <w:szCs w:val="21"/>
                    </w:rPr>
                    <w:t>环境管理（机构、监测能力等）</w:t>
                  </w:r>
                </w:p>
              </w:tc>
              <w:tc>
                <w:tcPr>
                  <w:tcW w:w="3257" w:type="dxa"/>
                  <w:gridSpan w:val="2"/>
                  <w:vAlign w:val="center"/>
                </w:tcPr>
                <w:p w:rsidR="00035CBE" w:rsidRDefault="00035CBE" w:rsidP="000361BC">
                  <w:pPr>
                    <w:adjustRightInd w:val="0"/>
                    <w:snapToGrid w:val="0"/>
                    <w:spacing w:line="360" w:lineRule="auto"/>
                    <w:jc w:val="center"/>
                    <w:rPr>
                      <w:kern w:val="0"/>
                      <w:szCs w:val="21"/>
                    </w:rPr>
                  </w:pPr>
                  <w:r>
                    <w:rPr>
                      <w:kern w:val="0"/>
                      <w:szCs w:val="21"/>
                    </w:rPr>
                    <w:t>专职管理人员</w:t>
                  </w:r>
                </w:p>
              </w:tc>
              <w:tc>
                <w:tcPr>
                  <w:tcW w:w="851" w:type="dxa"/>
                  <w:vAlign w:val="center"/>
                </w:tcPr>
                <w:p w:rsidR="00035CBE" w:rsidRDefault="00035CBE" w:rsidP="000361BC">
                  <w:pPr>
                    <w:adjustRightInd w:val="0"/>
                    <w:snapToGrid w:val="0"/>
                    <w:spacing w:line="360" w:lineRule="auto"/>
                    <w:jc w:val="center"/>
                    <w:rPr>
                      <w:kern w:val="0"/>
                      <w:szCs w:val="21"/>
                    </w:rPr>
                  </w:pPr>
                  <w:r>
                    <w:rPr>
                      <w:rFonts w:hint="eastAsia"/>
                      <w:kern w:val="0"/>
                      <w:szCs w:val="21"/>
                    </w:rPr>
                    <w:t>——</w:t>
                  </w:r>
                </w:p>
              </w:tc>
              <w:tc>
                <w:tcPr>
                  <w:tcW w:w="841" w:type="dxa"/>
                  <w:gridSpan w:val="2"/>
                  <w:vAlign w:val="center"/>
                </w:tcPr>
                <w:p w:rsidR="00035CBE" w:rsidRDefault="00035CBE" w:rsidP="000361BC">
                  <w:pPr>
                    <w:adjustRightInd w:val="0"/>
                    <w:snapToGrid w:val="0"/>
                    <w:spacing w:line="360" w:lineRule="auto"/>
                    <w:jc w:val="center"/>
                    <w:rPr>
                      <w:kern w:val="0"/>
                      <w:szCs w:val="21"/>
                    </w:rPr>
                  </w:pPr>
                  <w:r>
                    <w:rPr>
                      <w:rFonts w:hint="eastAsia"/>
                      <w:kern w:val="0"/>
                      <w:szCs w:val="21"/>
                    </w:rPr>
                    <w:t>——</w:t>
                  </w:r>
                </w:p>
              </w:tc>
              <w:tc>
                <w:tcPr>
                  <w:tcW w:w="740" w:type="dxa"/>
                  <w:gridSpan w:val="2"/>
                  <w:vMerge/>
                  <w:vAlign w:val="center"/>
                </w:tcPr>
                <w:p w:rsidR="00035CBE" w:rsidRDefault="00035CBE" w:rsidP="000361BC">
                  <w:pPr>
                    <w:adjustRightInd w:val="0"/>
                    <w:snapToGrid w:val="0"/>
                    <w:spacing w:line="360" w:lineRule="auto"/>
                    <w:jc w:val="center"/>
                    <w:rPr>
                      <w:kern w:val="0"/>
                      <w:szCs w:val="21"/>
                    </w:rPr>
                  </w:pPr>
                </w:p>
              </w:tc>
            </w:tr>
            <w:tr w:rsidR="00035CBE" w:rsidTr="00247BD8">
              <w:trPr>
                <w:trHeight w:val="340"/>
                <w:jc w:val="center"/>
              </w:trPr>
              <w:tc>
                <w:tcPr>
                  <w:tcW w:w="2864" w:type="dxa"/>
                  <w:gridSpan w:val="3"/>
                  <w:vAlign w:val="center"/>
                </w:tcPr>
                <w:p w:rsidR="00035CBE" w:rsidRDefault="00035CBE" w:rsidP="000361BC">
                  <w:pPr>
                    <w:adjustRightInd w:val="0"/>
                    <w:snapToGrid w:val="0"/>
                    <w:jc w:val="center"/>
                    <w:rPr>
                      <w:kern w:val="0"/>
                      <w:szCs w:val="21"/>
                    </w:rPr>
                  </w:pPr>
                  <w:r>
                    <w:rPr>
                      <w:kern w:val="0"/>
                      <w:szCs w:val="21"/>
                    </w:rPr>
                    <w:t>清污分流、排污口规范化设置（流量计、在线监测仪等）</w:t>
                  </w:r>
                </w:p>
              </w:tc>
              <w:tc>
                <w:tcPr>
                  <w:tcW w:w="3257" w:type="dxa"/>
                  <w:gridSpan w:val="2"/>
                  <w:vAlign w:val="center"/>
                </w:tcPr>
                <w:p w:rsidR="00035CBE" w:rsidRDefault="00035CBE" w:rsidP="000361BC">
                  <w:pPr>
                    <w:adjustRightInd w:val="0"/>
                    <w:snapToGrid w:val="0"/>
                    <w:spacing w:line="360" w:lineRule="auto"/>
                    <w:jc w:val="center"/>
                    <w:rPr>
                      <w:kern w:val="0"/>
                      <w:szCs w:val="21"/>
                    </w:rPr>
                  </w:pPr>
                  <w:r>
                    <w:rPr>
                      <w:kern w:val="0"/>
                      <w:szCs w:val="21"/>
                    </w:rPr>
                    <w:t>排污口规范化设置</w:t>
                  </w:r>
                </w:p>
              </w:tc>
              <w:tc>
                <w:tcPr>
                  <w:tcW w:w="851" w:type="dxa"/>
                  <w:vAlign w:val="center"/>
                </w:tcPr>
                <w:p w:rsidR="00035CBE" w:rsidRDefault="00035CBE" w:rsidP="000361BC">
                  <w:pPr>
                    <w:adjustRightInd w:val="0"/>
                    <w:snapToGrid w:val="0"/>
                    <w:spacing w:line="360" w:lineRule="auto"/>
                    <w:jc w:val="center"/>
                    <w:rPr>
                      <w:kern w:val="0"/>
                      <w:szCs w:val="21"/>
                    </w:rPr>
                  </w:pPr>
                  <w:r>
                    <w:rPr>
                      <w:kern w:val="0"/>
                      <w:szCs w:val="21"/>
                    </w:rPr>
                    <w:t>符合环保要求</w:t>
                  </w:r>
                </w:p>
              </w:tc>
              <w:tc>
                <w:tcPr>
                  <w:tcW w:w="841" w:type="dxa"/>
                  <w:gridSpan w:val="2"/>
                  <w:vAlign w:val="center"/>
                </w:tcPr>
                <w:p w:rsidR="00035CBE" w:rsidRDefault="00035CBE" w:rsidP="000361BC">
                  <w:pPr>
                    <w:adjustRightInd w:val="0"/>
                    <w:snapToGrid w:val="0"/>
                    <w:spacing w:line="360" w:lineRule="auto"/>
                    <w:jc w:val="center"/>
                    <w:rPr>
                      <w:kern w:val="0"/>
                      <w:szCs w:val="21"/>
                    </w:rPr>
                  </w:pPr>
                  <w:r>
                    <w:rPr>
                      <w:rFonts w:hint="eastAsia"/>
                      <w:kern w:val="0"/>
                      <w:szCs w:val="21"/>
                    </w:rPr>
                    <w:t>——</w:t>
                  </w:r>
                </w:p>
              </w:tc>
              <w:tc>
                <w:tcPr>
                  <w:tcW w:w="740" w:type="dxa"/>
                  <w:gridSpan w:val="2"/>
                  <w:vMerge/>
                  <w:vAlign w:val="center"/>
                </w:tcPr>
                <w:p w:rsidR="00035CBE" w:rsidRDefault="00035CBE" w:rsidP="000361BC">
                  <w:pPr>
                    <w:adjustRightInd w:val="0"/>
                    <w:snapToGrid w:val="0"/>
                    <w:spacing w:line="360" w:lineRule="auto"/>
                    <w:jc w:val="center"/>
                    <w:rPr>
                      <w:kern w:val="0"/>
                      <w:szCs w:val="21"/>
                    </w:rPr>
                  </w:pPr>
                </w:p>
              </w:tc>
            </w:tr>
            <w:tr w:rsidR="00035CBE" w:rsidTr="00247BD8">
              <w:trPr>
                <w:gridAfter w:val="1"/>
                <w:wAfter w:w="17" w:type="dxa"/>
                <w:trHeight w:val="340"/>
                <w:jc w:val="center"/>
              </w:trPr>
              <w:tc>
                <w:tcPr>
                  <w:tcW w:w="2864" w:type="dxa"/>
                  <w:gridSpan w:val="3"/>
                  <w:vAlign w:val="center"/>
                </w:tcPr>
                <w:p w:rsidR="00035CBE" w:rsidRDefault="00035CBE" w:rsidP="000361BC">
                  <w:pPr>
                    <w:adjustRightInd w:val="0"/>
                    <w:snapToGrid w:val="0"/>
                    <w:spacing w:line="360" w:lineRule="auto"/>
                    <w:jc w:val="center"/>
                    <w:rPr>
                      <w:kern w:val="0"/>
                      <w:szCs w:val="21"/>
                    </w:rPr>
                  </w:pPr>
                  <w:r>
                    <w:rPr>
                      <w:rFonts w:hint="eastAsia"/>
                      <w:kern w:val="0"/>
                      <w:szCs w:val="21"/>
                    </w:rPr>
                    <w:t>“</w:t>
                  </w:r>
                  <w:r>
                    <w:rPr>
                      <w:kern w:val="0"/>
                      <w:szCs w:val="21"/>
                    </w:rPr>
                    <w:t>以新带老</w:t>
                  </w:r>
                  <w:r>
                    <w:rPr>
                      <w:rFonts w:hint="eastAsia"/>
                      <w:kern w:val="0"/>
                      <w:szCs w:val="21"/>
                    </w:rPr>
                    <w:t>”</w:t>
                  </w:r>
                  <w:r>
                    <w:rPr>
                      <w:kern w:val="0"/>
                      <w:szCs w:val="21"/>
                    </w:rPr>
                    <w:t>措施</w:t>
                  </w:r>
                </w:p>
              </w:tc>
              <w:tc>
                <w:tcPr>
                  <w:tcW w:w="4108" w:type="dxa"/>
                  <w:gridSpan w:val="3"/>
                  <w:vAlign w:val="center"/>
                </w:tcPr>
                <w:p w:rsidR="00035CBE" w:rsidRDefault="00035CBE" w:rsidP="000361BC">
                  <w:pPr>
                    <w:adjustRightInd w:val="0"/>
                    <w:snapToGrid w:val="0"/>
                    <w:spacing w:line="360" w:lineRule="auto"/>
                    <w:jc w:val="center"/>
                    <w:rPr>
                      <w:kern w:val="0"/>
                      <w:szCs w:val="21"/>
                    </w:rPr>
                  </w:pPr>
                  <w:r>
                    <w:rPr>
                      <w:rFonts w:hint="eastAsia"/>
                      <w:kern w:val="0"/>
                      <w:szCs w:val="21"/>
                    </w:rPr>
                    <w:t>——</w:t>
                  </w:r>
                </w:p>
              </w:tc>
              <w:tc>
                <w:tcPr>
                  <w:tcW w:w="824" w:type="dxa"/>
                  <w:vAlign w:val="center"/>
                </w:tcPr>
                <w:p w:rsidR="00035CBE" w:rsidRDefault="00035CBE" w:rsidP="000361BC">
                  <w:pPr>
                    <w:adjustRightInd w:val="0"/>
                    <w:snapToGrid w:val="0"/>
                    <w:spacing w:line="360" w:lineRule="auto"/>
                    <w:jc w:val="center"/>
                    <w:rPr>
                      <w:kern w:val="0"/>
                      <w:szCs w:val="21"/>
                    </w:rPr>
                  </w:pPr>
                  <w:r>
                    <w:rPr>
                      <w:rFonts w:hint="eastAsia"/>
                      <w:kern w:val="0"/>
                      <w:szCs w:val="21"/>
                    </w:rPr>
                    <w:t>——</w:t>
                  </w:r>
                </w:p>
              </w:tc>
              <w:tc>
                <w:tcPr>
                  <w:tcW w:w="740" w:type="dxa"/>
                  <w:gridSpan w:val="2"/>
                  <w:vMerge/>
                  <w:vAlign w:val="center"/>
                </w:tcPr>
                <w:p w:rsidR="00035CBE" w:rsidRDefault="00035CBE" w:rsidP="000361BC">
                  <w:pPr>
                    <w:adjustRightInd w:val="0"/>
                    <w:snapToGrid w:val="0"/>
                    <w:spacing w:line="360" w:lineRule="auto"/>
                    <w:jc w:val="center"/>
                    <w:rPr>
                      <w:kern w:val="0"/>
                      <w:szCs w:val="21"/>
                    </w:rPr>
                  </w:pPr>
                </w:p>
              </w:tc>
            </w:tr>
            <w:tr w:rsidR="00035CBE" w:rsidTr="00247BD8">
              <w:trPr>
                <w:gridAfter w:val="1"/>
                <w:wAfter w:w="17" w:type="dxa"/>
                <w:trHeight w:val="340"/>
                <w:jc w:val="center"/>
              </w:trPr>
              <w:tc>
                <w:tcPr>
                  <w:tcW w:w="2864" w:type="dxa"/>
                  <w:gridSpan w:val="3"/>
                  <w:vAlign w:val="center"/>
                </w:tcPr>
                <w:p w:rsidR="00035CBE" w:rsidRDefault="00035CBE" w:rsidP="000361BC">
                  <w:pPr>
                    <w:adjustRightInd w:val="0"/>
                    <w:snapToGrid w:val="0"/>
                    <w:spacing w:line="360" w:lineRule="auto"/>
                    <w:jc w:val="center"/>
                    <w:rPr>
                      <w:kern w:val="0"/>
                      <w:szCs w:val="21"/>
                    </w:rPr>
                  </w:pPr>
                  <w:r>
                    <w:rPr>
                      <w:kern w:val="0"/>
                      <w:szCs w:val="21"/>
                    </w:rPr>
                    <w:t>总量平衡具体方案</w:t>
                  </w:r>
                </w:p>
              </w:tc>
              <w:tc>
                <w:tcPr>
                  <w:tcW w:w="4108" w:type="dxa"/>
                  <w:gridSpan w:val="3"/>
                  <w:vAlign w:val="center"/>
                </w:tcPr>
                <w:p w:rsidR="00035CBE" w:rsidRDefault="00035CBE" w:rsidP="000361BC">
                  <w:pPr>
                    <w:adjustRightInd w:val="0"/>
                    <w:snapToGrid w:val="0"/>
                    <w:spacing w:line="360" w:lineRule="auto"/>
                    <w:ind w:firstLineChars="900" w:firstLine="1890"/>
                    <w:rPr>
                      <w:kern w:val="0"/>
                      <w:szCs w:val="21"/>
                    </w:rPr>
                  </w:pPr>
                  <w:r>
                    <w:rPr>
                      <w:rFonts w:hint="eastAsia"/>
                      <w:kern w:val="0"/>
                      <w:szCs w:val="21"/>
                    </w:rPr>
                    <w:t>——</w:t>
                  </w:r>
                </w:p>
              </w:tc>
              <w:tc>
                <w:tcPr>
                  <w:tcW w:w="824" w:type="dxa"/>
                  <w:vAlign w:val="center"/>
                </w:tcPr>
                <w:p w:rsidR="00035CBE" w:rsidRDefault="00035CBE" w:rsidP="000361BC">
                  <w:pPr>
                    <w:adjustRightInd w:val="0"/>
                    <w:snapToGrid w:val="0"/>
                    <w:spacing w:line="360" w:lineRule="auto"/>
                    <w:jc w:val="center"/>
                    <w:rPr>
                      <w:kern w:val="0"/>
                      <w:szCs w:val="21"/>
                    </w:rPr>
                  </w:pPr>
                  <w:r>
                    <w:rPr>
                      <w:rFonts w:hint="eastAsia"/>
                      <w:kern w:val="0"/>
                      <w:szCs w:val="21"/>
                    </w:rPr>
                    <w:t>——</w:t>
                  </w:r>
                </w:p>
              </w:tc>
              <w:tc>
                <w:tcPr>
                  <w:tcW w:w="740" w:type="dxa"/>
                  <w:gridSpan w:val="2"/>
                  <w:vMerge/>
                  <w:vAlign w:val="center"/>
                </w:tcPr>
                <w:p w:rsidR="00035CBE" w:rsidRDefault="00035CBE" w:rsidP="000361BC">
                  <w:pPr>
                    <w:adjustRightInd w:val="0"/>
                    <w:snapToGrid w:val="0"/>
                    <w:spacing w:line="360" w:lineRule="auto"/>
                    <w:jc w:val="center"/>
                    <w:rPr>
                      <w:kern w:val="0"/>
                      <w:szCs w:val="21"/>
                    </w:rPr>
                  </w:pPr>
                </w:p>
              </w:tc>
            </w:tr>
            <w:tr w:rsidR="00035CBE" w:rsidTr="00247BD8">
              <w:trPr>
                <w:gridAfter w:val="1"/>
                <w:wAfter w:w="17" w:type="dxa"/>
                <w:trHeight w:val="340"/>
                <w:jc w:val="center"/>
              </w:trPr>
              <w:tc>
                <w:tcPr>
                  <w:tcW w:w="2864" w:type="dxa"/>
                  <w:gridSpan w:val="3"/>
                  <w:vAlign w:val="center"/>
                </w:tcPr>
                <w:p w:rsidR="00035CBE" w:rsidRDefault="00035CBE" w:rsidP="000361BC">
                  <w:pPr>
                    <w:adjustRightInd w:val="0"/>
                    <w:snapToGrid w:val="0"/>
                    <w:spacing w:line="360" w:lineRule="auto"/>
                    <w:jc w:val="center"/>
                    <w:rPr>
                      <w:kern w:val="0"/>
                      <w:szCs w:val="21"/>
                    </w:rPr>
                  </w:pPr>
                  <w:r>
                    <w:rPr>
                      <w:kern w:val="0"/>
                      <w:szCs w:val="21"/>
                    </w:rPr>
                    <w:t>区域解决问题</w:t>
                  </w:r>
                </w:p>
              </w:tc>
              <w:tc>
                <w:tcPr>
                  <w:tcW w:w="4108" w:type="dxa"/>
                  <w:gridSpan w:val="3"/>
                  <w:vAlign w:val="center"/>
                </w:tcPr>
                <w:p w:rsidR="00035CBE" w:rsidRDefault="00035CBE" w:rsidP="000361BC">
                  <w:pPr>
                    <w:adjustRightInd w:val="0"/>
                    <w:snapToGrid w:val="0"/>
                    <w:spacing w:line="360" w:lineRule="auto"/>
                    <w:jc w:val="center"/>
                    <w:rPr>
                      <w:kern w:val="0"/>
                      <w:szCs w:val="21"/>
                    </w:rPr>
                  </w:pPr>
                  <w:r>
                    <w:rPr>
                      <w:rFonts w:hint="eastAsia"/>
                      <w:kern w:val="0"/>
                      <w:szCs w:val="21"/>
                    </w:rPr>
                    <w:t>——</w:t>
                  </w:r>
                </w:p>
              </w:tc>
              <w:tc>
                <w:tcPr>
                  <w:tcW w:w="824" w:type="dxa"/>
                  <w:vAlign w:val="center"/>
                </w:tcPr>
                <w:p w:rsidR="00035CBE" w:rsidRDefault="00035CBE" w:rsidP="000361BC">
                  <w:pPr>
                    <w:adjustRightInd w:val="0"/>
                    <w:snapToGrid w:val="0"/>
                    <w:spacing w:line="360" w:lineRule="auto"/>
                    <w:jc w:val="center"/>
                    <w:rPr>
                      <w:kern w:val="0"/>
                      <w:szCs w:val="21"/>
                    </w:rPr>
                  </w:pPr>
                  <w:r>
                    <w:rPr>
                      <w:rFonts w:hint="eastAsia"/>
                      <w:kern w:val="0"/>
                      <w:szCs w:val="21"/>
                    </w:rPr>
                    <w:t>——</w:t>
                  </w:r>
                </w:p>
              </w:tc>
              <w:tc>
                <w:tcPr>
                  <w:tcW w:w="740" w:type="dxa"/>
                  <w:gridSpan w:val="2"/>
                  <w:vMerge/>
                  <w:vAlign w:val="center"/>
                </w:tcPr>
                <w:p w:rsidR="00035CBE" w:rsidRDefault="00035CBE" w:rsidP="000361BC">
                  <w:pPr>
                    <w:adjustRightInd w:val="0"/>
                    <w:snapToGrid w:val="0"/>
                    <w:spacing w:line="360" w:lineRule="auto"/>
                    <w:jc w:val="center"/>
                    <w:rPr>
                      <w:kern w:val="0"/>
                      <w:szCs w:val="21"/>
                    </w:rPr>
                  </w:pPr>
                </w:p>
              </w:tc>
            </w:tr>
            <w:tr w:rsidR="00035CBE" w:rsidTr="00247BD8">
              <w:trPr>
                <w:gridAfter w:val="1"/>
                <w:wAfter w:w="17" w:type="dxa"/>
                <w:trHeight w:val="340"/>
                <w:jc w:val="center"/>
              </w:trPr>
              <w:tc>
                <w:tcPr>
                  <w:tcW w:w="2864" w:type="dxa"/>
                  <w:gridSpan w:val="3"/>
                  <w:vAlign w:val="center"/>
                </w:tcPr>
                <w:p w:rsidR="00035CBE" w:rsidRDefault="00035CBE" w:rsidP="000361BC">
                  <w:pPr>
                    <w:adjustRightInd w:val="0"/>
                    <w:snapToGrid w:val="0"/>
                    <w:spacing w:line="360" w:lineRule="auto"/>
                    <w:jc w:val="center"/>
                    <w:rPr>
                      <w:kern w:val="0"/>
                      <w:szCs w:val="21"/>
                    </w:rPr>
                  </w:pPr>
                  <w:r>
                    <w:rPr>
                      <w:rFonts w:hint="eastAsia"/>
                      <w:kern w:val="0"/>
                      <w:szCs w:val="21"/>
                    </w:rPr>
                    <w:t>大气环境</w:t>
                  </w:r>
                  <w:r>
                    <w:rPr>
                      <w:kern w:val="0"/>
                      <w:szCs w:val="21"/>
                    </w:rPr>
                    <w:t>防护距离设置（以设施或厂界设置，敏感保护目标等）</w:t>
                  </w:r>
                </w:p>
              </w:tc>
              <w:tc>
                <w:tcPr>
                  <w:tcW w:w="4108" w:type="dxa"/>
                  <w:gridSpan w:val="3"/>
                  <w:vAlign w:val="center"/>
                </w:tcPr>
                <w:p w:rsidR="00035CBE" w:rsidRDefault="00035CBE" w:rsidP="000361BC">
                  <w:pPr>
                    <w:adjustRightInd w:val="0"/>
                    <w:snapToGrid w:val="0"/>
                    <w:spacing w:line="360" w:lineRule="auto"/>
                    <w:jc w:val="center"/>
                    <w:rPr>
                      <w:kern w:val="0"/>
                      <w:szCs w:val="21"/>
                    </w:rPr>
                  </w:pPr>
                  <w:r>
                    <w:rPr>
                      <w:rFonts w:hint="eastAsia"/>
                      <w:szCs w:val="21"/>
                    </w:rPr>
                    <w:t>——</w:t>
                  </w:r>
                </w:p>
              </w:tc>
              <w:tc>
                <w:tcPr>
                  <w:tcW w:w="824" w:type="dxa"/>
                  <w:vAlign w:val="center"/>
                </w:tcPr>
                <w:p w:rsidR="00035CBE" w:rsidRDefault="00035CBE" w:rsidP="000361BC">
                  <w:pPr>
                    <w:adjustRightInd w:val="0"/>
                    <w:snapToGrid w:val="0"/>
                    <w:spacing w:line="360" w:lineRule="auto"/>
                    <w:jc w:val="center"/>
                    <w:rPr>
                      <w:kern w:val="0"/>
                      <w:szCs w:val="21"/>
                    </w:rPr>
                  </w:pPr>
                  <w:r>
                    <w:rPr>
                      <w:rFonts w:hint="eastAsia"/>
                      <w:kern w:val="0"/>
                      <w:szCs w:val="21"/>
                    </w:rPr>
                    <w:t>——</w:t>
                  </w:r>
                </w:p>
              </w:tc>
              <w:tc>
                <w:tcPr>
                  <w:tcW w:w="740" w:type="dxa"/>
                  <w:gridSpan w:val="2"/>
                  <w:vMerge/>
                  <w:vAlign w:val="center"/>
                </w:tcPr>
                <w:p w:rsidR="00035CBE" w:rsidRDefault="00035CBE" w:rsidP="000361BC">
                  <w:pPr>
                    <w:adjustRightInd w:val="0"/>
                    <w:snapToGrid w:val="0"/>
                    <w:spacing w:line="360" w:lineRule="auto"/>
                    <w:jc w:val="center"/>
                    <w:rPr>
                      <w:kern w:val="0"/>
                      <w:szCs w:val="21"/>
                    </w:rPr>
                  </w:pPr>
                </w:p>
              </w:tc>
            </w:tr>
            <w:tr w:rsidR="00AC2986" w:rsidTr="00247BD8">
              <w:trPr>
                <w:gridAfter w:val="1"/>
                <w:wAfter w:w="17" w:type="dxa"/>
                <w:trHeight w:val="340"/>
                <w:jc w:val="center"/>
              </w:trPr>
              <w:tc>
                <w:tcPr>
                  <w:tcW w:w="6972" w:type="dxa"/>
                  <w:gridSpan w:val="6"/>
                  <w:vAlign w:val="center"/>
                </w:tcPr>
                <w:p w:rsidR="00AC2986" w:rsidRDefault="00AC2986" w:rsidP="000361BC">
                  <w:pPr>
                    <w:adjustRightInd w:val="0"/>
                    <w:snapToGrid w:val="0"/>
                    <w:spacing w:line="360" w:lineRule="auto"/>
                    <w:jc w:val="center"/>
                    <w:rPr>
                      <w:kern w:val="0"/>
                      <w:szCs w:val="21"/>
                    </w:rPr>
                  </w:pPr>
                  <w:r>
                    <w:rPr>
                      <w:kern w:val="0"/>
                      <w:szCs w:val="21"/>
                    </w:rPr>
                    <w:t>环保投资合计</w:t>
                  </w:r>
                </w:p>
              </w:tc>
              <w:tc>
                <w:tcPr>
                  <w:tcW w:w="824" w:type="dxa"/>
                  <w:vAlign w:val="center"/>
                </w:tcPr>
                <w:p w:rsidR="00AC2986" w:rsidRDefault="00035CBE" w:rsidP="000361BC">
                  <w:pPr>
                    <w:adjustRightInd w:val="0"/>
                    <w:snapToGrid w:val="0"/>
                    <w:spacing w:line="360" w:lineRule="auto"/>
                    <w:jc w:val="center"/>
                    <w:rPr>
                      <w:kern w:val="0"/>
                      <w:szCs w:val="21"/>
                    </w:rPr>
                  </w:pPr>
                  <w:r>
                    <w:rPr>
                      <w:rFonts w:hint="eastAsia"/>
                      <w:kern w:val="0"/>
                      <w:szCs w:val="21"/>
                    </w:rPr>
                    <w:t>25</w:t>
                  </w:r>
                </w:p>
              </w:tc>
              <w:tc>
                <w:tcPr>
                  <w:tcW w:w="740" w:type="dxa"/>
                  <w:gridSpan w:val="2"/>
                  <w:vAlign w:val="center"/>
                </w:tcPr>
                <w:p w:rsidR="00AC2986" w:rsidRDefault="00AC2986" w:rsidP="000361BC">
                  <w:pPr>
                    <w:adjustRightInd w:val="0"/>
                    <w:snapToGrid w:val="0"/>
                    <w:spacing w:line="360" w:lineRule="auto"/>
                    <w:jc w:val="center"/>
                    <w:rPr>
                      <w:kern w:val="0"/>
                      <w:szCs w:val="21"/>
                    </w:rPr>
                  </w:pPr>
                </w:p>
              </w:tc>
            </w:tr>
          </w:tbl>
          <w:p w:rsidR="00AC2986" w:rsidRDefault="00AC2986" w:rsidP="00035CBE">
            <w:pPr>
              <w:pStyle w:val="ad"/>
              <w:adjustRightInd w:val="0"/>
              <w:snapToGrid w:val="0"/>
              <w:spacing w:after="0" w:line="360" w:lineRule="auto"/>
              <w:ind w:leftChars="0" w:left="0"/>
              <w:rPr>
                <w:b/>
                <w:bCs/>
                <w:kern w:val="0"/>
                <w:sz w:val="24"/>
              </w:rPr>
            </w:pPr>
          </w:p>
        </w:tc>
      </w:tr>
    </w:tbl>
    <w:p w:rsidR="00D2261D" w:rsidRDefault="00D2261D" w:rsidP="00035CBE">
      <w:pPr>
        <w:pStyle w:val="1"/>
        <w:spacing w:line="360" w:lineRule="auto"/>
        <w:rPr>
          <w:kern w:val="0"/>
          <w:sz w:val="28"/>
          <w:szCs w:val="28"/>
        </w:rPr>
      </w:pPr>
    </w:p>
    <w:p w:rsidR="00D2261D" w:rsidRDefault="00D2261D" w:rsidP="00035CBE">
      <w:pPr>
        <w:pStyle w:val="1"/>
        <w:spacing w:line="360" w:lineRule="auto"/>
        <w:rPr>
          <w:kern w:val="0"/>
          <w:sz w:val="28"/>
          <w:szCs w:val="28"/>
        </w:rPr>
      </w:pPr>
    </w:p>
    <w:p w:rsidR="005824BB" w:rsidRDefault="005824BB" w:rsidP="005824BB"/>
    <w:p w:rsidR="00247BD8" w:rsidRDefault="00247BD8" w:rsidP="005824BB"/>
    <w:p w:rsidR="005824BB" w:rsidRPr="005824BB" w:rsidRDefault="005824BB" w:rsidP="005824BB"/>
    <w:p w:rsidR="00035CBE" w:rsidRDefault="00035CBE" w:rsidP="00035CBE">
      <w:pPr>
        <w:pStyle w:val="1"/>
        <w:spacing w:line="360" w:lineRule="auto"/>
        <w:rPr>
          <w:kern w:val="0"/>
          <w:sz w:val="28"/>
          <w:szCs w:val="28"/>
        </w:rPr>
      </w:pPr>
      <w:r>
        <w:rPr>
          <w:kern w:val="0"/>
          <w:sz w:val="28"/>
          <w:szCs w:val="28"/>
        </w:rPr>
        <w:t>八、建设项目拟采取的防治措施及预期治理效果</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423"/>
        <w:gridCol w:w="1637"/>
        <w:gridCol w:w="2693"/>
        <w:gridCol w:w="2155"/>
      </w:tblGrid>
      <w:tr w:rsidR="00035CBE">
        <w:trPr>
          <w:trHeight w:val="510"/>
          <w:jc w:val="center"/>
        </w:trPr>
        <w:tc>
          <w:tcPr>
            <w:tcW w:w="880" w:type="dxa"/>
            <w:tcBorders>
              <w:tl2br w:val="single" w:sz="4" w:space="0" w:color="auto"/>
            </w:tcBorders>
          </w:tcPr>
          <w:p w:rsidR="00035CBE" w:rsidRDefault="00035CBE" w:rsidP="003A0362">
            <w:pPr>
              <w:rPr>
                <w:kern w:val="0"/>
                <w:sz w:val="24"/>
              </w:rPr>
            </w:pPr>
            <w:r>
              <w:rPr>
                <w:kern w:val="0"/>
                <w:sz w:val="24"/>
              </w:rPr>
              <w:t xml:space="preserve">   </w:t>
            </w:r>
            <w:r>
              <w:rPr>
                <w:kern w:val="0"/>
                <w:sz w:val="24"/>
              </w:rPr>
              <w:t>内容</w:t>
            </w:r>
          </w:p>
          <w:p w:rsidR="00035CBE" w:rsidRDefault="00035CBE" w:rsidP="003A0362">
            <w:pPr>
              <w:rPr>
                <w:kern w:val="0"/>
                <w:sz w:val="24"/>
              </w:rPr>
            </w:pPr>
          </w:p>
          <w:p w:rsidR="00035CBE" w:rsidRDefault="00035CBE" w:rsidP="003A0362">
            <w:pPr>
              <w:rPr>
                <w:kern w:val="0"/>
                <w:sz w:val="24"/>
              </w:rPr>
            </w:pPr>
            <w:r>
              <w:rPr>
                <w:kern w:val="0"/>
                <w:sz w:val="24"/>
              </w:rPr>
              <w:t>类型</w:t>
            </w:r>
          </w:p>
        </w:tc>
        <w:tc>
          <w:tcPr>
            <w:tcW w:w="1423" w:type="dxa"/>
            <w:vAlign w:val="center"/>
          </w:tcPr>
          <w:p w:rsidR="00035CBE" w:rsidRDefault="00035CBE" w:rsidP="003A0362">
            <w:pPr>
              <w:jc w:val="center"/>
              <w:rPr>
                <w:kern w:val="0"/>
                <w:sz w:val="24"/>
              </w:rPr>
            </w:pPr>
            <w:r>
              <w:rPr>
                <w:kern w:val="0"/>
                <w:sz w:val="24"/>
              </w:rPr>
              <w:t>排</w:t>
            </w:r>
            <w:r>
              <w:rPr>
                <w:kern w:val="0"/>
                <w:sz w:val="24"/>
              </w:rPr>
              <w:t xml:space="preserve"> </w:t>
            </w:r>
            <w:r>
              <w:rPr>
                <w:kern w:val="0"/>
                <w:sz w:val="24"/>
              </w:rPr>
              <w:t>放</w:t>
            </w:r>
            <w:r>
              <w:rPr>
                <w:kern w:val="0"/>
                <w:sz w:val="24"/>
              </w:rPr>
              <w:t xml:space="preserve"> </w:t>
            </w:r>
            <w:r>
              <w:rPr>
                <w:kern w:val="0"/>
                <w:sz w:val="24"/>
              </w:rPr>
              <w:t>源</w:t>
            </w:r>
          </w:p>
          <w:p w:rsidR="00035CBE" w:rsidRDefault="00035CBE" w:rsidP="003A0362">
            <w:pPr>
              <w:jc w:val="center"/>
              <w:rPr>
                <w:kern w:val="0"/>
                <w:sz w:val="24"/>
              </w:rPr>
            </w:pPr>
            <w:r>
              <w:rPr>
                <w:kern w:val="0"/>
                <w:sz w:val="24"/>
              </w:rPr>
              <w:t>（编号）</w:t>
            </w:r>
          </w:p>
        </w:tc>
        <w:tc>
          <w:tcPr>
            <w:tcW w:w="1637" w:type="dxa"/>
            <w:vAlign w:val="center"/>
          </w:tcPr>
          <w:p w:rsidR="00035CBE" w:rsidRDefault="00035CBE" w:rsidP="003A0362">
            <w:pPr>
              <w:jc w:val="center"/>
              <w:rPr>
                <w:kern w:val="0"/>
                <w:sz w:val="24"/>
              </w:rPr>
            </w:pPr>
            <w:r>
              <w:rPr>
                <w:kern w:val="0"/>
                <w:sz w:val="24"/>
              </w:rPr>
              <w:t>污染物</w:t>
            </w:r>
          </w:p>
          <w:p w:rsidR="00035CBE" w:rsidRDefault="00035CBE" w:rsidP="003A0362">
            <w:pPr>
              <w:jc w:val="center"/>
              <w:rPr>
                <w:kern w:val="0"/>
                <w:sz w:val="24"/>
              </w:rPr>
            </w:pPr>
            <w:r>
              <w:rPr>
                <w:kern w:val="0"/>
                <w:sz w:val="24"/>
              </w:rPr>
              <w:t>名称</w:t>
            </w:r>
          </w:p>
        </w:tc>
        <w:tc>
          <w:tcPr>
            <w:tcW w:w="2693" w:type="dxa"/>
            <w:vAlign w:val="center"/>
          </w:tcPr>
          <w:p w:rsidR="00035CBE" w:rsidRDefault="00035CBE" w:rsidP="003A0362">
            <w:pPr>
              <w:jc w:val="center"/>
              <w:rPr>
                <w:kern w:val="0"/>
                <w:sz w:val="24"/>
              </w:rPr>
            </w:pPr>
            <w:r>
              <w:rPr>
                <w:kern w:val="0"/>
                <w:sz w:val="24"/>
              </w:rPr>
              <w:t>防治措施</w:t>
            </w:r>
          </w:p>
        </w:tc>
        <w:tc>
          <w:tcPr>
            <w:tcW w:w="2155" w:type="dxa"/>
            <w:vAlign w:val="center"/>
          </w:tcPr>
          <w:p w:rsidR="00035CBE" w:rsidRDefault="00035CBE" w:rsidP="003A0362">
            <w:pPr>
              <w:jc w:val="center"/>
              <w:rPr>
                <w:kern w:val="0"/>
                <w:sz w:val="24"/>
              </w:rPr>
            </w:pPr>
            <w:r>
              <w:rPr>
                <w:kern w:val="0"/>
                <w:sz w:val="24"/>
              </w:rPr>
              <w:t>预期治理效果</w:t>
            </w:r>
          </w:p>
        </w:tc>
      </w:tr>
      <w:tr w:rsidR="00035CBE">
        <w:trPr>
          <w:trHeight w:val="510"/>
          <w:jc w:val="center"/>
        </w:trPr>
        <w:tc>
          <w:tcPr>
            <w:tcW w:w="880" w:type="dxa"/>
            <w:vAlign w:val="center"/>
          </w:tcPr>
          <w:p w:rsidR="00035CBE" w:rsidRDefault="00035CBE" w:rsidP="003A0362">
            <w:pPr>
              <w:jc w:val="center"/>
              <w:rPr>
                <w:kern w:val="0"/>
                <w:sz w:val="24"/>
              </w:rPr>
            </w:pPr>
            <w:r>
              <w:rPr>
                <w:kern w:val="0"/>
                <w:sz w:val="24"/>
              </w:rPr>
              <w:t>大气污染物</w:t>
            </w:r>
          </w:p>
        </w:tc>
        <w:tc>
          <w:tcPr>
            <w:tcW w:w="1423" w:type="dxa"/>
            <w:tcBorders>
              <w:bottom w:val="single" w:sz="4" w:space="0" w:color="auto"/>
            </w:tcBorders>
            <w:vAlign w:val="center"/>
          </w:tcPr>
          <w:p w:rsidR="00035CBE" w:rsidRDefault="00035CBE" w:rsidP="003A0362">
            <w:pPr>
              <w:jc w:val="center"/>
              <w:rPr>
                <w:kern w:val="0"/>
                <w:sz w:val="24"/>
              </w:rPr>
            </w:pPr>
            <w:r>
              <w:rPr>
                <w:rFonts w:hint="eastAsia"/>
                <w:kern w:val="0"/>
                <w:sz w:val="24"/>
              </w:rPr>
              <w:t>地下停车场汽车尾气、</w:t>
            </w:r>
            <w:r w:rsidR="002A0500">
              <w:rPr>
                <w:rFonts w:hint="eastAsia"/>
                <w:kern w:val="0"/>
                <w:sz w:val="24"/>
              </w:rPr>
              <w:t>教学</w:t>
            </w:r>
            <w:r w:rsidR="002A0500">
              <w:rPr>
                <w:kern w:val="0"/>
                <w:sz w:val="24"/>
              </w:rPr>
              <w:t>实训汽车废气</w:t>
            </w:r>
          </w:p>
        </w:tc>
        <w:tc>
          <w:tcPr>
            <w:tcW w:w="1637" w:type="dxa"/>
            <w:tcBorders>
              <w:bottom w:val="single" w:sz="4" w:space="0" w:color="auto"/>
            </w:tcBorders>
            <w:vAlign w:val="center"/>
          </w:tcPr>
          <w:p w:rsidR="00035CBE" w:rsidRDefault="002A0500" w:rsidP="003A0362">
            <w:pPr>
              <w:jc w:val="center"/>
              <w:rPr>
                <w:kern w:val="0"/>
                <w:sz w:val="24"/>
              </w:rPr>
            </w:pPr>
            <w:r>
              <w:rPr>
                <w:rFonts w:hint="eastAsia"/>
                <w:kern w:val="0"/>
                <w:sz w:val="24"/>
              </w:rPr>
              <w:t>汽车尾气</w:t>
            </w:r>
            <w:r>
              <w:rPr>
                <w:kern w:val="0"/>
                <w:sz w:val="24"/>
              </w:rPr>
              <w:t>、废气</w:t>
            </w:r>
          </w:p>
        </w:tc>
        <w:tc>
          <w:tcPr>
            <w:tcW w:w="2693" w:type="dxa"/>
            <w:vAlign w:val="center"/>
          </w:tcPr>
          <w:p w:rsidR="00035CBE" w:rsidRPr="002A0500" w:rsidRDefault="002A0500" w:rsidP="003A0362">
            <w:pPr>
              <w:jc w:val="center"/>
              <w:rPr>
                <w:kern w:val="0"/>
                <w:sz w:val="24"/>
              </w:rPr>
            </w:pPr>
            <w:r w:rsidRPr="002A0500">
              <w:rPr>
                <w:rFonts w:hint="eastAsia"/>
                <w:kern w:val="0"/>
                <w:sz w:val="24"/>
              </w:rPr>
              <w:t>尾气</w:t>
            </w:r>
            <w:r w:rsidRPr="002A0500">
              <w:rPr>
                <w:kern w:val="0"/>
                <w:sz w:val="24"/>
              </w:rPr>
              <w:t>收集、活性炭过滤</w:t>
            </w:r>
          </w:p>
        </w:tc>
        <w:tc>
          <w:tcPr>
            <w:tcW w:w="2155" w:type="dxa"/>
            <w:tcBorders>
              <w:bottom w:val="single" w:sz="4" w:space="0" w:color="auto"/>
            </w:tcBorders>
            <w:vAlign w:val="center"/>
          </w:tcPr>
          <w:p w:rsidR="00035CBE" w:rsidRDefault="00035CBE" w:rsidP="003A0362">
            <w:pPr>
              <w:spacing w:line="360" w:lineRule="auto"/>
              <w:jc w:val="center"/>
              <w:rPr>
                <w:kern w:val="0"/>
                <w:sz w:val="24"/>
              </w:rPr>
            </w:pPr>
            <w:r>
              <w:rPr>
                <w:kern w:val="0"/>
                <w:sz w:val="24"/>
              </w:rPr>
              <w:t>达标排放</w:t>
            </w:r>
          </w:p>
        </w:tc>
      </w:tr>
      <w:tr w:rsidR="00035CBE">
        <w:trPr>
          <w:trHeight w:val="510"/>
          <w:jc w:val="center"/>
        </w:trPr>
        <w:tc>
          <w:tcPr>
            <w:tcW w:w="880" w:type="dxa"/>
            <w:vAlign w:val="center"/>
          </w:tcPr>
          <w:p w:rsidR="00035CBE" w:rsidRDefault="00035CBE" w:rsidP="003A0362">
            <w:pPr>
              <w:jc w:val="center"/>
              <w:rPr>
                <w:kern w:val="0"/>
                <w:sz w:val="24"/>
              </w:rPr>
            </w:pPr>
            <w:r>
              <w:rPr>
                <w:kern w:val="0"/>
                <w:sz w:val="24"/>
              </w:rPr>
              <w:t>水</w:t>
            </w:r>
          </w:p>
          <w:p w:rsidR="00035CBE" w:rsidRDefault="00035CBE" w:rsidP="003A0362">
            <w:pPr>
              <w:jc w:val="center"/>
              <w:rPr>
                <w:kern w:val="0"/>
                <w:sz w:val="24"/>
              </w:rPr>
            </w:pPr>
            <w:r>
              <w:rPr>
                <w:kern w:val="0"/>
                <w:sz w:val="24"/>
              </w:rPr>
              <w:t>污</w:t>
            </w:r>
          </w:p>
          <w:p w:rsidR="00035CBE" w:rsidRDefault="00035CBE" w:rsidP="003A0362">
            <w:pPr>
              <w:jc w:val="center"/>
              <w:rPr>
                <w:kern w:val="0"/>
                <w:sz w:val="24"/>
              </w:rPr>
            </w:pPr>
            <w:r>
              <w:rPr>
                <w:kern w:val="0"/>
                <w:sz w:val="24"/>
              </w:rPr>
              <w:t>染</w:t>
            </w:r>
          </w:p>
          <w:p w:rsidR="00035CBE" w:rsidRDefault="00035CBE" w:rsidP="003A0362">
            <w:pPr>
              <w:jc w:val="center"/>
              <w:rPr>
                <w:kern w:val="0"/>
                <w:sz w:val="24"/>
              </w:rPr>
            </w:pPr>
            <w:r>
              <w:rPr>
                <w:kern w:val="0"/>
                <w:sz w:val="24"/>
              </w:rPr>
              <w:t>物</w:t>
            </w:r>
          </w:p>
        </w:tc>
        <w:tc>
          <w:tcPr>
            <w:tcW w:w="1423" w:type="dxa"/>
            <w:vAlign w:val="center"/>
          </w:tcPr>
          <w:p w:rsidR="00035CBE" w:rsidRDefault="00035CBE" w:rsidP="003A0362">
            <w:pPr>
              <w:jc w:val="center"/>
              <w:rPr>
                <w:kern w:val="0"/>
                <w:sz w:val="24"/>
              </w:rPr>
            </w:pPr>
            <w:r>
              <w:rPr>
                <w:kern w:val="0"/>
                <w:sz w:val="24"/>
              </w:rPr>
              <w:t>生活污水</w:t>
            </w:r>
          </w:p>
        </w:tc>
        <w:tc>
          <w:tcPr>
            <w:tcW w:w="1637" w:type="dxa"/>
            <w:vAlign w:val="center"/>
          </w:tcPr>
          <w:p w:rsidR="00035CBE" w:rsidRDefault="00035CBE" w:rsidP="003A0362">
            <w:pPr>
              <w:jc w:val="center"/>
              <w:rPr>
                <w:kern w:val="0"/>
                <w:sz w:val="24"/>
              </w:rPr>
            </w:pPr>
            <w:r>
              <w:rPr>
                <w:kern w:val="0"/>
                <w:sz w:val="24"/>
              </w:rPr>
              <w:t>COD</w:t>
            </w:r>
          </w:p>
          <w:p w:rsidR="00035CBE" w:rsidRDefault="00035CBE" w:rsidP="003A0362">
            <w:pPr>
              <w:jc w:val="center"/>
              <w:rPr>
                <w:kern w:val="0"/>
                <w:sz w:val="24"/>
              </w:rPr>
            </w:pPr>
            <w:r>
              <w:rPr>
                <w:kern w:val="0"/>
                <w:sz w:val="24"/>
              </w:rPr>
              <w:t>SS</w:t>
            </w:r>
          </w:p>
          <w:p w:rsidR="00035CBE" w:rsidRDefault="00035CBE" w:rsidP="003A0362">
            <w:pPr>
              <w:jc w:val="center"/>
              <w:rPr>
                <w:kern w:val="0"/>
                <w:sz w:val="24"/>
              </w:rPr>
            </w:pPr>
            <w:r>
              <w:rPr>
                <w:kern w:val="0"/>
                <w:sz w:val="24"/>
              </w:rPr>
              <w:t>NH</w:t>
            </w:r>
            <w:r>
              <w:rPr>
                <w:kern w:val="0"/>
                <w:sz w:val="24"/>
                <w:vertAlign w:val="subscript"/>
              </w:rPr>
              <w:t>3</w:t>
            </w:r>
            <w:r>
              <w:rPr>
                <w:kern w:val="0"/>
                <w:sz w:val="24"/>
              </w:rPr>
              <w:t>-N</w:t>
            </w:r>
          </w:p>
          <w:p w:rsidR="00035CBE" w:rsidRDefault="00035CBE" w:rsidP="003A0362">
            <w:pPr>
              <w:jc w:val="center"/>
              <w:rPr>
                <w:kern w:val="0"/>
                <w:sz w:val="24"/>
              </w:rPr>
            </w:pPr>
            <w:r>
              <w:rPr>
                <w:kern w:val="0"/>
                <w:sz w:val="24"/>
              </w:rPr>
              <w:t>TP</w:t>
            </w:r>
          </w:p>
          <w:p w:rsidR="00035CBE" w:rsidRDefault="00035CBE" w:rsidP="003A0362">
            <w:pPr>
              <w:jc w:val="center"/>
              <w:rPr>
                <w:kern w:val="0"/>
                <w:sz w:val="24"/>
              </w:rPr>
            </w:pPr>
          </w:p>
        </w:tc>
        <w:tc>
          <w:tcPr>
            <w:tcW w:w="2693" w:type="dxa"/>
            <w:vAlign w:val="center"/>
          </w:tcPr>
          <w:p w:rsidR="00035CBE" w:rsidRDefault="00035CBE" w:rsidP="002A0500">
            <w:pPr>
              <w:jc w:val="center"/>
              <w:rPr>
                <w:kern w:val="0"/>
                <w:sz w:val="24"/>
              </w:rPr>
            </w:pPr>
            <w:r>
              <w:rPr>
                <w:kern w:val="0"/>
                <w:sz w:val="24"/>
              </w:rPr>
              <w:t>化粪池</w:t>
            </w:r>
          </w:p>
        </w:tc>
        <w:tc>
          <w:tcPr>
            <w:tcW w:w="2155" w:type="dxa"/>
            <w:vAlign w:val="center"/>
          </w:tcPr>
          <w:p w:rsidR="00035CBE" w:rsidRDefault="00035CBE" w:rsidP="003A0362">
            <w:pPr>
              <w:jc w:val="center"/>
              <w:rPr>
                <w:kern w:val="0"/>
                <w:sz w:val="24"/>
              </w:rPr>
            </w:pPr>
            <w:r>
              <w:rPr>
                <w:kern w:val="0"/>
                <w:sz w:val="24"/>
              </w:rPr>
              <w:t>达标排放</w:t>
            </w:r>
          </w:p>
        </w:tc>
      </w:tr>
      <w:tr w:rsidR="00035CBE">
        <w:trPr>
          <w:trHeight w:val="510"/>
          <w:jc w:val="center"/>
        </w:trPr>
        <w:tc>
          <w:tcPr>
            <w:tcW w:w="880" w:type="dxa"/>
            <w:vAlign w:val="center"/>
          </w:tcPr>
          <w:p w:rsidR="00035CBE" w:rsidRDefault="00035CBE" w:rsidP="003A0362">
            <w:pPr>
              <w:jc w:val="center"/>
              <w:rPr>
                <w:kern w:val="0"/>
                <w:sz w:val="24"/>
              </w:rPr>
            </w:pPr>
            <w:r>
              <w:rPr>
                <w:kern w:val="0"/>
                <w:sz w:val="24"/>
              </w:rPr>
              <w:t>电离电辐磁射辐射</w:t>
            </w:r>
          </w:p>
        </w:tc>
        <w:tc>
          <w:tcPr>
            <w:tcW w:w="1423" w:type="dxa"/>
            <w:vAlign w:val="center"/>
          </w:tcPr>
          <w:p w:rsidR="00035CBE" w:rsidRDefault="00035CBE" w:rsidP="003A0362">
            <w:pPr>
              <w:jc w:val="center"/>
              <w:rPr>
                <w:kern w:val="0"/>
                <w:sz w:val="24"/>
              </w:rPr>
            </w:pPr>
            <w:r>
              <w:rPr>
                <w:kern w:val="0"/>
                <w:sz w:val="24"/>
              </w:rPr>
              <w:t>/</w:t>
            </w:r>
          </w:p>
        </w:tc>
        <w:tc>
          <w:tcPr>
            <w:tcW w:w="1637" w:type="dxa"/>
            <w:vAlign w:val="center"/>
          </w:tcPr>
          <w:p w:rsidR="00035CBE" w:rsidRDefault="00035CBE" w:rsidP="003A0362">
            <w:pPr>
              <w:jc w:val="center"/>
              <w:rPr>
                <w:kern w:val="0"/>
                <w:sz w:val="24"/>
              </w:rPr>
            </w:pPr>
            <w:r>
              <w:rPr>
                <w:kern w:val="0"/>
                <w:sz w:val="24"/>
              </w:rPr>
              <w:t>/</w:t>
            </w:r>
          </w:p>
        </w:tc>
        <w:tc>
          <w:tcPr>
            <w:tcW w:w="2693" w:type="dxa"/>
            <w:vAlign w:val="center"/>
          </w:tcPr>
          <w:p w:rsidR="00035CBE" w:rsidRDefault="00035CBE" w:rsidP="003A0362">
            <w:pPr>
              <w:jc w:val="center"/>
              <w:rPr>
                <w:kern w:val="0"/>
                <w:sz w:val="24"/>
              </w:rPr>
            </w:pPr>
            <w:r>
              <w:rPr>
                <w:kern w:val="0"/>
                <w:sz w:val="24"/>
              </w:rPr>
              <w:t>/</w:t>
            </w:r>
          </w:p>
        </w:tc>
        <w:tc>
          <w:tcPr>
            <w:tcW w:w="2155" w:type="dxa"/>
            <w:vAlign w:val="center"/>
          </w:tcPr>
          <w:p w:rsidR="00035CBE" w:rsidRDefault="00035CBE" w:rsidP="003A0362">
            <w:pPr>
              <w:jc w:val="center"/>
              <w:rPr>
                <w:kern w:val="0"/>
                <w:sz w:val="24"/>
              </w:rPr>
            </w:pPr>
            <w:r>
              <w:rPr>
                <w:kern w:val="0"/>
                <w:sz w:val="24"/>
              </w:rPr>
              <w:t>/</w:t>
            </w:r>
          </w:p>
        </w:tc>
      </w:tr>
      <w:tr w:rsidR="00035CBE">
        <w:trPr>
          <w:trHeight w:val="660"/>
          <w:jc w:val="center"/>
        </w:trPr>
        <w:tc>
          <w:tcPr>
            <w:tcW w:w="880" w:type="dxa"/>
            <w:vMerge w:val="restart"/>
            <w:vAlign w:val="center"/>
          </w:tcPr>
          <w:p w:rsidR="00035CBE" w:rsidRDefault="00035CBE" w:rsidP="003A0362">
            <w:pPr>
              <w:jc w:val="center"/>
              <w:rPr>
                <w:kern w:val="0"/>
                <w:sz w:val="24"/>
              </w:rPr>
            </w:pPr>
            <w:r>
              <w:rPr>
                <w:kern w:val="0"/>
                <w:sz w:val="24"/>
              </w:rPr>
              <w:t>固</w:t>
            </w:r>
          </w:p>
          <w:p w:rsidR="00035CBE" w:rsidRDefault="00035CBE" w:rsidP="003A0362">
            <w:pPr>
              <w:jc w:val="center"/>
              <w:rPr>
                <w:kern w:val="0"/>
                <w:sz w:val="24"/>
              </w:rPr>
            </w:pPr>
            <w:r>
              <w:rPr>
                <w:kern w:val="0"/>
                <w:sz w:val="24"/>
              </w:rPr>
              <w:t>体</w:t>
            </w:r>
          </w:p>
          <w:p w:rsidR="00035CBE" w:rsidRDefault="00035CBE" w:rsidP="003A0362">
            <w:pPr>
              <w:jc w:val="center"/>
              <w:rPr>
                <w:kern w:val="0"/>
                <w:sz w:val="24"/>
              </w:rPr>
            </w:pPr>
            <w:r>
              <w:rPr>
                <w:kern w:val="0"/>
                <w:sz w:val="24"/>
              </w:rPr>
              <w:t>废</w:t>
            </w:r>
          </w:p>
          <w:p w:rsidR="00035CBE" w:rsidRDefault="00035CBE" w:rsidP="003A0362">
            <w:pPr>
              <w:jc w:val="center"/>
              <w:rPr>
                <w:kern w:val="0"/>
                <w:sz w:val="24"/>
              </w:rPr>
            </w:pPr>
            <w:r>
              <w:rPr>
                <w:kern w:val="0"/>
                <w:sz w:val="24"/>
              </w:rPr>
              <w:t>物</w:t>
            </w:r>
          </w:p>
        </w:tc>
        <w:tc>
          <w:tcPr>
            <w:tcW w:w="1423" w:type="dxa"/>
            <w:vAlign w:val="center"/>
          </w:tcPr>
          <w:p w:rsidR="00035CBE" w:rsidRDefault="00035CBE" w:rsidP="003A0362">
            <w:pPr>
              <w:jc w:val="center"/>
              <w:rPr>
                <w:kern w:val="0"/>
                <w:sz w:val="24"/>
              </w:rPr>
            </w:pPr>
            <w:r>
              <w:rPr>
                <w:kern w:val="0"/>
                <w:sz w:val="24"/>
              </w:rPr>
              <w:t>生活垃圾</w:t>
            </w:r>
          </w:p>
        </w:tc>
        <w:tc>
          <w:tcPr>
            <w:tcW w:w="1637" w:type="dxa"/>
            <w:tcBorders>
              <w:bottom w:val="single" w:sz="4" w:space="0" w:color="auto"/>
            </w:tcBorders>
            <w:vAlign w:val="center"/>
          </w:tcPr>
          <w:p w:rsidR="00035CBE" w:rsidRDefault="00035CBE" w:rsidP="003A0362">
            <w:pPr>
              <w:spacing w:line="400" w:lineRule="exact"/>
              <w:jc w:val="center"/>
              <w:rPr>
                <w:kern w:val="0"/>
                <w:sz w:val="24"/>
              </w:rPr>
            </w:pPr>
            <w:r>
              <w:rPr>
                <w:kern w:val="0"/>
                <w:sz w:val="24"/>
              </w:rPr>
              <w:t>垃圾</w:t>
            </w:r>
          </w:p>
        </w:tc>
        <w:tc>
          <w:tcPr>
            <w:tcW w:w="2693" w:type="dxa"/>
            <w:tcBorders>
              <w:bottom w:val="single" w:sz="4" w:space="0" w:color="auto"/>
            </w:tcBorders>
            <w:vAlign w:val="center"/>
          </w:tcPr>
          <w:p w:rsidR="00035CBE" w:rsidRDefault="00035CBE" w:rsidP="003A0362">
            <w:pPr>
              <w:spacing w:line="400" w:lineRule="exact"/>
              <w:jc w:val="center"/>
              <w:rPr>
                <w:kern w:val="0"/>
                <w:sz w:val="24"/>
              </w:rPr>
            </w:pPr>
            <w:r>
              <w:rPr>
                <w:kern w:val="0"/>
                <w:sz w:val="24"/>
              </w:rPr>
              <w:t>环卫集中清运</w:t>
            </w:r>
          </w:p>
        </w:tc>
        <w:tc>
          <w:tcPr>
            <w:tcW w:w="2155" w:type="dxa"/>
            <w:vAlign w:val="center"/>
          </w:tcPr>
          <w:p w:rsidR="00035CBE" w:rsidRDefault="00035CBE" w:rsidP="003A0362">
            <w:pPr>
              <w:jc w:val="center"/>
              <w:rPr>
                <w:kern w:val="0"/>
                <w:sz w:val="24"/>
              </w:rPr>
            </w:pPr>
            <w:r>
              <w:rPr>
                <w:kern w:val="0"/>
                <w:sz w:val="24"/>
              </w:rPr>
              <w:t>不外排</w:t>
            </w:r>
          </w:p>
        </w:tc>
      </w:tr>
      <w:tr w:rsidR="00035CBE">
        <w:trPr>
          <w:trHeight w:val="510"/>
          <w:jc w:val="center"/>
        </w:trPr>
        <w:tc>
          <w:tcPr>
            <w:tcW w:w="880" w:type="dxa"/>
            <w:vMerge/>
            <w:vAlign w:val="center"/>
          </w:tcPr>
          <w:p w:rsidR="00035CBE" w:rsidRDefault="00035CBE" w:rsidP="003A0362">
            <w:pPr>
              <w:jc w:val="center"/>
              <w:rPr>
                <w:kern w:val="0"/>
                <w:sz w:val="24"/>
              </w:rPr>
            </w:pPr>
          </w:p>
        </w:tc>
        <w:tc>
          <w:tcPr>
            <w:tcW w:w="1423" w:type="dxa"/>
            <w:vAlign w:val="center"/>
          </w:tcPr>
          <w:p w:rsidR="00035CBE" w:rsidRDefault="002A0500" w:rsidP="003A0362">
            <w:pPr>
              <w:jc w:val="center"/>
              <w:rPr>
                <w:kern w:val="0"/>
                <w:sz w:val="24"/>
              </w:rPr>
            </w:pPr>
            <w:r>
              <w:rPr>
                <w:rFonts w:hint="eastAsia"/>
                <w:kern w:val="0"/>
                <w:sz w:val="24"/>
              </w:rPr>
              <w:t>危险废物</w:t>
            </w:r>
          </w:p>
        </w:tc>
        <w:tc>
          <w:tcPr>
            <w:tcW w:w="1637" w:type="dxa"/>
            <w:tcBorders>
              <w:bottom w:val="single" w:sz="4" w:space="0" w:color="auto"/>
            </w:tcBorders>
            <w:vAlign w:val="center"/>
          </w:tcPr>
          <w:p w:rsidR="00035CBE" w:rsidRDefault="002A0500" w:rsidP="003A0362">
            <w:pPr>
              <w:spacing w:line="400" w:lineRule="exact"/>
              <w:jc w:val="center"/>
              <w:rPr>
                <w:kern w:val="0"/>
                <w:sz w:val="24"/>
              </w:rPr>
            </w:pPr>
            <w:r>
              <w:rPr>
                <w:rFonts w:hint="eastAsia"/>
                <w:kern w:val="0"/>
                <w:sz w:val="24"/>
              </w:rPr>
              <w:t>废油</w:t>
            </w:r>
          </w:p>
        </w:tc>
        <w:tc>
          <w:tcPr>
            <w:tcW w:w="2693" w:type="dxa"/>
            <w:tcBorders>
              <w:bottom w:val="single" w:sz="4" w:space="0" w:color="auto"/>
            </w:tcBorders>
            <w:vAlign w:val="center"/>
          </w:tcPr>
          <w:p w:rsidR="00035CBE" w:rsidRDefault="002A0500" w:rsidP="003A0362">
            <w:pPr>
              <w:spacing w:line="400" w:lineRule="exact"/>
              <w:jc w:val="center"/>
              <w:rPr>
                <w:kern w:val="0"/>
                <w:sz w:val="24"/>
              </w:rPr>
            </w:pPr>
            <w:r>
              <w:rPr>
                <w:rFonts w:hint="eastAsia"/>
                <w:kern w:val="0"/>
                <w:sz w:val="24"/>
              </w:rPr>
              <w:t>委托有</w:t>
            </w:r>
            <w:r>
              <w:rPr>
                <w:kern w:val="0"/>
                <w:sz w:val="24"/>
              </w:rPr>
              <w:t>资质单位处置</w:t>
            </w:r>
          </w:p>
        </w:tc>
        <w:tc>
          <w:tcPr>
            <w:tcW w:w="2155" w:type="dxa"/>
            <w:vAlign w:val="center"/>
          </w:tcPr>
          <w:p w:rsidR="00035CBE" w:rsidRDefault="00035CBE" w:rsidP="003A0362">
            <w:pPr>
              <w:jc w:val="center"/>
              <w:rPr>
                <w:kern w:val="0"/>
                <w:sz w:val="24"/>
              </w:rPr>
            </w:pPr>
            <w:r>
              <w:rPr>
                <w:kern w:val="0"/>
                <w:sz w:val="24"/>
              </w:rPr>
              <w:t>不外排</w:t>
            </w:r>
          </w:p>
        </w:tc>
      </w:tr>
      <w:tr w:rsidR="00035CBE">
        <w:trPr>
          <w:trHeight w:val="510"/>
          <w:jc w:val="center"/>
        </w:trPr>
        <w:tc>
          <w:tcPr>
            <w:tcW w:w="880" w:type="dxa"/>
            <w:vAlign w:val="center"/>
          </w:tcPr>
          <w:p w:rsidR="00035CBE" w:rsidRDefault="00035CBE" w:rsidP="003A0362">
            <w:pPr>
              <w:jc w:val="center"/>
              <w:rPr>
                <w:kern w:val="0"/>
                <w:sz w:val="24"/>
              </w:rPr>
            </w:pPr>
            <w:r>
              <w:rPr>
                <w:kern w:val="0"/>
                <w:sz w:val="24"/>
              </w:rPr>
              <w:t>噪</w:t>
            </w:r>
          </w:p>
          <w:p w:rsidR="00035CBE" w:rsidRDefault="00035CBE" w:rsidP="003A0362">
            <w:pPr>
              <w:jc w:val="center"/>
              <w:rPr>
                <w:kern w:val="0"/>
                <w:sz w:val="24"/>
              </w:rPr>
            </w:pPr>
          </w:p>
          <w:p w:rsidR="00035CBE" w:rsidRDefault="00035CBE" w:rsidP="003A0362">
            <w:pPr>
              <w:jc w:val="center"/>
              <w:rPr>
                <w:kern w:val="0"/>
                <w:sz w:val="24"/>
              </w:rPr>
            </w:pPr>
            <w:r>
              <w:rPr>
                <w:kern w:val="0"/>
                <w:sz w:val="24"/>
              </w:rPr>
              <w:t>声</w:t>
            </w:r>
          </w:p>
        </w:tc>
        <w:tc>
          <w:tcPr>
            <w:tcW w:w="7908" w:type="dxa"/>
            <w:gridSpan w:val="4"/>
            <w:vAlign w:val="center"/>
          </w:tcPr>
          <w:p w:rsidR="00035CBE" w:rsidRDefault="00035CBE" w:rsidP="003A0362">
            <w:pPr>
              <w:spacing w:line="360" w:lineRule="auto"/>
              <w:ind w:firstLineChars="200" w:firstLine="480"/>
              <w:rPr>
                <w:kern w:val="0"/>
                <w:sz w:val="24"/>
              </w:rPr>
            </w:pPr>
            <w:r>
              <w:rPr>
                <w:kern w:val="0"/>
                <w:sz w:val="24"/>
              </w:rPr>
              <w:t>经基础减震消音、建筑墙体隔声和空间距离衰减后，厂界噪声达到《工业企业厂界环境噪声排放标准》（</w:t>
            </w:r>
            <w:r>
              <w:rPr>
                <w:kern w:val="0"/>
                <w:sz w:val="24"/>
              </w:rPr>
              <w:t>GB12348-2008</w:t>
            </w:r>
            <w:r>
              <w:rPr>
                <w:kern w:val="0"/>
                <w:sz w:val="24"/>
              </w:rPr>
              <w:t>）中的</w:t>
            </w:r>
            <w:r>
              <w:rPr>
                <w:kern w:val="0"/>
                <w:sz w:val="24"/>
              </w:rPr>
              <w:t>2</w:t>
            </w:r>
            <w:r>
              <w:rPr>
                <w:kern w:val="0"/>
                <w:sz w:val="24"/>
              </w:rPr>
              <w:t>类标准的要求。对周围声环境影响较小，不会产生噪声扰民现象。</w:t>
            </w:r>
          </w:p>
        </w:tc>
      </w:tr>
      <w:tr w:rsidR="00035CBE">
        <w:trPr>
          <w:trHeight w:val="1251"/>
          <w:jc w:val="center"/>
        </w:trPr>
        <w:tc>
          <w:tcPr>
            <w:tcW w:w="880" w:type="dxa"/>
            <w:vAlign w:val="center"/>
          </w:tcPr>
          <w:p w:rsidR="00035CBE" w:rsidRDefault="00035CBE" w:rsidP="003A0362">
            <w:pPr>
              <w:jc w:val="center"/>
              <w:rPr>
                <w:kern w:val="0"/>
                <w:sz w:val="24"/>
              </w:rPr>
            </w:pPr>
            <w:r>
              <w:rPr>
                <w:kern w:val="0"/>
                <w:sz w:val="24"/>
              </w:rPr>
              <w:t>其它</w:t>
            </w:r>
          </w:p>
        </w:tc>
        <w:tc>
          <w:tcPr>
            <w:tcW w:w="7908" w:type="dxa"/>
            <w:gridSpan w:val="4"/>
            <w:vAlign w:val="center"/>
          </w:tcPr>
          <w:p w:rsidR="00035CBE" w:rsidRDefault="00035CBE" w:rsidP="003A0362">
            <w:pPr>
              <w:spacing w:line="360" w:lineRule="auto"/>
              <w:rPr>
                <w:kern w:val="0"/>
                <w:sz w:val="24"/>
              </w:rPr>
            </w:pPr>
          </w:p>
          <w:p w:rsidR="00035CBE" w:rsidRDefault="00035CBE" w:rsidP="003A0362">
            <w:pPr>
              <w:rPr>
                <w:kern w:val="0"/>
                <w:sz w:val="24"/>
              </w:rPr>
            </w:pPr>
          </w:p>
        </w:tc>
      </w:tr>
      <w:tr w:rsidR="00035CBE">
        <w:trPr>
          <w:trHeight w:val="510"/>
          <w:jc w:val="center"/>
        </w:trPr>
        <w:tc>
          <w:tcPr>
            <w:tcW w:w="8788" w:type="dxa"/>
            <w:gridSpan w:val="5"/>
          </w:tcPr>
          <w:p w:rsidR="00035CBE" w:rsidRDefault="00035CBE" w:rsidP="003A0362">
            <w:pPr>
              <w:rPr>
                <w:bCs/>
                <w:kern w:val="0"/>
                <w:sz w:val="24"/>
              </w:rPr>
            </w:pPr>
            <w:r>
              <w:rPr>
                <w:bCs/>
                <w:kern w:val="0"/>
                <w:sz w:val="24"/>
              </w:rPr>
              <w:t>生态保护措施及预期效果</w:t>
            </w:r>
          </w:p>
          <w:p w:rsidR="00035CBE" w:rsidRDefault="00035CBE" w:rsidP="003A0362">
            <w:pPr>
              <w:spacing w:line="360" w:lineRule="auto"/>
              <w:ind w:firstLineChars="200" w:firstLine="480"/>
              <w:rPr>
                <w:kern w:val="0"/>
                <w:sz w:val="24"/>
              </w:rPr>
            </w:pPr>
            <w:r>
              <w:rPr>
                <w:kern w:val="0"/>
                <w:sz w:val="24"/>
              </w:rPr>
              <w:t>无。</w:t>
            </w:r>
          </w:p>
          <w:p w:rsidR="00035CBE" w:rsidRDefault="00035CBE" w:rsidP="003A0362">
            <w:pPr>
              <w:spacing w:line="360" w:lineRule="auto"/>
              <w:ind w:firstLineChars="200" w:firstLine="480"/>
              <w:rPr>
                <w:kern w:val="0"/>
                <w:sz w:val="24"/>
              </w:rPr>
            </w:pPr>
          </w:p>
          <w:p w:rsidR="00035CBE" w:rsidRDefault="00035CBE" w:rsidP="003A0362">
            <w:pPr>
              <w:spacing w:line="360" w:lineRule="auto"/>
              <w:ind w:firstLineChars="200" w:firstLine="480"/>
              <w:rPr>
                <w:kern w:val="0"/>
                <w:sz w:val="24"/>
              </w:rPr>
            </w:pPr>
          </w:p>
          <w:p w:rsidR="00035CBE" w:rsidRDefault="00035CBE" w:rsidP="003A0362">
            <w:pPr>
              <w:spacing w:line="360" w:lineRule="auto"/>
              <w:ind w:firstLineChars="200" w:firstLine="480"/>
              <w:rPr>
                <w:kern w:val="0"/>
                <w:sz w:val="24"/>
              </w:rPr>
            </w:pPr>
          </w:p>
          <w:p w:rsidR="00035CBE" w:rsidRDefault="00035CBE" w:rsidP="003A0362">
            <w:pPr>
              <w:spacing w:line="360" w:lineRule="auto"/>
              <w:ind w:firstLineChars="200" w:firstLine="480"/>
              <w:rPr>
                <w:kern w:val="0"/>
                <w:sz w:val="24"/>
              </w:rPr>
            </w:pPr>
          </w:p>
          <w:p w:rsidR="00035CBE" w:rsidRDefault="00035CBE" w:rsidP="003A0362">
            <w:pPr>
              <w:spacing w:line="360" w:lineRule="auto"/>
              <w:ind w:firstLineChars="200" w:firstLine="480"/>
              <w:rPr>
                <w:kern w:val="0"/>
                <w:sz w:val="24"/>
              </w:rPr>
            </w:pPr>
          </w:p>
          <w:p w:rsidR="00035CBE" w:rsidRDefault="00035CBE" w:rsidP="003A0362">
            <w:pPr>
              <w:spacing w:line="360" w:lineRule="auto"/>
              <w:ind w:firstLineChars="200" w:firstLine="480"/>
              <w:rPr>
                <w:kern w:val="0"/>
                <w:sz w:val="24"/>
              </w:rPr>
            </w:pPr>
          </w:p>
          <w:p w:rsidR="00426E69" w:rsidRDefault="00426E69" w:rsidP="00D2261D">
            <w:pPr>
              <w:spacing w:line="360" w:lineRule="auto"/>
              <w:rPr>
                <w:kern w:val="0"/>
                <w:sz w:val="24"/>
              </w:rPr>
            </w:pPr>
          </w:p>
        </w:tc>
      </w:tr>
    </w:tbl>
    <w:p w:rsidR="00035CBE" w:rsidRDefault="00035CBE" w:rsidP="00035CBE">
      <w:pPr>
        <w:pStyle w:val="1"/>
        <w:adjustRightInd w:val="0"/>
        <w:snapToGrid w:val="0"/>
        <w:spacing w:line="360" w:lineRule="auto"/>
        <w:rPr>
          <w:kern w:val="0"/>
          <w:sz w:val="28"/>
          <w:szCs w:val="28"/>
        </w:rPr>
      </w:pPr>
      <w:r>
        <w:rPr>
          <w:kern w:val="0"/>
          <w:sz w:val="28"/>
          <w:szCs w:val="28"/>
        </w:rPr>
        <w:lastRenderedPageBreak/>
        <w:t>九、结论与建议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035CBE">
        <w:trPr>
          <w:jc w:val="center"/>
        </w:trPr>
        <w:tc>
          <w:tcPr>
            <w:tcW w:w="8505" w:type="dxa"/>
          </w:tcPr>
          <w:p w:rsidR="00035CBE" w:rsidRPr="00F807B2" w:rsidRDefault="00035CBE" w:rsidP="003A0362">
            <w:pPr>
              <w:adjustRightInd w:val="0"/>
              <w:snapToGrid w:val="0"/>
              <w:spacing w:line="360" w:lineRule="auto"/>
              <w:rPr>
                <w:bCs/>
                <w:kern w:val="0"/>
                <w:sz w:val="24"/>
              </w:rPr>
            </w:pPr>
            <w:r w:rsidRPr="00F807B2">
              <w:rPr>
                <w:bCs/>
                <w:kern w:val="0"/>
                <w:sz w:val="24"/>
              </w:rPr>
              <w:t>一、结论</w:t>
            </w:r>
          </w:p>
          <w:p w:rsidR="00035CBE" w:rsidRPr="004456C0" w:rsidRDefault="00035CBE" w:rsidP="003A0362">
            <w:pPr>
              <w:adjustRightInd w:val="0"/>
              <w:snapToGrid w:val="0"/>
              <w:spacing w:line="360" w:lineRule="auto"/>
              <w:rPr>
                <w:b/>
                <w:bCs/>
                <w:kern w:val="0"/>
                <w:sz w:val="24"/>
              </w:rPr>
            </w:pPr>
            <w:r w:rsidRPr="004456C0">
              <w:rPr>
                <w:b/>
                <w:bCs/>
                <w:kern w:val="0"/>
                <w:sz w:val="24"/>
              </w:rPr>
              <w:t>1</w:t>
            </w:r>
            <w:r w:rsidRPr="004456C0">
              <w:rPr>
                <w:b/>
                <w:bCs/>
                <w:kern w:val="0"/>
                <w:sz w:val="24"/>
              </w:rPr>
              <w:t>、项目概况</w:t>
            </w:r>
          </w:p>
          <w:p w:rsidR="00035CBE" w:rsidRPr="004456C0" w:rsidRDefault="002A0500" w:rsidP="002A0500">
            <w:pPr>
              <w:spacing w:line="440" w:lineRule="exact"/>
              <w:ind w:firstLineChars="200" w:firstLine="480"/>
              <w:rPr>
                <w:sz w:val="24"/>
              </w:rPr>
            </w:pPr>
            <w:r w:rsidRPr="004456C0">
              <w:rPr>
                <w:rFonts w:hint="eastAsia"/>
                <w:sz w:val="24"/>
              </w:rPr>
              <w:t>南京交通技师学院占地</w:t>
            </w:r>
            <w:r w:rsidRPr="004456C0">
              <w:rPr>
                <w:rFonts w:hint="eastAsia"/>
                <w:sz w:val="24"/>
              </w:rPr>
              <w:t>800</w:t>
            </w:r>
            <w:r w:rsidRPr="004456C0">
              <w:rPr>
                <w:rFonts w:hint="eastAsia"/>
                <w:sz w:val="24"/>
              </w:rPr>
              <w:t>亩，总建筑面积</w:t>
            </w:r>
            <w:r w:rsidRPr="004456C0">
              <w:rPr>
                <w:rFonts w:hint="eastAsia"/>
                <w:sz w:val="24"/>
              </w:rPr>
              <w:t>11</w:t>
            </w:r>
            <w:r w:rsidRPr="004456C0">
              <w:rPr>
                <w:rFonts w:hint="eastAsia"/>
                <w:sz w:val="24"/>
              </w:rPr>
              <w:t>万余平方米，学校在校生近</w:t>
            </w:r>
            <w:r w:rsidRPr="004456C0">
              <w:rPr>
                <w:rFonts w:hint="eastAsia"/>
                <w:sz w:val="24"/>
              </w:rPr>
              <w:t>6000</w:t>
            </w:r>
            <w:r w:rsidRPr="004456C0">
              <w:rPr>
                <w:rFonts w:hint="eastAsia"/>
                <w:sz w:val="24"/>
              </w:rPr>
              <w:t>人建有教学楼、专业实训楼、实验楼、综合楼等教学实训设施；学生公寓、学生服务中心、浴室等生活配套设施以及图书馆、电子阅览室、校史馆、运动场等文体设施；校园门户网、计算机网络系统、多媒体教学系统、校园电视台、校园一卡通系统和校园通讯系统、家校路路通、平安校园家校联系平台等。</w:t>
            </w:r>
            <w:r w:rsidR="00035CBE" w:rsidRPr="004456C0">
              <w:rPr>
                <w:sz w:val="24"/>
              </w:rPr>
              <w:t>项目总投资</w:t>
            </w:r>
            <w:r w:rsidR="00F526D0" w:rsidRPr="004456C0">
              <w:rPr>
                <w:sz w:val="24"/>
              </w:rPr>
              <w:t>70</w:t>
            </w:r>
            <w:r w:rsidR="00035CBE" w:rsidRPr="004456C0">
              <w:rPr>
                <w:sz w:val="24"/>
              </w:rPr>
              <w:t>00</w:t>
            </w:r>
            <w:r w:rsidR="00035CBE" w:rsidRPr="004456C0">
              <w:rPr>
                <w:sz w:val="24"/>
              </w:rPr>
              <w:t>万元，年工作日</w:t>
            </w:r>
            <w:r w:rsidR="00035CBE" w:rsidRPr="004456C0">
              <w:rPr>
                <w:sz w:val="24"/>
              </w:rPr>
              <w:t>200</w:t>
            </w:r>
            <w:r w:rsidR="00035CBE" w:rsidRPr="004456C0">
              <w:rPr>
                <w:sz w:val="24"/>
              </w:rPr>
              <w:t>天。</w:t>
            </w:r>
          </w:p>
          <w:p w:rsidR="00035CBE" w:rsidRPr="00F807B2" w:rsidRDefault="00035CBE" w:rsidP="00F807B2">
            <w:pPr>
              <w:adjustRightInd w:val="0"/>
              <w:snapToGrid w:val="0"/>
              <w:spacing w:beforeLines="50" w:before="156" w:line="360" w:lineRule="auto"/>
              <w:rPr>
                <w:b/>
                <w:snapToGrid w:val="0"/>
                <w:kern w:val="0"/>
                <w:sz w:val="24"/>
              </w:rPr>
            </w:pPr>
            <w:r w:rsidRPr="00F807B2">
              <w:rPr>
                <w:b/>
                <w:snapToGrid w:val="0"/>
                <w:kern w:val="0"/>
                <w:sz w:val="24"/>
              </w:rPr>
              <w:t>2</w:t>
            </w:r>
            <w:r w:rsidRPr="00F807B2">
              <w:rPr>
                <w:b/>
                <w:snapToGrid w:val="0"/>
                <w:kern w:val="0"/>
                <w:sz w:val="24"/>
              </w:rPr>
              <w:t>、与产业政策相符性</w:t>
            </w:r>
          </w:p>
          <w:p w:rsidR="00035CBE" w:rsidRDefault="00035CBE" w:rsidP="003A0362">
            <w:pPr>
              <w:autoSpaceDE w:val="0"/>
              <w:autoSpaceDN w:val="0"/>
              <w:adjustRightInd w:val="0"/>
              <w:spacing w:line="360" w:lineRule="auto"/>
              <w:ind w:firstLineChars="200" w:firstLine="480"/>
              <w:rPr>
                <w:sz w:val="24"/>
              </w:rPr>
            </w:pPr>
            <w:r>
              <w:rPr>
                <w:sz w:val="24"/>
              </w:rPr>
              <w:t>本项目为国民经济的行业类别中</w:t>
            </w:r>
            <w:r>
              <w:rPr>
                <w:rFonts w:hint="eastAsia"/>
                <w:sz w:val="24"/>
              </w:rPr>
              <w:t>其他房地产业</w:t>
            </w:r>
            <w:r>
              <w:rPr>
                <w:sz w:val="24"/>
              </w:rPr>
              <w:t>（</w:t>
            </w:r>
            <w:r>
              <w:rPr>
                <w:rFonts w:hint="eastAsia"/>
                <w:sz w:val="24"/>
              </w:rPr>
              <w:t>K7090</w:t>
            </w:r>
            <w:r>
              <w:rPr>
                <w:sz w:val="24"/>
              </w:rPr>
              <w:t>），</w:t>
            </w:r>
            <w:r>
              <w:rPr>
                <w:rFonts w:hint="eastAsia"/>
                <w:sz w:val="24"/>
              </w:rPr>
              <w:t>不</w:t>
            </w:r>
            <w:r>
              <w:rPr>
                <w:sz w:val="24"/>
              </w:rPr>
              <w:t>属于《产业结构调整指导目录（</w:t>
            </w:r>
            <w:r>
              <w:rPr>
                <w:sz w:val="24"/>
              </w:rPr>
              <w:t>2011</w:t>
            </w:r>
            <w:r>
              <w:rPr>
                <w:sz w:val="24"/>
              </w:rPr>
              <w:t>年本）》（</w:t>
            </w:r>
            <w:r>
              <w:rPr>
                <w:sz w:val="24"/>
              </w:rPr>
              <w:t>2013</w:t>
            </w:r>
            <w:r>
              <w:rPr>
                <w:sz w:val="24"/>
              </w:rPr>
              <w:t>年修订）中鼓励类</w:t>
            </w:r>
            <w:r>
              <w:rPr>
                <w:rFonts w:hint="eastAsia"/>
                <w:sz w:val="24"/>
              </w:rPr>
              <w:t>、限制类、淘汰类</w:t>
            </w:r>
            <w:r>
              <w:rPr>
                <w:sz w:val="24"/>
              </w:rPr>
              <w:t>项目。本项目位于南京市</w:t>
            </w:r>
            <w:r w:rsidR="000B3728">
              <w:rPr>
                <w:rFonts w:hint="eastAsia"/>
                <w:sz w:val="24"/>
              </w:rPr>
              <w:t>马群街道</w:t>
            </w:r>
            <w:r w:rsidR="000B3728">
              <w:rPr>
                <w:sz w:val="24"/>
              </w:rPr>
              <w:t>狮子坝村</w:t>
            </w:r>
            <w:r>
              <w:rPr>
                <w:sz w:val="24"/>
              </w:rPr>
              <w:t>，不占用耕地，符合国家《限制用地项目目录（</w:t>
            </w:r>
            <w:r>
              <w:rPr>
                <w:sz w:val="24"/>
              </w:rPr>
              <w:t>2012</w:t>
            </w:r>
            <w:r>
              <w:rPr>
                <w:sz w:val="24"/>
              </w:rPr>
              <w:t>年本）》中的相关规定，不属于《限制用地项目目录（</w:t>
            </w:r>
            <w:r>
              <w:rPr>
                <w:sz w:val="24"/>
              </w:rPr>
              <w:t>2012</w:t>
            </w:r>
            <w:r>
              <w:rPr>
                <w:sz w:val="24"/>
              </w:rPr>
              <w:t>年本）》和《禁止用地项目目录（</w:t>
            </w:r>
            <w:r>
              <w:rPr>
                <w:sz w:val="24"/>
              </w:rPr>
              <w:t>2012</w:t>
            </w:r>
            <w:r>
              <w:rPr>
                <w:sz w:val="24"/>
              </w:rPr>
              <w:t>年本）》的通知（一）中限制或禁止用地项目，也不属于其它相关法律法规要求淘汰和限制的产业。本项目取得</w:t>
            </w:r>
            <w:r w:rsidRPr="004456C0">
              <w:rPr>
                <w:sz w:val="24"/>
              </w:rPr>
              <w:t>南京市</w:t>
            </w:r>
            <w:r w:rsidR="008F1BAD" w:rsidRPr="004456C0">
              <w:rPr>
                <w:rFonts w:hint="eastAsia"/>
                <w:sz w:val="24"/>
              </w:rPr>
              <w:t>发改委</w:t>
            </w:r>
            <w:r>
              <w:rPr>
                <w:sz w:val="24"/>
              </w:rPr>
              <w:t>的立项批复，不属于国土资源部限制供应的土地之列，符合国家和地方产业政策。</w:t>
            </w:r>
          </w:p>
          <w:p w:rsidR="00035CBE" w:rsidRPr="00F807B2" w:rsidRDefault="00035CBE" w:rsidP="00F807B2">
            <w:pPr>
              <w:tabs>
                <w:tab w:val="left" w:pos="5325"/>
              </w:tabs>
              <w:adjustRightInd w:val="0"/>
              <w:snapToGrid w:val="0"/>
              <w:spacing w:beforeLines="50" w:before="156" w:line="360" w:lineRule="auto"/>
              <w:rPr>
                <w:b/>
                <w:kern w:val="0"/>
                <w:sz w:val="24"/>
              </w:rPr>
            </w:pPr>
            <w:r w:rsidRPr="00F807B2">
              <w:rPr>
                <w:b/>
                <w:kern w:val="0"/>
                <w:sz w:val="24"/>
              </w:rPr>
              <w:t>3</w:t>
            </w:r>
            <w:r w:rsidRPr="00F807B2">
              <w:rPr>
                <w:b/>
                <w:kern w:val="0"/>
                <w:sz w:val="24"/>
              </w:rPr>
              <w:t>、选址及规划相符性分析</w:t>
            </w:r>
          </w:p>
          <w:p w:rsidR="00035CBE" w:rsidRPr="005824BB" w:rsidRDefault="00035CBE" w:rsidP="003A0362">
            <w:pPr>
              <w:adjustRightInd w:val="0"/>
              <w:snapToGrid w:val="0"/>
              <w:spacing w:line="360" w:lineRule="auto"/>
              <w:ind w:firstLineChars="200" w:firstLine="480"/>
              <w:rPr>
                <w:sz w:val="24"/>
              </w:rPr>
            </w:pPr>
            <w:r w:rsidRPr="005824BB">
              <w:rPr>
                <w:sz w:val="24"/>
              </w:rPr>
              <w:t>本项目位于南京市</w:t>
            </w:r>
            <w:r w:rsidR="00F526D0" w:rsidRPr="005824BB">
              <w:rPr>
                <w:rFonts w:hint="eastAsia"/>
                <w:sz w:val="24"/>
              </w:rPr>
              <w:t>马群街道</w:t>
            </w:r>
            <w:r w:rsidR="00F526D0" w:rsidRPr="005824BB">
              <w:rPr>
                <w:sz w:val="24"/>
              </w:rPr>
              <w:t>狮子</w:t>
            </w:r>
            <w:r w:rsidR="00F526D0" w:rsidRPr="005824BB">
              <w:rPr>
                <w:rFonts w:hint="eastAsia"/>
                <w:sz w:val="24"/>
              </w:rPr>
              <w:t>坝村</w:t>
            </w:r>
            <w:r w:rsidRPr="005824BB">
              <w:rPr>
                <w:sz w:val="24"/>
              </w:rPr>
              <w:t>，用地性质为规划中的教育科研用地。项目周围无重大工业污染源。因此，周围环境对本建设项目无明显不利影响，符合南京市城市规划要求，与栖霞区规划要求相符。</w:t>
            </w:r>
          </w:p>
          <w:p w:rsidR="00035CBE" w:rsidRPr="00F807B2" w:rsidRDefault="00035CBE" w:rsidP="003A0362">
            <w:pPr>
              <w:adjustRightInd w:val="0"/>
              <w:snapToGrid w:val="0"/>
              <w:spacing w:line="360" w:lineRule="auto"/>
              <w:rPr>
                <w:b/>
                <w:bCs/>
                <w:kern w:val="0"/>
                <w:sz w:val="24"/>
              </w:rPr>
            </w:pPr>
            <w:r w:rsidRPr="00F807B2">
              <w:rPr>
                <w:b/>
                <w:bCs/>
                <w:kern w:val="0"/>
                <w:sz w:val="24"/>
              </w:rPr>
              <w:t>4</w:t>
            </w:r>
            <w:r w:rsidRPr="00F807B2">
              <w:rPr>
                <w:b/>
                <w:bCs/>
                <w:kern w:val="0"/>
                <w:sz w:val="24"/>
              </w:rPr>
              <w:t>、清洁生产先进性</w:t>
            </w:r>
          </w:p>
          <w:p w:rsidR="00035CBE" w:rsidRDefault="00035CBE" w:rsidP="003A0362">
            <w:pPr>
              <w:pStyle w:val="ad"/>
              <w:adjustRightInd w:val="0"/>
              <w:snapToGrid w:val="0"/>
              <w:spacing w:after="0" w:line="360" w:lineRule="auto"/>
              <w:ind w:leftChars="0" w:left="0" w:firstLine="482"/>
              <w:rPr>
                <w:sz w:val="24"/>
                <w:szCs w:val="24"/>
              </w:rPr>
            </w:pPr>
            <w:r>
              <w:rPr>
                <w:sz w:val="24"/>
                <w:szCs w:val="24"/>
              </w:rPr>
              <w:t>建设单位对项目营运期加强管理，采用节能灯、节水器具等，对在校师生进行宣传教育，节约资源。教学楼内固废应做到分类收集，回收利用垃圾中的废纸张、废塑料等；对有害的废旧电池、日光灯管等应分类集中收集，定期安全处置。</w:t>
            </w:r>
          </w:p>
          <w:p w:rsidR="00035CBE" w:rsidRPr="00F807B2" w:rsidRDefault="00035CBE" w:rsidP="003A0362">
            <w:pPr>
              <w:adjustRightInd w:val="0"/>
              <w:snapToGrid w:val="0"/>
              <w:spacing w:line="360" w:lineRule="auto"/>
              <w:rPr>
                <w:b/>
                <w:bCs/>
                <w:kern w:val="0"/>
                <w:sz w:val="24"/>
              </w:rPr>
            </w:pPr>
            <w:r w:rsidRPr="00F807B2">
              <w:rPr>
                <w:b/>
                <w:bCs/>
                <w:kern w:val="0"/>
                <w:sz w:val="24"/>
              </w:rPr>
              <w:t>5</w:t>
            </w:r>
            <w:r w:rsidRPr="00F807B2">
              <w:rPr>
                <w:b/>
                <w:bCs/>
                <w:kern w:val="0"/>
                <w:sz w:val="24"/>
              </w:rPr>
              <w:t>、污染防治措施有效性、污染物稳定达标可行性及对环境的影响程度</w:t>
            </w:r>
          </w:p>
          <w:p w:rsidR="00035CBE" w:rsidRDefault="00035CBE" w:rsidP="003A0362">
            <w:pPr>
              <w:adjustRightInd w:val="0"/>
              <w:snapToGrid w:val="0"/>
              <w:spacing w:line="360" w:lineRule="auto"/>
              <w:rPr>
                <w:kern w:val="0"/>
                <w:sz w:val="24"/>
              </w:rPr>
            </w:pPr>
            <w:r>
              <w:rPr>
                <w:kern w:val="0"/>
                <w:sz w:val="24"/>
              </w:rPr>
              <w:t xml:space="preserve">    </w:t>
            </w:r>
            <w:r>
              <w:rPr>
                <w:kern w:val="0"/>
                <w:sz w:val="24"/>
              </w:rPr>
              <w:t>（</w:t>
            </w:r>
            <w:r>
              <w:rPr>
                <w:kern w:val="0"/>
                <w:sz w:val="24"/>
              </w:rPr>
              <w:t>1</w:t>
            </w:r>
            <w:r>
              <w:rPr>
                <w:kern w:val="0"/>
                <w:sz w:val="24"/>
              </w:rPr>
              <w:t>）废气</w:t>
            </w:r>
          </w:p>
          <w:p w:rsidR="00961EAE" w:rsidRPr="0004758F" w:rsidRDefault="00035CBE" w:rsidP="00961EAE">
            <w:pPr>
              <w:adjustRightInd w:val="0"/>
              <w:snapToGrid w:val="0"/>
              <w:spacing w:line="360" w:lineRule="auto"/>
              <w:ind w:firstLine="480"/>
              <w:rPr>
                <w:color w:val="000000"/>
                <w:kern w:val="0"/>
                <w:sz w:val="24"/>
              </w:rPr>
            </w:pPr>
            <w:r w:rsidRPr="0004758F">
              <w:rPr>
                <w:color w:val="000000"/>
                <w:kern w:val="0"/>
                <w:sz w:val="24"/>
              </w:rPr>
              <w:lastRenderedPageBreak/>
              <w:t>项目</w:t>
            </w:r>
            <w:r w:rsidR="00961EAE" w:rsidRPr="0004758F">
              <w:rPr>
                <w:rFonts w:hint="eastAsia"/>
                <w:color w:val="000000"/>
                <w:kern w:val="0"/>
                <w:sz w:val="24"/>
              </w:rPr>
              <w:t>废气主要</w:t>
            </w:r>
            <w:r w:rsidR="00961EAE" w:rsidRPr="0004758F">
              <w:rPr>
                <w:color w:val="000000"/>
                <w:kern w:val="0"/>
                <w:sz w:val="24"/>
              </w:rPr>
              <w:t>是地下停车场汽车尾气和教学实训产生的汽车废气，</w:t>
            </w:r>
            <w:r w:rsidR="00961EAE" w:rsidRPr="0004758F">
              <w:rPr>
                <w:rFonts w:hint="eastAsia"/>
                <w:color w:val="000000"/>
                <w:kern w:val="0"/>
                <w:sz w:val="24"/>
              </w:rPr>
              <w:t>对</w:t>
            </w:r>
            <w:r w:rsidR="00961EAE" w:rsidRPr="0004758F">
              <w:rPr>
                <w:color w:val="000000"/>
                <w:kern w:val="0"/>
                <w:sz w:val="24"/>
              </w:rPr>
              <w:t>项目产生的废气进行</w:t>
            </w:r>
            <w:r w:rsidR="00961EAE" w:rsidRPr="0004758F">
              <w:rPr>
                <w:rFonts w:hint="eastAsia"/>
                <w:color w:val="000000"/>
                <w:kern w:val="0"/>
                <w:sz w:val="24"/>
              </w:rPr>
              <w:t>收集</w:t>
            </w:r>
            <w:r w:rsidR="00961EAE" w:rsidRPr="0004758F">
              <w:rPr>
                <w:color w:val="000000"/>
                <w:kern w:val="0"/>
                <w:sz w:val="24"/>
              </w:rPr>
              <w:t>，收集废气进行活性炭吸附后达标排放。</w:t>
            </w:r>
          </w:p>
          <w:p w:rsidR="00035CBE" w:rsidRDefault="00035CBE" w:rsidP="00961EAE">
            <w:pPr>
              <w:adjustRightInd w:val="0"/>
              <w:snapToGrid w:val="0"/>
              <w:spacing w:line="360" w:lineRule="auto"/>
              <w:ind w:firstLine="480"/>
              <w:rPr>
                <w:kern w:val="0"/>
                <w:sz w:val="24"/>
              </w:rPr>
            </w:pPr>
            <w:r>
              <w:rPr>
                <w:kern w:val="0"/>
                <w:sz w:val="24"/>
              </w:rPr>
              <w:t>（</w:t>
            </w:r>
            <w:r>
              <w:rPr>
                <w:kern w:val="0"/>
                <w:sz w:val="24"/>
              </w:rPr>
              <w:t>2</w:t>
            </w:r>
            <w:r>
              <w:rPr>
                <w:kern w:val="0"/>
                <w:sz w:val="24"/>
              </w:rPr>
              <w:t>）废水</w:t>
            </w:r>
          </w:p>
          <w:p w:rsidR="00035CBE" w:rsidRDefault="00035CBE" w:rsidP="003A0362">
            <w:pPr>
              <w:spacing w:line="360" w:lineRule="auto"/>
              <w:ind w:firstLine="480"/>
              <w:rPr>
                <w:sz w:val="24"/>
              </w:rPr>
            </w:pPr>
            <w:r>
              <w:rPr>
                <w:bCs/>
                <w:kern w:val="0"/>
                <w:sz w:val="24"/>
              </w:rPr>
              <w:t>项目改建后产生的生活污水近期经化粪池预处理后，接管</w:t>
            </w:r>
            <w:r w:rsidR="00A94E34">
              <w:rPr>
                <w:rFonts w:hint="eastAsia"/>
                <w:bCs/>
                <w:kern w:val="0"/>
                <w:sz w:val="24"/>
              </w:rPr>
              <w:t>城东</w:t>
            </w:r>
            <w:r>
              <w:rPr>
                <w:bCs/>
                <w:kern w:val="0"/>
                <w:sz w:val="24"/>
              </w:rPr>
              <w:t>污水处理厂处理达《城镇</w:t>
            </w:r>
            <w:r>
              <w:rPr>
                <w:sz w:val="24"/>
              </w:rPr>
              <w:t>污水处理厂污染物排放标准》（</w:t>
            </w:r>
            <w:r>
              <w:rPr>
                <w:sz w:val="24"/>
              </w:rPr>
              <w:t>GB18918-2002</w:t>
            </w:r>
            <w:r>
              <w:rPr>
                <w:sz w:val="24"/>
              </w:rPr>
              <w:t>）一级</w:t>
            </w:r>
            <w:r>
              <w:rPr>
                <w:sz w:val="24"/>
              </w:rPr>
              <w:t>A</w:t>
            </w:r>
            <w:r>
              <w:rPr>
                <w:sz w:val="24"/>
              </w:rPr>
              <w:t>标准后排入长江。生活污水经上述措施处理后，满足达标排放要求，对受纳水体的影响较小。</w:t>
            </w:r>
          </w:p>
          <w:p w:rsidR="00035CBE" w:rsidRPr="00F807B2" w:rsidRDefault="00035CBE" w:rsidP="00F807B2">
            <w:pPr>
              <w:topLinePunct/>
              <w:adjustRightInd w:val="0"/>
              <w:snapToGrid w:val="0"/>
              <w:spacing w:beforeLines="50" w:before="156" w:line="360" w:lineRule="auto"/>
              <w:rPr>
                <w:b/>
                <w:bCs/>
                <w:kern w:val="0"/>
                <w:sz w:val="24"/>
              </w:rPr>
            </w:pPr>
            <w:r w:rsidRPr="00F807B2">
              <w:rPr>
                <w:b/>
                <w:bCs/>
                <w:kern w:val="0"/>
                <w:sz w:val="24"/>
              </w:rPr>
              <w:t>6</w:t>
            </w:r>
            <w:r w:rsidRPr="00F807B2">
              <w:rPr>
                <w:b/>
                <w:bCs/>
                <w:kern w:val="0"/>
                <w:sz w:val="24"/>
              </w:rPr>
              <w:t>、总量控制可行性</w:t>
            </w:r>
          </w:p>
          <w:p w:rsidR="00035CBE" w:rsidRDefault="00035CBE" w:rsidP="003A0362">
            <w:pPr>
              <w:spacing w:line="360" w:lineRule="auto"/>
              <w:ind w:firstLineChars="200" w:firstLine="480"/>
              <w:rPr>
                <w:kern w:val="0"/>
                <w:sz w:val="24"/>
              </w:rPr>
            </w:pPr>
            <w:r>
              <w:rPr>
                <w:kern w:val="0"/>
                <w:sz w:val="24"/>
              </w:rPr>
              <w:t>项目排放的生活污水</w:t>
            </w:r>
            <w:r>
              <w:rPr>
                <w:rFonts w:hint="eastAsia"/>
                <w:kern w:val="0"/>
                <w:sz w:val="24"/>
              </w:rPr>
              <w:t>为</w:t>
            </w:r>
            <w:r w:rsidR="004456C0" w:rsidRPr="004456C0">
              <w:rPr>
                <w:kern w:val="0"/>
                <w:sz w:val="24"/>
              </w:rPr>
              <w:t>9720</w:t>
            </w:r>
            <w:r w:rsidRPr="004456C0">
              <w:rPr>
                <w:rFonts w:hint="eastAsia"/>
                <w:kern w:val="0"/>
                <w:sz w:val="24"/>
              </w:rPr>
              <w:t>t/a</w:t>
            </w:r>
            <w:r w:rsidRPr="004456C0">
              <w:rPr>
                <w:rFonts w:hint="eastAsia"/>
                <w:kern w:val="0"/>
                <w:sz w:val="24"/>
              </w:rPr>
              <w:t>，</w:t>
            </w:r>
            <w:r>
              <w:rPr>
                <w:kern w:val="0"/>
                <w:sz w:val="24"/>
              </w:rPr>
              <w:t>经化粪池预处理后，经污水处理设施处理达标后</w:t>
            </w:r>
            <w:r w:rsidR="00A94E34">
              <w:rPr>
                <w:rFonts w:hint="eastAsia"/>
                <w:kern w:val="0"/>
                <w:sz w:val="24"/>
              </w:rPr>
              <w:t>接管</w:t>
            </w:r>
            <w:r>
              <w:rPr>
                <w:kern w:val="0"/>
                <w:sz w:val="24"/>
              </w:rPr>
              <w:t>，</w:t>
            </w:r>
            <w:r>
              <w:rPr>
                <w:rFonts w:hint="eastAsia"/>
                <w:kern w:val="0"/>
                <w:sz w:val="24"/>
              </w:rPr>
              <w:t>各污染物排放量为</w:t>
            </w:r>
            <w:r w:rsidRPr="0004758F">
              <w:rPr>
                <w:rFonts w:hint="eastAsia"/>
                <w:color w:val="000000"/>
                <w:kern w:val="0"/>
                <w:sz w:val="24"/>
              </w:rPr>
              <w:t>COD</w:t>
            </w:r>
            <w:r w:rsidR="004456C0">
              <w:rPr>
                <w:color w:val="000000"/>
                <w:kern w:val="0"/>
                <w:sz w:val="24"/>
              </w:rPr>
              <w:t>4.86</w:t>
            </w:r>
            <w:r w:rsidRPr="0004758F">
              <w:rPr>
                <w:rFonts w:hint="eastAsia"/>
                <w:color w:val="000000"/>
                <w:kern w:val="0"/>
                <w:sz w:val="24"/>
              </w:rPr>
              <w:t>t/a</w:t>
            </w:r>
            <w:r w:rsidRPr="0004758F">
              <w:rPr>
                <w:rFonts w:hint="eastAsia"/>
                <w:color w:val="000000"/>
                <w:kern w:val="0"/>
                <w:sz w:val="24"/>
              </w:rPr>
              <w:t>，</w:t>
            </w:r>
            <w:r w:rsidRPr="0004758F">
              <w:rPr>
                <w:rFonts w:hint="eastAsia"/>
                <w:color w:val="000000"/>
                <w:kern w:val="0"/>
                <w:sz w:val="24"/>
              </w:rPr>
              <w:t>SS</w:t>
            </w:r>
            <w:r w:rsidR="004456C0">
              <w:rPr>
                <w:color w:val="000000"/>
                <w:kern w:val="0"/>
                <w:sz w:val="24"/>
              </w:rPr>
              <w:t>3.89</w:t>
            </w:r>
            <w:r w:rsidRPr="0004758F">
              <w:rPr>
                <w:rFonts w:hint="eastAsia"/>
                <w:color w:val="000000"/>
                <w:kern w:val="0"/>
                <w:sz w:val="24"/>
              </w:rPr>
              <w:t>t/a</w:t>
            </w:r>
            <w:r w:rsidRPr="0004758F">
              <w:rPr>
                <w:rFonts w:hint="eastAsia"/>
                <w:color w:val="000000"/>
                <w:kern w:val="0"/>
                <w:sz w:val="24"/>
              </w:rPr>
              <w:t>，</w:t>
            </w:r>
            <w:r w:rsidRPr="0004758F">
              <w:rPr>
                <w:rFonts w:hint="eastAsia"/>
                <w:color w:val="000000"/>
                <w:kern w:val="0"/>
                <w:sz w:val="24"/>
              </w:rPr>
              <w:t>NH</w:t>
            </w:r>
            <w:r w:rsidRPr="0004758F">
              <w:rPr>
                <w:rFonts w:hint="eastAsia"/>
                <w:color w:val="000000"/>
                <w:kern w:val="0"/>
                <w:sz w:val="24"/>
                <w:vertAlign w:val="subscript"/>
              </w:rPr>
              <w:t>3</w:t>
            </w:r>
            <w:r w:rsidRPr="0004758F">
              <w:rPr>
                <w:rFonts w:hint="eastAsia"/>
                <w:color w:val="000000"/>
                <w:kern w:val="0"/>
                <w:sz w:val="24"/>
              </w:rPr>
              <w:t>-N</w:t>
            </w:r>
            <w:r w:rsidR="004456C0">
              <w:rPr>
                <w:color w:val="000000"/>
                <w:kern w:val="0"/>
                <w:sz w:val="24"/>
              </w:rPr>
              <w:t>0.44</w:t>
            </w:r>
            <w:r w:rsidRPr="0004758F">
              <w:rPr>
                <w:rFonts w:hint="eastAsia"/>
                <w:color w:val="000000"/>
                <w:kern w:val="0"/>
                <w:sz w:val="24"/>
              </w:rPr>
              <w:t>t/a</w:t>
            </w:r>
            <w:r w:rsidRPr="0004758F">
              <w:rPr>
                <w:rFonts w:hint="eastAsia"/>
                <w:color w:val="000000"/>
                <w:kern w:val="0"/>
                <w:sz w:val="24"/>
              </w:rPr>
              <w:t>，</w:t>
            </w:r>
            <w:r w:rsidRPr="0004758F">
              <w:rPr>
                <w:rFonts w:hint="eastAsia"/>
                <w:color w:val="000000"/>
                <w:kern w:val="0"/>
                <w:sz w:val="24"/>
              </w:rPr>
              <w:t>TP</w:t>
            </w:r>
            <w:r w:rsidR="004456C0">
              <w:rPr>
                <w:color w:val="000000"/>
                <w:kern w:val="0"/>
                <w:sz w:val="24"/>
              </w:rPr>
              <w:t>0.08</w:t>
            </w:r>
            <w:r w:rsidRPr="0004758F">
              <w:rPr>
                <w:rFonts w:hint="eastAsia"/>
                <w:color w:val="000000"/>
                <w:kern w:val="0"/>
                <w:sz w:val="24"/>
              </w:rPr>
              <w:t>t/a</w:t>
            </w:r>
            <w:r w:rsidRPr="0004758F">
              <w:rPr>
                <w:rFonts w:hint="eastAsia"/>
                <w:color w:val="000000"/>
                <w:kern w:val="0"/>
                <w:sz w:val="24"/>
              </w:rPr>
              <w:t>，</w:t>
            </w:r>
            <w:r>
              <w:rPr>
                <w:kern w:val="0"/>
                <w:sz w:val="24"/>
              </w:rPr>
              <w:t>接管</w:t>
            </w:r>
            <w:r w:rsidR="00A94E34">
              <w:rPr>
                <w:rFonts w:hint="eastAsia"/>
                <w:kern w:val="0"/>
                <w:sz w:val="24"/>
              </w:rPr>
              <w:t>城东污水</w:t>
            </w:r>
            <w:r>
              <w:rPr>
                <w:kern w:val="0"/>
                <w:sz w:val="24"/>
              </w:rPr>
              <w:t>处理厂处理达标后排入长江，总量纳入污水处理厂环评批复总量。</w:t>
            </w:r>
          </w:p>
          <w:p w:rsidR="00035CBE" w:rsidRDefault="00035CBE" w:rsidP="003A0362">
            <w:pPr>
              <w:adjustRightInd w:val="0"/>
              <w:snapToGrid w:val="0"/>
              <w:spacing w:line="360" w:lineRule="auto"/>
              <w:ind w:firstLineChars="200" w:firstLine="482"/>
              <w:rPr>
                <w:b/>
                <w:kern w:val="0"/>
                <w:sz w:val="24"/>
              </w:rPr>
            </w:pPr>
            <w:r>
              <w:rPr>
                <w:b/>
                <w:kern w:val="0"/>
                <w:sz w:val="24"/>
              </w:rPr>
              <w:t>综上所述，建设项目符合产业政策，各污染物均得到有效治理，各项污染物可以达标排放，对环境的影响较小，从环境保护的角度来讲，该项目在拟建地建设是可行的。</w:t>
            </w:r>
          </w:p>
          <w:p w:rsidR="00035CBE" w:rsidRDefault="00035CBE" w:rsidP="003A0362">
            <w:pPr>
              <w:adjustRightInd w:val="0"/>
              <w:snapToGrid w:val="0"/>
              <w:spacing w:line="360" w:lineRule="auto"/>
              <w:rPr>
                <w:b/>
                <w:bCs/>
                <w:kern w:val="0"/>
                <w:sz w:val="24"/>
              </w:rPr>
            </w:pPr>
            <w:r>
              <w:rPr>
                <w:b/>
                <w:bCs/>
                <w:kern w:val="0"/>
                <w:sz w:val="24"/>
              </w:rPr>
              <w:t>二、要求</w:t>
            </w:r>
          </w:p>
          <w:p w:rsidR="00035CBE" w:rsidRDefault="00035CBE" w:rsidP="003A0362">
            <w:pPr>
              <w:adjustRightInd w:val="0"/>
              <w:snapToGrid w:val="0"/>
              <w:spacing w:line="360" w:lineRule="auto"/>
              <w:ind w:firstLineChars="200" w:firstLine="480"/>
              <w:rPr>
                <w:sz w:val="24"/>
              </w:rPr>
            </w:pPr>
            <w:r>
              <w:rPr>
                <w:sz w:val="24"/>
              </w:rPr>
              <w:t>（</w:t>
            </w:r>
            <w:r>
              <w:rPr>
                <w:sz w:val="24"/>
              </w:rPr>
              <w:t>1</w:t>
            </w:r>
            <w:r>
              <w:rPr>
                <w:sz w:val="24"/>
              </w:rPr>
              <w:t>）本建设项目应按照环保局要求，应由环保部门、建设单位、设计单位共同组成验收组，进行环保治理设施的竣工验收，并在试运营期间，检查各项环保治理设施运转情况和治理效果（含对排放污染物浓度的监测），切实做好</w:t>
            </w:r>
            <w:r>
              <w:rPr>
                <w:sz w:val="24"/>
              </w:rPr>
              <w:t>“</w:t>
            </w:r>
            <w:r>
              <w:rPr>
                <w:sz w:val="24"/>
              </w:rPr>
              <w:t>三同时</w:t>
            </w:r>
            <w:r>
              <w:rPr>
                <w:sz w:val="24"/>
              </w:rPr>
              <w:t>”</w:t>
            </w:r>
            <w:r>
              <w:rPr>
                <w:sz w:val="24"/>
              </w:rPr>
              <w:t>。验收监测项目的范围、时间和频率按监测规范进行。</w:t>
            </w:r>
          </w:p>
          <w:p w:rsidR="00035CBE" w:rsidRDefault="00035CBE" w:rsidP="003A0362">
            <w:pPr>
              <w:adjustRightInd w:val="0"/>
              <w:snapToGrid w:val="0"/>
              <w:spacing w:line="360" w:lineRule="auto"/>
              <w:ind w:firstLineChars="200" w:firstLine="480"/>
              <w:rPr>
                <w:sz w:val="24"/>
              </w:rPr>
            </w:pPr>
            <w:r>
              <w:rPr>
                <w:sz w:val="24"/>
              </w:rPr>
              <w:t>（</w:t>
            </w:r>
            <w:r>
              <w:rPr>
                <w:sz w:val="24"/>
              </w:rPr>
              <w:t>2</w:t>
            </w:r>
            <w:r>
              <w:rPr>
                <w:sz w:val="24"/>
              </w:rPr>
              <w:t>）应按要求落实各项环保措施并加强管理，确保环保设施正常运行。</w:t>
            </w:r>
          </w:p>
          <w:p w:rsidR="00035CBE" w:rsidRDefault="00035CBE" w:rsidP="003A0362">
            <w:pPr>
              <w:adjustRightInd w:val="0"/>
              <w:snapToGrid w:val="0"/>
              <w:spacing w:line="360" w:lineRule="auto"/>
              <w:ind w:firstLineChars="200" w:firstLine="480"/>
              <w:rPr>
                <w:sz w:val="24"/>
              </w:rPr>
            </w:pPr>
            <w:r>
              <w:rPr>
                <w:sz w:val="24"/>
              </w:rPr>
              <w:t>（</w:t>
            </w:r>
            <w:r>
              <w:rPr>
                <w:sz w:val="24"/>
              </w:rPr>
              <w:t>3</w:t>
            </w:r>
            <w:r>
              <w:rPr>
                <w:sz w:val="24"/>
              </w:rPr>
              <w:t>）加强学校师生的安全防范以及环境保护的意识。</w:t>
            </w:r>
          </w:p>
          <w:p w:rsidR="00035CBE" w:rsidRDefault="00035CBE" w:rsidP="003A0362">
            <w:pPr>
              <w:adjustRightInd w:val="0"/>
              <w:snapToGrid w:val="0"/>
              <w:spacing w:line="360" w:lineRule="auto"/>
              <w:ind w:firstLineChars="200" w:firstLine="480"/>
              <w:rPr>
                <w:sz w:val="24"/>
              </w:rPr>
            </w:pPr>
            <w:r>
              <w:rPr>
                <w:sz w:val="24"/>
              </w:rPr>
              <w:t>（</w:t>
            </w:r>
            <w:r>
              <w:rPr>
                <w:sz w:val="24"/>
              </w:rPr>
              <w:t>4</w:t>
            </w:r>
            <w:r>
              <w:rPr>
                <w:sz w:val="24"/>
              </w:rPr>
              <w:t>）遵守栖霞区环保主管部门关于环保治理措施管理的规定，接受环保管理部门的监督。</w:t>
            </w:r>
          </w:p>
          <w:p w:rsidR="00035CBE" w:rsidRDefault="00035CBE" w:rsidP="003A0362">
            <w:pPr>
              <w:adjustRightInd w:val="0"/>
              <w:snapToGrid w:val="0"/>
              <w:spacing w:line="324" w:lineRule="auto"/>
              <w:ind w:firstLineChars="200" w:firstLine="420"/>
              <w:rPr>
                <w:kern w:val="0"/>
              </w:rPr>
            </w:pPr>
          </w:p>
          <w:p w:rsidR="00035CBE" w:rsidRDefault="00035CBE" w:rsidP="003A0362">
            <w:pPr>
              <w:adjustRightInd w:val="0"/>
              <w:snapToGrid w:val="0"/>
              <w:spacing w:line="324" w:lineRule="auto"/>
              <w:ind w:firstLineChars="200" w:firstLine="420"/>
              <w:rPr>
                <w:kern w:val="0"/>
              </w:rPr>
            </w:pPr>
          </w:p>
          <w:p w:rsidR="00035CBE" w:rsidRDefault="00035CBE" w:rsidP="003A0362">
            <w:pPr>
              <w:adjustRightInd w:val="0"/>
              <w:snapToGrid w:val="0"/>
              <w:spacing w:line="324" w:lineRule="auto"/>
              <w:ind w:firstLineChars="200" w:firstLine="420"/>
              <w:rPr>
                <w:kern w:val="0"/>
              </w:rPr>
            </w:pPr>
          </w:p>
          <w:p w:rsidR="00035CBE" w:rsidRDefault="00035CBE" w:rsidP="003A0362">
            <w:pPr>
              <w:adjustRightInd w:val="0"/>
              <w:snapToGrid w:val="0"/>
              <w:spacing w:line="324" w:lineRule="auto"/>
              <w:ind w:firstLineChars="200" w:firstLine="420"/>
              <w:rPr>
                <w:kern w:val="0"/>
              </w:rPr>
            </w:pPr>
          </w:p>
          <w:p w:rsidR="00035CBE" w:rsidRDefault="00035CBE" w:rsidP="003A0362">
            <w:pPr>
              <w:adjustRightInd w:val="0"/>
              <w:snapToGrid w:val="0"/>
              <w:spacing w:line="324" w:lineRule="auto"/>
              <w:ind w:firstLineChars="200" w:firstLine="420"/>
              <w:rPr>
                <w:kern w:val="0"/>
              </w:rPr>
            </w:pPr>
          </w:p>
          <w:p w:rsidR="00035CBE" w:rsidRDefault="00035CBE" w:rsidP="003A0362">
            <w:pPr>
              <w:adjustRightInd w:val="0"/>
              <w:snapToGrid w:val="0"/>
              <w:spacing w:line="324" w:lineRule="auto"/>
              <w:ind w:firstLineChars="200" w:firstLine="420"/>
              <w:rPr>
                <w:kern w:val="0"/>
              </w:rPr>
            </w:pPr>
          </w:p>
          <w:p w:rsidR="00035CBE" w:rsidRDefault="00035CBE" w:rsidP="003A0362">
            <w:pPr>
              <w:adjustRightInd w:val="0"/>
              <w:snapToGrid w:val="0"/>
              <w:spacing w:line="324" w:lineRule="auto"/>
              <w:ind w:firstLineChars="200" w:firstLine="420"/>
              <w:rPr>
                <w:kern w:val="0"/>
              </w:rPr>
            </w:pPr>
          </w:p>
          <w:p w:rsidR="00035CBE" w:rsidRDefault="00035CBE" w:rsidP="003A0362">
            <w:pPr>
              <w:adjustRightInd w:val="0"/>
              <w:snapToGrid w:val="0"/>
              <w:spacing w:line="324" w:lineRule="auto"/>
              <w:rPr>
                <w:kern w:val="0"/>
              </w:rPr>
            </w:pPr>
          </w:p>
        </w:tc>
      </w:tr>
    </w:tbl>
    <w:p w:rsidR="00035CBE" w:rsidRDefault="00035CBE" w:rsidP="00035CBE">
      <w:pPr>
        <w:rPr>
          <w:kern w:val="0"/>
        </w:rPr>
        <w:sectPr w:rsidR="00035CBE">
          <w:footerReference w:type="default" r:id="rId17"/>
          <w:pgSz w:w="11906" w:h="16838"/>
          <w:pgMar w:top="1418" w:right="1418" w:bottom="1418" w:left="1418" w:header="851" w:footer="992" w:gutter="0"/>
          <w:pgNumType w:fmt="numberInDash" w:start="1"/>
          <w:cols w:space="720"/>
          <w:docGrid w:type="lines" w:linePitch="312"/>
        </w:sect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tblGrid>
      <w:tr w:rsidR="00035CBE">
        <w:trPr>
          <w:jc w:val="center"/>
        </w:trPr>
        <w:tc>
          <w:tcPr>
            <w:tcW w:w="8217" w:type="dxa"/>
          </w:tcPr>
          <w:p w:rsidR="00035CBE" w:rsidRDefault="00035CBE" w:rsidP="003A0362">
            <w:pPr>
              <w:rPr>
                <w:kern w:val="0"/>
                <w:sz w:val="24"/>
              </w:rPr>
            </w:pPr>
            <w:r>
              <w:rPr>
                <w:kern w:val="0"/>
                <w:sz w:val="24"/>
              </w:rPr>
              <w:lastRenderedPageBreak/>
              <w:t>预审意见：</w:t>
            </w: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r>
              <w:rPr>
                <w:kern w:val="0"/>
                <w:sz w:val="24"/>
              </w:rPr>
              <w:t xml:space="preserve">                                                     </w:t>
            </w:r>
            <w:r>
              <w:rPr>
                <w:kern w:val="0"/>
                <w:sz w:val="24"/>
              </w:rPr>
              <w:t>公</w:t>
            </w:r>
            <w:r>
              <w:rPr>
                <w:kern w:val="0"/>
                <w:sz w:val="24"/>
              </w:rPr>
              <w:t xml:space="preserve">  </w:t>
            </w:r>
            <w:r>
              <w:rPr>
                <w:kern w:val="0"/>
                <w:sz w:val="24"/>
              </w:rPr>
              <w:t>章</w:t>
            </w:r>
          </w:p>
          <w:p w:rsidR="00035CBE" w:rsidRDefault="00035CBE" w:rsidP="003A0362">
            <w:pPr>
              <w:rPr>
                <w:kern w:val="0"/>
                <w:sz w:val="24"/>
              </w:rPr>
            </w:pPr>
          </w:p>
          <w:p w:rsidR="00035CBE" w:rsidRDefault="00035CBE" w:rsidP="003A0362">
            <w:pPr>
              <w:rPr>
                <w:kern w:val="0"/>
                <w:sz w:val="24"/>
              </w:rPr>
            </w:pPr>
            <w:r>
              <w:rPr>
                <w:kern w:val="0"/>
                <w:sz w:val="24"/>
              </w:rPr>
              <w:t xml:space="preserve"> </w:t>
            </w:r>
            <w:r>
              <w:rPr>
                <w:kern w:val="0"/>
                <w:sz w:val="24"/>
              </w:rPr>
              <w:t>经办：</w:t>
            </w:r>
            <w:r>
              <w:rPr>
                <w:kern w:val="0"/>
                <w:sz w:val="24"/>
              </w:rPr>
              <w:t xml:space="preserve">          </w:t>
            </w:r>
            <w:r>
              <w:rPr>
                <w:kern w:val="0"/>
                <w:sz w:val="24"/>
              </w:rPr>
              <w:t>签发：</w:t>
            </w: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tc>
      </w:tr>
      <w:tr w:rsidR="00035CBE">
        <w:trPr>
          <w:jc w:val="center"/>
        </w:trPr>
        <w:tc>
          <w:tcPr>
            <w:tcW w:w="8217" w:type="dxa"/>
          </w:tcPr>
          <w:p w:rsidR="00035CBE" w:rsidRDefault="00035CBE" w:rsidP="003A0362">
            <w:pPr>
              <w:rPr>
                <w:kern w:val="0"/>
                <w:sz w:val="24"/>
              </w:rPr>
            </w:pPr>
            <w:r>
              <w:rPr>
                <w:kern w:val="0"/>
                <w:sz w:val="24"/>
              </w:rPr>
              <w:t xml:space="preserve"> </w:t>
            </w:r>
            <w:r>
              <w:rPr>
                <w:kern w:val="0"/>
                <w:sz w:val="24"/>
              </w:rPr>
              <w:t>下一级环境保护行政主管部门审查意见：</w:t>
            </w: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r>
              <w:rPr>
                <w:kern w:val="0"/>
                <w:sz w:val="24"/>
              </w:rPr>
              <w:t xml:space="preserve">                                                      </w:t>
            </w:r>
            <w:r>
              <w:rPr>
                <w:kern w:val="0"/>
                <w:sz w:val="24"/>
              </w:rPr>
              <w:t>公</w:t>
            </w:r>
            <w:r>
              <w:rPr>
                <w:kern w:val="0"/>
                <w:sz w:val="24"/>
              </w:rPr>
              <w:t xml:space="preserve">  </w:t>
            </w:r>
            <w:r>
              <w:rPr>
                <w:kern w:val="0"/>
                <w:sz w:val="24"/>
              </w:rPr>
              <w:t>章</w:t>
            </w: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r>
              <w:rPr>
                <w:kern w:val="0"/>
                <w:sz w:val="24"/>
              </w:rPr>
              <w:t xml:space="preserve"> </w:t>
            </w:r>
            <w:r>
              <w:rPr>
                <w:kern w:val="0"/>
                <w:sz w:val="24"/>
              </w:rPr>
              <w:t>经办：</w:t>
            </w:r>
            <w:r>
              <w:rPr>
                <w:kern w:val="0"/>
                <w:sz w:val="24"/>
              </w:rPr>
              <w:t xml:space="preserve">                   </w:t>
            </w:r>
            <w:r>
              <w:rPr>
                <w:kern w:val="0"/>
                <w:sz w:val="24"/>
              </w:rPr>
              <w:t>签发：</w:t>
            </w: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tc>
      </w:tr>
    </w:tbl>
    <w:p w:rsidR="00035CBE" w:rsidRDefault="00035CBE" w:rsidP="00035CBE">
      <w:pPr>
        <w:rPr>
          <w:kern w:val="0"/>
        </w:rPr>
      </w:pPr>
      <w:r>
        <w:rPr>
          <w:kern w:val="0"/>
        </w:rPr>
        <w:t xml:space="preserve">   </w:t>
      </w: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35CBE">
        <w:trPr>
          <w:jc w:val="center"/>
        </w:trPr>
        <w:tc>
          <w:tcPr>
            <w:tcW w:w="8080" w:type="dxa"/>
          </w:tcPr>
          <w:p w:rsidR="00035CBE" w:rsidRDefault="00035CBE" w:rsidP="003A0362">
            <w:pPr>
              <w:rPr>
                <w:kern w:val="0"/>
                <w:sz w:val="24"/>
              </w:rPr>
            </w:pPr>
            <w:r>
              <w:rPr>
                <w:kern w:val="0"/>
                <w:sz w:val="24"/>
              </w:rPr>
              <w:lastRenderedPageBreak/>
              <w:t>审批意见：</w:t>
            </w: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r>
              <w:rPr>
                <w:kern w:val="0"/>
                <w:sz w:val="24"/>
              </w:rPr>
              <w:t xml:space="preserve">                                                   </w:t>
            </w:r>
            <w:r>
              <w:rPr>
                <w:kern w:val="0"/>
                <w:sz w:val="24"/>
              </w:rPr>
              <w:t>公</w:t>
            </w:r>
            <w:r>
              <w:rPr>
                <w:kern w:val="0"/>
                <w:sz w:val="24"/>
              </w:rPr>
              <w:t xml:space="preserve">  </w:t>
            </w:r>
            <w:r>
              <w:rPr>
                <w:kern w:val="0"/>
                <w:sz w:val="24"/>
              </w:rPr>
              <w:t>章</w:t>
            </w:r>
          </w:p>
          <w:p w:rsidR="00035CBE" w:rsidRDefault="00035CBE" w:rsidP="003A0362">
            <w:pPr>
              <w:rPr>
                <w:kern w:val="0"/>
                <w:sz w:val="24"/>
              </w:rPr>
            </w:pPr>
          </w:p>
          <w:p w:rsidR="00035CBE" w:rsidRDefault="00035CBE" w:rsidP="003A0362">
            <w:pPr>
              <w:rPr>
                <w:kern w:val="0"/>
                <w:sz w:val="24"/>
              </w:rPr>
            </w:pPr>
          </w:p>
          <w:p w:rsidR="00035CBE" w:rsidRDefault="00035CBE" w:rsidP="003A0362">
            <w:pPr>
              <w:rPr>
                <w:kern w:val="0"/>
                <w:sz w:val="24"/>
              </w:rPr>
            </w:pPr>
            <w:r>
              <w:rPr>
                <w:kern w:val="0"/>
                <w:sz w:val="24"/>
              </w:rPr>
              <w:t>经办：</w:t>
            </w:r>
            <w:r>
              <w:rPr>
                <w:kern w:val="0"/>
                <w:sz w:val="24"/>
              </w:rPr>
              <w:t xml:space="preserve">             </w:t>
            </w:r>
            <w:r>
              <w:rPr>
                <w:kern w:val="0"/>
                <w:sz w:val="24"/>
              </w:rPr>
              <w:t>签发：</w:t>
            </w: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tc>
      </w:tr>
    </w:tbl>
    <w:p w:rsidR="00035CBE" w:rsidRDefault="00035CBE" w:rsidP="00035CBE">
      <w:pPr>
        <w:rPr>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17"/>
      </w:tblGrid>
      <w:tr w:rsidR="00035CBE">
        <w:tc>
          <w:tcPr>
            <w:tcW w:w="8217" w:type="dxa"/>
          </w:tcPr>
          <w:p w:rsidR="00035CBE" w:rsidRDefault="00035CBE" w:rsidP="003A0362">
            <w:pPr>
              <w:spacing w:line="380" w:lineRule="exact"/>
              <w:rPr>
                <w:sz w:val="30"/>
              </w:rPr>
            </w:pPr>
          </w:p>
          <w:p w:rsidR="00035CBE" w:rsidRDefault="00035CBE" w:rsidP="003A0362">
            <w:pPr>
              <w:spacing w:line="360" w:lineRule="auto"/>
              <w:jc w:val="center"/>
              <w:rPr>
                <w:b/>
                <w:sz w:val="30"/>
              </w:rPr>
            </w:pPr>
            <w:r>
              <w:rPr>
                <w:b/>
                <w:sz w:val="30"/>
              </w:rPr>
              <w:t>注释</w:t>
            </w:r>
          </w:p>
          <w:p w:rsidR="00035CBE" w:rsidRDefault="00035CBE" w:rsidP="003A0362">
            <w:pPr>
              <w:adjustRightInd w:val="0"/>
              <w:snapToGrid w:val="0"/>
              <w:spacing w:line="360" w:lineRule="auto"/>
              <w:rPr>
                <w:sz w:val="30"/>
              </w:rPr>
            </w:pPr>
          </w:p>
          <w:p w:rsidR="00035CBE" w:rsidRDefault="00035CBE" w:rsidP="00035CBE">
            <w:pPr>
              <w:numPr>
                <w:ilvl w:val="0"/>
                <w:numId w:val="9"/>
              </w:numPr>
              <w:adjustRightInd w:val="0"/>
              <w:snapToGrid w:val="0"/>
              <w:spacing w:line="360" w:lineRule="auto"/>
              <w:rPr>
                <w:sz w:val="24"/>
              </w:rPr>
            </w:pPr>
            <w:r>
              <w:rPr>
                <w:sz w:val="24"/>
              </w:rPr>
              <w:t>本报告表应附以下附件、附图：</w:t>
            </w:r>
          </w:p>
          <w:p w:rsidR="00035CBE" w:rsidRDefault="00035CBE" w:rsidP="003A0362">
            <w:pPr>
              <w:adjustRightInd w:val="0"/>
              <w:snapToGrid w:val="0"/>
              <w:spacing w:line="360" w:lineRule="auto"/>
              <w:ind w:firstLineChars="200" w:firstLine="480"/>
              <w:rPr>
                <w:sz w:val="24"/>
              </w:rPr>
            </w:pPr>
            <w:r>
              <w:rPr>
                <w:sz w:val="24"/>
              </w:rPr>
              <w:t>附件</w:t>
            </w:r>
            <w:r>
              <w:rPr>
                <w:sz w:val="24"/>
              </w:rPr>
              <w:t xml:space="preserve">1  </w:t>
            </w:r>
            <w:r>
              <w:rPr>
                <w:sz w:val="24"/>
              </w:rPr>
              <w:t>立项批准文件</w:t>
            </w:r>
          </w:p>
          <w:p w:rsidR="00035CBE" w:rsidRDefault="00035CBE" w:rsidP="003A0362">
            <w:pPr>
              <w:adjustRightInd w:val="0"/>
              <w:snapToGrid w:val="0"/>
              <w:spacing w:line="360" w:lineRule="auto"/>
              <w:ind w:firstLineChars="200" w:firstLine="480"/>
              <w:rPr>
                <w:sz w:val="24"/>
              </w:rPr>
            </w:pPr>
            <w:r>
              <w:rPr>
                <w:sz w:val="24"/>
              </w:rPr>
              <w:t>附件</w:t>
            </w:r>
            <w:r>
              <w:rPr>
                <w:sz w:val="24"/>
              </w:rPr>
              <w:t xml:space="preserve">2  </w:t>
            </w:r>
            <w:r w:rsidR="004456C0">
              <w:rPr>
                <w:rFonts w:hint="eastAsia"/>
                <w:sz w:val="24"/>
              </w:rPr>
              <w:t>土地证</w:t>
            </w:r>
          </w:p>
          <w:p w:rsidR="00035CBE" w:rsidRDefault="00035CBE" w:rsidP="003A0362">
            <w:pPr>
              <w:adjustRightInd w:val="0"/>
              <w:snapToGrid w:val="0"/>
              <w:spacing w:line="360" w:lineRule="auto"/>
              <w:ind w:firstLineChars="200" w:firstLine="480"/>
              <w:rPr>
                <w:sz w:val="24"/>
              </w:rPr>
            </w:pPr>
            <w:r>
              <w:rPr>
                <w:sz w:val="24"/>
              </w:rPr>
              <w:t>附件</w:t>
            </w:r>
            <w:r>
              <w:rPr>
                <w:sz w:val="24"/>
              </w:rPr>
              <w:t xml:space="preserve">3  </w:t>
            </w:r>
            <w:r w:rsidR="004456C0">
              <w:rPr>
                <w:rFonts w:hint="eastAsia"/>
                <w:sz w:val="24"/>
              </w:rPr>
              <w:t>组织机构</w:t>
            </w:r>
            <w:r w:rsidR="004456C0">
              <w:rPr>
                <w:sz w:val="24"/>
              </w:rPr>
              <w:t>代码证</w:t>
            </w:r>
          </w:p>
          <w:p w:rsidR="002B24DB" w:rsidRDefault="00035CBE" w:rsidP="003A0362">
            <w:pPr>
              <w:adjustRightInd w:val="0"/>
              <w:snapToGrid w:val="0"/>
              <w:spacing w:line="360" w:lineRule="auto"/>
              <w:ind w:firstLineChars="200" w:firstLine="480"/>
              <w:rPr>
                <w:sz w:val="24"/>
              </w:rPr>
            </w:pPr>
            <w:r>
              <w:rPr>
                <w:sz w:val="24"/>
              </w:rPr>
              <w:t>附件</w:t>
            </w:r>
            <w:r>
              <w:rPr>
                <w:sz w:val="24"/>
              </w:rPr>
              <w:t xml:space="preserve">4  </w:t>
            </w:r>
            <w:r w:rsidR="002B24DB">
              <w:rPr>
                <w:rFonts w:hint="eastAsia"/>
                <w:sz w:val="24"/>
              </w:rPr>
              <w:t>《南京</w:t>
            </w:r>
            <w:r w:rsidR="002B24DB">
              <w:rPr>
                <w:sz w:val="24"/>
              </w:rPr>
              <w:t>交通技师学院新校区项目</w:t>
            </w:r>
            <w:r w:rsidR="002B24DB">
              <w:rPr>
                <w:rFonts w:hint="eastAsia"/>
                <w:sz w:val="24"/>
              </w:rPr>
              <w:t>》环评批复</w:t>
            </w:r>
            <w:r w:rsidR="002B24DB">
              <w:rPr>
                <w:sz w:val="24"/>
              </w:rPr>
              <w:t>及验收意见</w:t>
            </w:r>
          </w:p>
          <w:p w:rsidR="002B24DB" w:rsidRDefault="002B24DB" w:rsidP="002B24DB">
            <w:pPr>
              <w:adjustRightInd w:val="0"/>
              <w:snapToGrid w:val="0"/>
              <w:spacing w:line="360" w:lineRule="auto"/>
              <w:ind w:firstLineChars="200" w:firstLine="480"/>
              <w:jc w:val="center"/>
              <w:rPr>
                <w:sz w:val="24"/>
              </w:rPr>
            </w:pPr>
            <w:r>
              <w:rPr>
                <w:sz w:val="24"/>
              </w:rPr>
              <w:t>附件</w:t>
            </w:r>
            <w:r>
              <w:rPr>
                <w:sz w:val="24"/>
              </w:rPr>
              <w:t xml:space="preserve">5 </w:t>
            </w:r>
            <w:r>
              <w:rPr>
                <w:rFonts w:hint="eastAsia"/>
                <w:sz w:val="24"/>
              </w:rPr>
              <w:t>《南京市</w:t>
            </w:r>
            <w:r>
              <w:rPr>
                <w:sz w:val="24"/>
              </w:rPr>
              <w:t>交通</w:t>
            </w:r>
            <w:r>
              <w:rPr>
                <w:rFonts w:hint="eastAsia"/>
                <w:sz w:val="24"/>
              </w:rPr>
              <w:t>高级</w:t>
            </w:r>
            <w:r>
              <w:rPr>
                <w:sz w:val="24"/>
              </w:rPr>
              <w:t>技工学校新建项目培新用房</w:t>
            </w:r>
            <w:r>
              <w:rPr>
                <w:rFonts w:hint="eastAsia"/>
                <w:sz w:val="24"/>
              </w:rPr>
              <w:t>》环评批复</w:t>
            </w:r>
            <w:r>
              <w:rPr>
                <w:sz w:val="24"/>
              </w:rPr>
              <w:t>及验收意见</w:t>
            </w:r>
          </w:p>
          <w:p w:rsidR="002B24DB" w:rsidRDefault="002B24DB" w:rsidP="002B24DB">
            <w:pPr>
              <w:adjustRightInd w:val="0"/>
              <w:snapToGrid w:val="0"/>
              <w:spacing w:line="360" w:lineRule="auto"/>
              <w:ind w:firstLineChars="200" w:firstLine="480"/>
              <w:rPr>
                <w:sz w:val="24"/>
              </w:rPr>
            </w:pPr>
            <w:r>
              <w:rPr>
                <w:sz w:val="24"/>
              </w:rPr>
              <w:t>附件</w:t>
            </w:r>
            <w:r>
              <w:rPr>
                <w:sz w:val="24"/>
              </w:rPr>
              <w:t xml:space="preserve">6  </w:t>
            </w:r>
            <w:r>
              <w:rPr>
                <w:rFonts w:hint="eastAsia"/>
                <w:sz w:val="24"/>
              </w:rPr>
              <w:t>污水</w:t>
            </w:r>
            <w:r>
              <w:rPr>
                <w:sz w:val="24"/>
              </w:rPr>
              <w:t>接管协议</w:t>
            </w:r>
          </w:p>
          <w:p w:rsidR="002B24DB" w:rsidRDefault="002B24DB" w:rsidP="002B24DB">
            <w:pPr>
              <w:adjustRightInd w:val="0"/>
              <w:snapToGrid w:val="0"/>
              <w:spacing w:line="360" w:lineRule="auto"/>
              <w:ind w:firstLineChars="200" w:firstLine="480"/>
              <w:rPr>
                <w:sz w:val="24"/>
              </w:rPr>
            </w:pPr>
            <w:r>
              <w:rPr>
                <w:rFonts w:hint="eastAsia"/>
                <w:sz w:val="24"/>
              </w:rPr>
              <w:t>附件</w:t>
            </w:r>
            <w:r>
              <w:rPr>
                <w:sz w:val="24"/>
              </w:rPr>
              <w:t xml:space="preserve">7  </w:t>
            </w:r>
            <w:r>
              <w:rPr>
                <w:rFonts w:hint="eastAsia"/>
                <w:sz w:val="24"/>
              </w:rPr>
              <w:t>汽油理化性质</w:t>
            </w:r>
          </w:p>
          <w:p w:rsidR="00E46130" w:rsidRDefault="00E46130" w:rsidP="002B24DB">
            <w:pPr>
              <w:adjustRightInd w:val="0"/>
              <w:snapToGrid w:val="0"/>
              <w:spacing w:line="360" w:lineRule="auto"/>
              <w:ind w:firstLineChars="200" w:firstLine="480"/>
              <w:rPr>
                <w:sz w:val="24"/>
              </w:rPr>
            </w:pPr>
            <w:r>
              <w:rPr>
                <w:rFonts w:hint="eastAsia"/>
                <w:sz w:val="24"/>
              </w:rPr>
              <w:t>附件</w:t>
            </w:r>
            <w:r>
              <w:rPr>
                <w:rFonts w:hint="eastAsia"/>
                <w:sz w:val="24"/>
              </w:rPr>
              <w:t xml:space="preserve">8  </w:t>
            </w:r>
            <w:r>
              <w:rPr>
                <w:rFonts w:hint="eastAsia"/>
                <w:sz w:val="24"/>
              </w:rPr>
              <w:t>危废</w:t>
            </w:r>
            <w:r>
              <w:rPr>
                <w:sz w:val="24"/>
              </w:rPr>
              <w:t>处置协议</w:t>
            </w:r>
          </w:p>
          <w:p w:rsidR="00035CBE" w:rsidRDefault="002B24DB" w:rsidP="003A0362">
            <w:pPr>
              <w:adjustRightInd w:val="0"/>
              <w:snapToGrid w:val="0"/>
              <w:spacing w:line="360" w:lineRule="auto"/>
              <w:ind w:firstLineChars="200" w:firstLine="480"/>
              <w:rPr>
                <w:sz w:val="24"/>
              </w:rPr>
            </w:pPr>
            <w:r>
              <w:rPr>
                <w:rFonts w:hint="eastAsia"/>
                <w:sz w:val="24"/>
              </w:rPr>
              <w:t>附件</w:t>
            </w:r>
            <w:r w:rsidR="00E46130">
              <w:rPr>
                <w:sz w:val="24"/>
              </w:rPr>
              <w:t>9</w:t>
            </w:r>
            <w:r>
              <w:rPr>
                <w:sz w:val="24"/>
              </w:rPr>
              <w:t xml:space="preserve">  </w:t>
            </w:r>
            <w:r w:rsidR="004456C0">
              <w:rPr>
                <w:rFonts w:hint="eastAsia"/>
                <w:sz w:val="24"/>
              </w:rPr>
              <w:t>环评</w:t>
            </w:r>
            <w:r w:rsidR="00035CBE">
              <w:rPr>
                <w:rFonts w:hint="eastAsia"/>
                <w:sz w:val="24"/>
              </w:rPr>
              <w:t>委托书</w:t>
            </w:r>
          </w:p>
          <w:p w:rsidR="004456C0" w:rsidRDefault="002B24DB" w:rsidP="003A0362">
            <w:pPr>
              <w:adjustRightInd w:val="0"/>
              <w:snapToGrid w:val="0"/>
              <w:spacing w:line="360" w:lineRule="auto"/>
              <w:ind w:firstLineChars="200" w:firstLine="480"/>
              <w:rPr>
                <w:sz w:val="24"/>
              </w:rPr>
            </w:pPr>
            <w:r>
              <w:rPr>
                <w:rFonts w:hint="eastAsia"/>
                <w:sz w:val="24"/>
              </w:rPr>
              <w:t>附件</w:t>
            </w:r>
            <w:r w:rsidR="00E46130">
              <w:rPr>
                <w:sz w:val="24"/>
              </w:rPr>
              <w:t>10</w:t>
            </w:r>
            <w:r w:rsidR="004456C0">
              <w:rPr>
                <w:sz w:val="24"/>
              </w:rPr>
              <w:t xml:space="preserve"> </w:t>
            </w:r>
            <w:r>
              <w:rPr>
                <w:sz w:val="24"/>
              </w:rPr>
              <w:t xml:space="preserve"> </w:t>
            </w:r>
            <w:r w:rsidR="004456C0">
              <w:rPr>
                <w:rFonts w:hint="eastAsia"/>
                <w:sz w:val="24"/>
              </w:rPr>
              <w:t>建设</w:t>
            </w:r>
            <w:r w:rsidR="004456C0">
              <w:rPr>
                <w:sz w:val="24"/>
              </w:rPr>
              <w:t>单位承诺书</w:t>
            </w:r>
          </w:p>
          <w:p w:rsidR="004456C0" w:rsidRDefault="002B24DB" w:rsidP="003A0362">
            <w:pPr>
              <w:adjustRightInd w:val="0"/>
              <w:snapToGrid w:val="0"/>
              <w:spacing w:line="360" w:lineRule="auto"/>
              <w:ind w:firstLineChars="200" w:firstLine="480"/>
              <w:rPr>
                <w:sz w:val="24"/>
              </w:rPr>
            </w:pPr>
            <w:r>
              <w:rPr>
                <w:rFonts w:hint="eastAsia"/>
                <w:sz w:val="24"/>
              </w:rPr>
              <w:t>附件</w:t>
            </w:r>
            <w:r>
              <w:rPr>
                <w:rFonts w:hint="eastAsia"/>
                <w:sz w:val="24"/>
              </w:rPr>
              <w:t>1</w:t>
            </w:r>
            <w:r w:rsidR="00E46130">
              <w:rPr>
                <w:sz w:val="24"/>
              </w:rPr>
              <w:t>1</w:t>
            </w:r>
            <w:r w:rsidR="004456C0">
              <w:rPr>
                <w:rFonts w:hint="eastAsia"/>
                <w:sz w:val="24"/>
              </w:rPr>
              <w:t xml:space="preserve"> </w:t>
            </w:r>
            <w:r w:rsidR="004456C0">
              <w:rPr>
                <w:rFonts w:hint="eastAsia"/>
                <w:sz w:val="24"/>
              </w:rPr>
              <w:t>环评单位</w:t>
            </w:r>
            <w:r w:rsidR="004456C0">
              <w:rPr>
                <w:sz w:val="24"/>
              </w:rPr>
              <w:t>承诺书</w:t>
            </w:r>
          </w:p>
          <w:p w:rsidR="004456C0" w:rsidRDefault="004456C0" w:rsidP="003A0362">
            <w:pPr>
              <w:adjustRightInd w:val="0"/>
              <w:snapToGrid w:val="0"/>
              <w:spacing w:line="360" w:lineRule="auto"/>
              <w:ind w:firstLineChars="200" w:firstLine="480"/>
              <w:rPr>
                <w:sz w:val="24"/>
              </w:rPr>
            </w:pPr>
          </w:p>
          <w:p w:rsidR="00035CBE" w:rsidRDefault="00035CBE" w:rsidP="003A0362">
            <w:pPr>
              <w:adjustRightInd w:val="0"/>
              <w:snapToGrid w:val="0"/>
              <w:spacing w:line="360" w:lineRule="auto"/>
              <w:ind w:firstLineChars="200" w:firstLine="480"/>
              <w:rPr>
                <w:sz w:val="24"/>
              </w:rPr>
            </w:pPr>
            <w:r>
              <w:rPr>
                <w:sz w:val="24"/>
              </w:rPr>
              <w:t>附图</w:t>
            </w:r>
            <w:r>
              <w:rPr>
                <w:sz w:val="24"/>
              </w:rPr>
              <w:t xml:space="preserve">1  </w:t>
            </w:r>
            <w:r>
              <w:rPr>
                <w:sz w:val="24"/>
              </w:rPr>
              <w:t>项目地理位置图</w:t>
            </w:r>
          </w:p>
          <w:p w:rsidR="00035CBE" w:rsidRDefault="00035CBE" w:rsidP="003A0362">
            <w:pPr>
              <w:adjustRightInd w:val="0"/>
              <w:snapToGrid w:val="0"/>
              <w:spacing w:line="360" w:lineRule="auto"/>
              <w:ind w:firstLineChars="200" w:firstLine="480"/>
              <w:rPr>
                <w:sz w:val="24"/>
              </w:rPr>
            </w:pPr>
            <w:r>
              <w:rPr>
                <w:sz w:val="24"/>
              </w:rPr>
              <w:t>附图</w:t>
            </w:r>
            <w:r>
              <w:rPr>
                <w:sz w:val="24"/>
              </w:rPr>
              <w:t xml:space="preserve">2  </w:t>
            </w:r>
            <w:r>
              <w:rPr>
                <w:sz w:val="24"/>
              </w:rPr>
              <w:t>项目周围</w:t>
            </w:r>
            <w:r>
              <w:rPr>
                <w:sz w:val="24"/>
              </w:rPr>
              <w:t>300</w:t>
            </w:r>
            <w:r>
              <w:rPr>
                <w:sz w:val="24"/>
              </w:rPr>
              <w:t>米</w:t>
            </w:r>
            <w:r>
              <w:rPr>
                <w:rFonts w:hint="eastAsia"/>
                <w:sz w:val="24"/>
              </w:rPr>
              <w:t>环境</w:t>
            </w:r>
            <w:r>
              <w:rPr>
                <w:sz w:val="24"/>
              </w:rPr>
              <w:t>概况图</w:t>
            </w:r>
          </w:p>
          <w:p w:rsidR="00035CBE" w:rsidRDefault="00035CBE" w:rsidP="003A0362">
            <w:pPr>
              <w:adjustRightInd w:val="0"/>
              <w:snapToGrid w:val="0"/>
              <w:spacing w:line="360" w:lineRule="auto"/>
              <w:ind w:firstLineChars="200" w:firstLine="480"/>
              <w:rPr>
                <w:sz w:val="24"/>
              </w:rPr>
            </w:pPr>
            <w:r>
              <w:rPr>
                <w:sz w:val="24"/>
              </w:rPr>
              <w:t>附图</w:t>
            </w:r>
            <w:r>
              <w:rPr>
                <w:sz w:val="24"/>
              </w:rPr>
              <w:t xml:space="preserve">3  </w:t>
            </w:r>
            <w:r>
              <w:rPr>
                <w:rFonts w:hint="eastAsia"/>
                <w:sz w:val="24"/>
              </w:rPr>
              <w:t>总</w:t>
            </w:r>
            <w:r>
              <w:rPr>
                <w:sz w:val="24"/>
              </w:rPr>
              <w:t>平面布置图</w:t>
            </w:r>
          </w:p>
          <w:p w:rsidR="00035CBE" w:rsidRDefault="00035CBE" w:rsidP="003A0362">
            <w:pPr>
              <w:adjustRightInd w:val="0"/>
              <w:snapToGrid w:val="0"/>
              <w:spacing w:line="360" w:lineRule="auto"/>
              <w:ind w:firstLineChars="200" w:firstLine="480"/>
              <w:rPr>
                <w:sz w:val="24"/>
              </w:rPr>
            </w:pPr>
            <w:r>
              <w:rPr>
                <w:rFonts w:hint="eastAsia"/>
                <w:sz w:val="24"/>
              </w:rPr>
              <w:t>附图</w:t>
            </w:r>
            <w:r>
              <w:rPr>
                <w:rFonts w:hint="eastAsia"/>
                <w:sz w:val="24"/>
              </w:rPr>
              <w:t>4</w:t>
            </w:r>
            <w:r w:rsidR="00A94E34">
              <w:rPr>
                <w:sz w:val="24"/>
              </w:rPr>
              <w:t xml:space="preserve"> </w:t>
            </w:r>
            <w:r w:rsidR="00A94E34">
              <w:rPr>
                <w:rFonts w:hint="eastAsia"/>
                <w:sz w:val="24"/>
              </w:rPr>
              <w:t>实训楼</w:t>
            </w:r>
            <w:r>
              <w:rPr>
                <w:rFonts w:hint="eastAsia"/>
                <w:sz w:val="24"/>
              </w:rPr>
              <w:t>一层平面布置图</w:t>
            </w:r>
          </w:p>
          <w:p w:rsidR="00035CBE" w:rsidRDefault="00035CBE" w:rsidP="003A0362">
            <w:pPr>
              <w:adjustRightInd w:val="0"/>
              <w:snapToGrid w:val="0"/>
              <w:spacing w:line="360" w:lineRule="auto"/>
              <w:ind w:firstLineChars="200" w:firstLine="480"/>
              <w:rPr>
                <w:sz w:val="24"/>
              </w:rPr>
            </w:pPr>
            <w:r>
              <w:rPr>
                <w:rFonts w:hint="eastAsia"/>
                <w:sz w:val="24"/>
              </w:rPr>
              <w:t>附图</w:t>
            </w:r>
            <w:r>
              <w:rPr>
                <w:rFonts w:hint="eastAsia"/>
                <w:sz w:val="24"/>
              </w:rPr>
              <w:t xml:space="preserve">5 </w:t>
            </w:r>
            <w:r w:rsidR="00A94E34">
              <w:rPr>
                <w:rFonts w:hint="eastAsia"/>
                <w:sz w:val="24"/>
              </w:rPr>
              <w:t>实训楼</w:t>
            </w:r>
            <w:r>
              <w:rPr>
                <w:rFonts w:hint="eastAsia"/>
                <w:sz w:val="24"/>
              </w:rPr>
              <w:t>二层平面布置图</w:t>
            </w:r>
          </w:p>
          <w:p w:rsidR="00035CBE" w:rsidRDefault="00035CBE" w:rsidP="003A0362">
            <w:pPr>
              <w:adjustRightInd w:val="0"/>
              <w:snapToGrid w:val="0"/>
              <w:spacing w:line="360" w:lineRule="auto"/>
              <w:ind w:firstLineChars="200" w:firstLine="480"/>
              <w:rPr>
                <w:sz w:val="24"/>
              </w:rPr>
            </w:pPr>
            <w:r>
              <w:rPr>
                <w:rFonts w:hint="eastAsia"/>
                <w:sz w:val="24"/>
              </w:rPr>
              <w:t>附图</w:t>
            </w:r>
            <w:r>
              <w:rPr>
                <w:rFonts w:hint="eastAsia"/>
                <w:sz w:val="24"/>
              </w:rPr>
              <w:t xml:space="preserve">6 </w:t>
            </w:r>
            <w:r w:rsidR="00A94E34">
              <w:rPr>
                <w:rFonts w:hint="eastAsia"/>
                <w:sz w:val="24"/>
              </w:rPr>
              <w:t>实训楼</w:t>
            </w:r>
            <w:r>
              <w:rPr>
                <w:rFonts w:hint="eastAsia"/>
                <w:sz w:val="24"/>
              </w:rPr>
              <w:t>三层平面布置图</w:t>
            </w:r>
          </w:p>
          <w:p w:rsidR="00A94E34" w:rsidRDefault="00A94E34" w:rsidP="00A94E34">
            <w:pPr>
              <w:adjustRightInd w:val="0"/>
              <w:snapToGrid w:val="0"/>
              <w:spacing w:line="360" w:lineRule="auto"/>
              <w:ind w:firstLineChars="200" w:firstLine="480"/>
              <w:rPr>
                <w:sz w:val="24"/>
              </w:rPr>
            </w:pPr>
            <w:r>
              <w:rPr>
                <w:rFonts w:hint="eastAsia"/>
                <w:sz w:val="24"/>
              </w:rPr>
              <w:t>附图</w:t>
            </w:r>
            <w:r>
              <w:rPr>
                <w:sz w:val="24"/>
              </w:rPr>
              <w:t>7</w:t>
            </w:r>
            <w:r>
              <w:rPr>
                <w:rFonts w:hint="eastAsia"/>
                <w:sz w:val="24"/>
              </w:rPr>
              <w:t xml:space="preserve"> </w:t>
            </w:r>
            <w:r>
              <w:rPr>
                <w:rFonts w:hint="eastAsia"/>
                <w:sz w:val="24"/>
              </w:rPr>
              <w:t>实训楼四层平面布置图</w:t>
            </w:r>
          </w:p>
          <w:p w:rsidR="00A94E34" w:rsidRDefault="00A94E34" w:rsidP="00A94E34">
            <w:pPr>
              <w:adjustRightInd w:val="0"/>
              <w:snapToGrid w:val="0"/>
              <w:spacing w:line="360" w:lineRule="auto"/>
              <w:ind w:firstLineChars="200" w:firstLine="480"/>
              <w:rPr>
                <w:sz w:val="24"/>
              </w:rPr>
            </w:pPr>
            <w:r>
              <w:rPr>
                <w:rFonts w:hint="eastAsia"/>
                <w:sz w:val="24"/>
              </w:rPr>
              <w:t>附图</w:t>
            </w:r>
            <w:r>
              <w:rPr>
                <w:sz w:val="24"/>
              </w:rPr>
              <w:t>8</w:t>
            </w:r>
            <w:r>
              <w:rPr>
                <w:rFonts w:hint="eastAsia"/>
                <w:sz w:val="24"/>
              </w:rPr>
              <w:t xml:space="preserve"> </w:t>
            </w:r>
            <w:r>
              <w:rPr>
                <w:rFonts w:hint="eastAsia"/>
                <w:sz w:val="24"/>
              </w:rPr>
              <w:t>实训楼五层平面布置图</w:t>
            </w:r>
          </w:p>
          <w:p w:rsidR="00A94E34" w:rsidRDefault="00A94E34" w:rsidP="00A94E34">
            <w:pPr>
              <w:adjustRightInd w:val="0"/>
              <w:snapToGrid w:val="0"/>
              <w:spacing w:line="360" w:lineRule="auto"/>
              <w:ind w:firstLineChars="200" w:firstLine="480"/>
              <w:rPr>
                <w:sz w:val="24"/>
              </w:rPr>
            </w:pPr>
            <w:r>
              <w:rPr>
                <w:rFonts w:hint="eastAsia"/>
                <w:sz w:val="24"/>
              </w:rPr>
              <w:t>附图</w:t>
            </w:r>
            <w:r>
              <w:rPr>
                <w:sz w:val="24"/>
              </w:rPr>
              <w:t>9</w:t>
            </w:r>
            <w:r>
              <w:rPr>
                <w:rFonts w:hint="eastAsia"/>
                <w:sz w:val="24"/>
              </w:rPr>
              <w:t xml:space="preserve"> </w:t>
            </w:r>
            <w:r>
              <w:rPr>
                <w:rFonts w:hint="eastAsia"/>
                <w:sz w:val="24"/>
              </w:rPr>
              <w:t>实训楼地下一层平面布置图</w:t>
            </w:r>
          </w:p>
          <w:p w:rsidR="0025177F" w:rsidRDefault="0025177F" w:rsidP="00A94E34">
            <w:pPr>
              <w:adjustRightInd w:val="0"/>
              <w:snapToGrid w:val="0"/>
              <w:spacing w:line="360" w:lineRule="auto"/>
              <w:ind w:firstLineChars="200" w:firstLine="480"/>
              <w:rPr>
                <w:sz w:val="24"/>
              </w:rPr>
            </w:pPr>
            <w:r>
              <w:rPr>
                <w:rFonts w:hint="eastAsia"/>
                <w:sz w:val="24"/>
              </w:rPr>
              <w:t>附图</w:t>
            </w:r>
            <w:r>
              <w:rPr>
                <w:rFonts w:hint="eastAsia"/>
                <w:sz w:val="24"/>
              </w:rPr>
              <w:t xml:space="preserve">10 </w:t>
            </w:r>
            <w:r>
              <w:rPr>
                <w:rFonts w:hint="eastAsia"/>
                <w:sz w:val="24"/>
              </w:rPr>
              <w:t>昼间</w:t>
            </w:r>
            <w:r>
              <w:rPr>
                <w:sz w:val="24"/>
              </w:rPr>
              <w:t>道路噪声预测图</w:t>
            </w:r>
          </w:p>
          <w:p w:rsidR="0025177F" w:rsidRPr="0025177F" w:rsidRDefault="0025177F" w:rsidP="00A94E34">
            <w:pPr>
              <w:adjustRightInd w:val="0"/>
              <w:snapToGrid w:val="0"/>
              <w:spacing w:line="360" w:lineRule="auto"/>
              <w:ind w:firstLineChars="200" w:firstLine="480"/>
              <w:rPr>
                <w:sz w:val="24"/>
              </w:rPr>
            </w:pPr>
            <w:r>
              <w:rPr>
                <w:rFonts w:hint="eastAsia"/>
                <w:sz w:val="24"/>
              </w:rPr>
              <w:t>附图</w:t>
            </w:r>
            <w:r>
              <w:rPr>
                <w:rFonts w:hint="eastAsia"/>
                <w:sz w:val="24"/>
              </w:rPr>
              <w:t xml:space="preserve">11 </w:t>
            </w:r>
            <w:r>
              <w:rPr>
                <w:rFonts w:hint="eastAsia"/>
                <w:sz w:val="24"/>
              </w:rPr>
              <w:t>夜间</w:t>
            </w:r>
            <w:r>
              <w:rPr>
                <w:sz w:val="24"/>
              </w:rPr>
              <w:t>道路噪声预测图</w:t>
            </w:r>
          </w:p>
          <w:p w:rsidR="00A94E34" w:rsidRPr="00A94E34" w:rsidRDefault="00A94E34" w:rsidP="003A0362">
            <w:pPr>
              <w:adjustRightInd w:val="0"/>
              <w:snapToGrid w:val="0"/>
              <w:spacing w:line="360" w:lineRule="auto"/>
              <w:ind w:firstLineChars="200" w:firstLine="480"/>
              <w:rPr>
                <w:sz w:val="24"/>
              </w:rPr>
            </w:pPr>
          </w:p>
          <w:p w:rsidR="00035CBE" w:rsidRDefault="00035CBE" w:rsidP="00035CBE">
            <w:pPr>
              <w:numPr>
                <w:ilvl w:val="0"/>
                <w:numId w:val="9"/>
              </w:numPr>
              <w:adjustRightInd w:val="0"/>
              <w:snapToGrid w:val="0"/>
              <w:spacing w:line="360" w:lineRule="auto"/>
              <w:rPr>
                <w:sz w:val="24"/>
              </w:rPr>
            </w:pPr>
            <w:r>
              <w:rPr>
                <w:sz w:val="24"/>
              </w:rPr>
              <w:lastRenderedPageBreak/>
              <w:t>如果本报告表不能说明项目产生污染及对环境造成的影响，应进行专项</w:t>
            </w:r>
            <w:r>
              <w:rPr>
                <w:sz w:val="24"/>
              </w:rPr>
              <w:t xml:space="preserve">   </w:t>
            </w:r>
            <w:r>
              <w:rPr>
                <w:sz w:val="24"/>
              </w:rPr>
              <w:t>评价。根据建设项目的特点和当地环境特征，应选下列</w:t>
            </w:r>
            <w:r>
              <w:rPr>
                <w:sz w:val="24"/>
              </w:rPr>
              <w:t>1—2</w:t>
            </w:r>
            <w:r>
              <w:rPr>
                <w:sz w:val="24"/>
              </w:rPr>
              <w:t>项进行专项评价。</w:t>
            </w:r>
          </w:p>
          <w:p w:rsidR="00035CBE" w:rsidRDefault="00035CBE" w:rsidP="00035CBE">
            <w:pPr>
              <w:numPr>
                <w:ilvl w:val="0"/>
                <w:numId w:val="10"/>
              </w:numPr>
              <w:adjustRightInd w:val="0"/>
              <w:snapToGrid w:val="0"/>
              <w:spacing w:line="360" w:lineRule="auto"/>
              <w:ind w:left="0" w:firstLine="567"/>
              <w:rPr>
                <w:sz w:val="24"/>
              </w:rPr>
            </w:pPr>
            <w:r>
              <w:rPr>
                <w:sz w:val="24"/>
              </w:rPr>
              <w:t>大气环境影响专项评价</w:t>
            </w:r>
          </w:p>
          <w:p w:rsidR="00035CBE" w:rsidRDefault="00035CBE" w:rsidP="00035CBE">
            <w:pPr>
              <w:numPr>
                <w:ilvl w:val="0"/>
                <w:numId w:val="10"/>
              </w:numPr>
              <w:adjustRightInd w:val="0"/>
              <w:snapToGrid w:val="0"/>
              <w:spacing w:line="360" w:lineRule="auto"/>
              <w:ind w:left="0" w:firstLine="567"/>
              <w:rPr>
                <w:sz w:val="24"/>
              </w:rPr>
            </w:pPr>
            <w:r>
              <w:rPr>
                <w:sz w:val="24"/>
              </w:rPr>
              <w:t>水环境影响专项评价（包括地表水和地下水）</w:t>
            </w:r>
          </w:p>
          <w:p w:rsidR="00035CBE" w:rsidRDefault="00035CBE" w:rsidP="00035CBE">
            <w:pPr>
              <w:numPr>
                <w:ilvl w:val="0"/>
                <w:numId w:val="10"/>
              </w:numPr>
              <w:adjustRightInd w:val="0"/>
              <w:snapToGrid w:val="0"/>
              <w:spacing w:line="360" w:lineRule="auto"/>
              <w:ind w:left="0" w:firstLine="567"/>
              <w:rPr>
                <w:sz w:val="24"/>
              </w:rPr>
            </w:pPr>
            <w:r>
              <w:rPr>
                <w:sz w:val="24"/>
              </w:rPr>
              <w:t>生态环境影响专项评价</w:t>
            </w:r>
          </w:p>
          <w:p w:rsidR="00035CBE" w:rsidRDefault="00035CBE" w:rsidP="00035CBE">
            <w:pPr>
              <w:numPr>
                <w:ilvl w:val="0"/>
                <w:numId w:val="10"/>
              </w:numPr>
              <w:adjustRightInd w:val="0"/>
              <w:snapToGrid w:val="0"/>
              <w:spacing w:line="360" w:lineRule="auto"/>
              <w:ind w:left="0" w:firstLine="567"/>
              <w:rPr>
                <w:sz w:val="24"/>
              </w:rPr>
            </w:pPr>
            <w:r>
              <w:rPr>
                <w:sz w:val="24"/>
              </w:rPr>
              <w:t>声影响专项评价</w:t>
            </w:r>
          </w:p>
          <w:p w:rsidR="00035CBE" w:rsidRPr="00D84072" w:rsidRDefault="00035CBE" w:rsidP="00D84072">
            <w:pPr>
              <w:numPr>
                <w:ilvl w:val="0"/>
                <w:numId w:val="10"/>
              </w:numPr>
              <w:adjustRightInd w:val="0"/>
              <w:snapToGrid w:val="0"/>
              <w:spacing w:line="360" w:lineRule="auto"/>
              <w:ind w:left="0" w:firstLine="567"/>
              <w:rPr>
                <w:sz w:val="24"/>
              </w:rPr>
            </w:pPr>
            <w:r>
              <w:rPr>
                <w:sz w:val="24"/>
              </w:rPr>
              <w:t>土壤影响专项评价</w:t>
            </w:r>
          </w:p>
        </w:tc>
      </w:tr>
    </w:tbl>
    <w:p w:rsidR="00961EAE" w:rsidRDefault="00D5531D" w:rsidP="00035CBE">
      <w:pPr>
        <w:rPr>
          <w:kern w:val="0"/>
        </w:rPr>
        <w:sectPr w:rsidR="00961EAE">
          <w:headerReference w:type="default" r:id="rId18"/>
          <w:footerReference w:type="even" r:id="rId19"/>
          <w:footerReference w:type="default" r:id="rId20"/>
          <w:headerReference w:type="first" r:id="rId21"/>
          <w:pgSz w:w="11906" w:h="16838"/>
          <w:pgMar w:top="1440" w:right="1800" w:bottom="1440" w:left="1800" w:header="851" w:footer="992" w:gutter="0"/>
          <w:cols w:space="425"/>
          <w:docGrid w:type="lines" w:linePitch="312"/>
        </w:sectPr>
      </w:pPr>
      <w:r>
        <w:rPr>
          <w:rFonts w:hint="eastAsia"/>
          <w:kern w:val="0"/>
        </w:rPr>
        <w:lastRenderedPageBreak/>
        <w:t xml:space="preserve"> </w:t>
      </w:r>
      <w:r w:rsidR="00F3075C">
        <w:rPr>
          <w:kern w:val="0"/>
        </w:rPr>
        <w:t xml:space="preserve">                </w:t>
      </w:r>
    </w:p>
    <w:p w:rsidR="00D475D9" w:rsidRPr="00D5531D" w:rsidRDefault="00D475D9" w:rsidP="00D5531D">
      <w:pPr>
        <w:pStyle w:val="1"/>
      </w:pPr>
    </w:p>
    <w:sectPr w:rsidR="00D475D9" w:rsidRPr="00D5531D" w:rsidSect="00EA65BA">
      <w:footerReference w:type="default" r:id="rId22"/>
      <w:pgSz w:w="16838" w:h="11906" w:orient="landscape"/>
      <w:pgMar w:top="720" w:right="720" w:bottom="720" w:left="720" w:header="851" w:footer="567"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810" w:rsidRDefault="003C0810">
      <w:r>
        <w:separator/>
      </w:r>
    </w:p>
  </w:endnote>
  <w:endnote w:type="continuationSeparator" w:id="0">
    <w:p w:rsidR="003C0810" w:rsidRDefault="003C0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437" w:rsidRDefault="008E2437">
    <w:pPr>
      <w:pStyle w:val="a4"/>
      <w:framePr w:h="0" w:wrap="around" w:vAnchor="text" w:hAnchor="margin" w:xAlign="center" w:y="1"/>
      <w:rPr>
        <w:rStyle w:val="a3"/>
      </w:rPr>
    </w:pPr>
    <w:r>
      <w:fldChar w:fldCharType="begin"/>
    </w:r>
    <w:r>
      <w:rPr>
        <w:rStyle w:val="a3"/>
      </w:rPr>
      <w:instrText xml:space="preserve">PAGE  </w:instrText>
    </w:r>
    <w:r>
      <w:fldChar w:fldCharType="separate"/>
    </w:r>
    <w:r w:rsidR="004064F0">
      <w:rPr>
        <w:rStyle w:val="a3"/>
        <w:noProof/>
      </w:rPr>
      <w:t>- 21 -</w:t>
    </w:r>
    <w:r>
      <w:fldChar w:fldCharType="end"/>
    </w:r>
  </w:p>
  <w:p w:rsidR="008E2437" w:rsidRDefault="008E24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437" w:rsidRDefault="008E2437">
    <w:pPr>
      <w:pStyle w:val="a4"/>
      <w:framePr w:h="0" w:wrap="around" w:vAnchor="text" w:hAnchor="margin" w:xAlign="center" w:y="1"/>
      <w:rPr>
        <w:rStyle w:val="a3"/>
      </w:rPr>
    </w:pPr>
    <w:r>
      <w:fldChar w:fldCharType="begin"/>
    </w:r>
    <w:r>
      <w:rPr>
        <w:rStyle w:val="a3"/>
      </w:rPr>
      <w:instrText xml:space="preserve">PAGE  </w:instrText>
    </w:r>
    <w:r>
      <w:fldChar w:fldCharType="end"/>
    </w:r>
  </w:p>
  <w:p w:rsidR="008E2437" w:rsidRDefault="008E243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437" w:rsidRPr="002029A5" w:rsidRDefault="008E2437">
    <w:pPr>
      <w:pStyle w:val="a4"/>
      <w:framePr w:h="0" w:wrap="around" w:vAnchor="text" w:hAnchor="margin" w:xAlign="center" w:y="1"/>
      <w:rPr>
        <w:rStyle w:val="a3"/>
      </w:rPr>
    </w:pPr>
    <w:r w:rsidRPr="002029A5">
      <w:fldChar w:fldCharType="begin"/>
    </w:r>
    <w:r w:rsidRPr="002029A5">
      <w:rPr>
        <w:rStyle w:val="a3"/>
      </w:rPr>
      <w:instrText xml:space="preserve">PAGE  </w:instrText>
    </w:r>
    <w:r w:rsidRPr="002029A5">
      <w:fldChar w:fldCharType="separate"/>
    </w:r>
    <w:r w:rsidR="004064F0">
      <w:rPr>
        <w:rStyle w:val="a3"/>
        <w:noProof/>
      </w:rPr>
      <w:t>49</w:t>
    </w:r>
    <w:r w:rsidRPr="002029A5">
      <w:fldChar w:fldCharType="end"/>
    </w:r>
  </w:p>
  <w:p w:rsidR="008E2437" w:rsidRDefault="008E243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437" w:rsidRPr="00A5472A" w:rsidRDefault="008E2437" w:rsidP="00EA65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810" w:rsidRDefault="003C0810">
      <w:r>
        <w:separator/>
      </w:r>
    </w:p>
  </w:footnote>
  <w:footnote w:type="continuationSeparator" w:id="0">
    <w:p w:rsidR="003C0810" w:rsidRDefault="003C0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437" w:rsidRDefault="008E2437" w:rsidP="00D475D9">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437" w:rsidRDefault="008E2437" w:rsidP="00D475D9">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50557"/>
    <w:multiLevelType w:val="hybridMultilevel"/>
    <w:tmpl w:val="37144D38"/>
    <w:lvl w:ilvl="0" w:tplc="5F1AE810">
      <w:start w:val="1"/>
      <w:numFmt w:val="decimalEnclosedCircle"/>
      <w:lvlText w:val="%1"/>
      <w:lvlJc w:val="left"/>
      <w:pPr>
        <w:ind w:left="1560" w:hanging="360"/>
      </w:pPr>
      <w:rPr>
        <w:rFonts w:ascii="宋体" w:hAnsi="宋体" w:cs="宋体"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 w15:restartNumberingAfterBreak="0">
    <w:nsid w:val="0D8D1649"/>
    <w:multiLevelType w:val="singleLevel"/>
    <w:tmpl w:val="0D8D1649"/>
    <w:lvl w:ilvl="0">
      <w:start w:val="1"/>
      <w:numFmt w:val="decimal"/>
      <w:lvlText w:val="%1."/>
      <w:lvlJc w:val="left"/>
      <w:pPr>
        <w:tabs>
          <w:tab w:val="num" w:pos="300"/>
        </w:tabs>
        <w:ind w:left="300" w:hanging="300"/>
      </w:pPr>
      <w:rPr>
        <w:rFonts w:hint="eastAsia"/>
      </w:rPr>
    </w:lvl>
  </w:abstractNum>
  <w:abstractNum w:abstractNumId="2" w15:restartNumberingAfterBreak="0">
    <w:nsid w:val="205E5D8F"/>
    <w:multiLevelType w:val="hybridMultilevel"/>
    <w:tmpl w:val="3EA0F4BE"/>
    <w:lvl w:ilvl="0" w:tplc="A644F734">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15:restartNumberingAfterBreak="0">
    <w:nsid w:val="25A32301"/>
    <w:multiLevelType w:val="hybridMultilevel"/>
    <w:tmpl w:val="C0C02B2E"/>
    <w:lvl w:ilvl="0" w:tplc="FDCAC024">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66F307C"/>
    <w:multiLevelType w:val="hybridMultilevel"/>
    <w:tmpl w:val="7730CA5C"/>
    <w:lvl w:ilvl="0" w:tplc="C84CA49C">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C3E74AB"/>
    <w:multiLevelType w:val="hybridMultilevel"/>
    <w:tmpl w:val="7EAE3946"/>
    <w:lvl w:ilvl="0" w:tplc="A36CE75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2F9419C"/>
    <w:multiLevelType w:val="hybridMultilevel"/>
    <w:tmpl w:val="9AB22BBA"/>
    <w:lvl w:ilvl="0" w:tplc="5E2AFD42">
      <w:start w:val="1"/>
      <w:numFmt w:val="decimalEnclosedCircle"/>
      <w:lvlText w:val="%1"/>
      <w:lvlJc w:val="left"/>
      <w:pPr>
        <w:ind w:left="1200" w:hanging="360"/>
      </w:pPr>
      <w:rPr>
        <w:rFonts w:ascii="宋体" w:hAnsi="宋体" w:cs="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3BB55660"/>
    <w:multiLevelType w:val="hybridMultilevel"/>
    <w:tmpl w:val="3F585DCE"/>
    <w:lvl w:ilvl="0" w:tplc="33D026A8">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BE17326"/>
    <w:multiLevelType w:val="hybridMultilevel"/>
    <w:tmpl w:val="16D09962"/>
    <w:lvl w:ilvl="0" w:tplc="731C5B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81D4453"/>
    <w:multiLevelType w:val="hybridMultilevel"/>
    <w:tmpl w:val="8132C22C"/>
    <w:lvl w:ilvl="0" w:tplc="C48CA4D0">
      <w:start w:val="1"/>
      <w:numFmt w:val="decimal"/>
      <w:lvlText w:val="（%1）"/>
      <w:lvlJc w:val="left"/>
      <w:pPr>
        <w:ind w:left="1287"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0" w15:restartNumberingAfterBreak="0">
    <w:nsid w:val="52A25711"/>
    <w:multiLevelType w:val="singleLevel"/>
    <w:tmpl w:val="52A25711"/>
    <w:lvl w:ilvl="0">
      <w:start w:val="1"/>
      <w:numFmt w:val="japaneseCounting"/>
      <w:lvlText w:val="%1、"/>
      <w:lvlJc w:val="left"/>
      <w:pPr>
        <w:tabs>
          <w:tab w:val="num" w:pos="480"/>
        </w:tabs>
        <w:ind w:left="480" w:hanging="480"/>
      </w:pPr>
      <w:rPr>
        <w:rFonts w:hint="eastAsia"/>
      </w:rPr>
    </w:lvl>
  </w:abstractNum>
  <w:abstractNum w:abstractNumId="11" w15:restartNumberingAfterBreak="0">
    <w:nsid w:val="684866F1"/>
    <w:multiLevelType w:val="hybridMultilevel"/>
    <w:tmpl w:val="5A20E0CE"/>
    <w:lvl w:ilvl="0" w:tplc="0028779E">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8"/>
  </w:num>
  <w:num w:numId="2">
    <w:abstractNumId w:val="5"/>
  </w:num>
  <w:num w:numId="3">
    <w:abstractNumId w:val="3"/>
  </w:num>
  <w:num w:numId="4">
    <w:abstractNumId w:val="6"/>
  </w:num>
  <w:num w:numId="5">
    <w:abstractNumId w:val="0"/>
  </w:num>
  <w:num w:numId="6">
    <w:abstractNumId w:val="2"/>
  </w:num>
  <w:num w:numId="7">
    <w:abstractNumId w:val="7"/>
  </w:num>
  <w:num w:numId="8">
    <w:abstractNumId w:val="11"/>
  </w:num>
  <w:num w:numId="9">
    <w:abstractNumId w:val="10"/>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8E"/>
    <w:rsid w:val="0000670C"/>
    <w:rsid w:val="0000769D"/>
    <w:rsid w:val="00012DAF"/>
    <w:rsid w:val="0001581A"/>
    <w:rsid w:val="000167D1"/>
    <w:rsid w:val="00035CBE"/>
    <w:rsid w:val="000361BC"/>
    <w:rsid w:val="00045ECF"/>
    <w:rsid w:val="0004758F"/>
    <w:rsid w:val="00050A14"/>
    <w:rsid w:val="000A1570"/>
    <w:rsid w:val="000B3728"/>
    <w:rsid w:val="000C1EFF"/>
    <w:rsid w:val="000D03EA"/>
    <w:rsid w:val="000F7DE9"/>
    <w:rsid w:val="001472D5"/>
    <w:rsid w:val="001525CB"/>
    <w:rsid w:val="00164826"/>
    <w:rsid w:val="00167A38"/>
    <w:rsid w:val="00180A5A"/>
    <w:rsid w:val="001A7D1B"/>
    <w:rsid w:val="001B5E1B"/>
    <w:rsid w:val="001B5E35"/>
    <w:rsid w:val="001D6B88"/>
    <w:rsid w:val="001E2807"/>
    <w:rsid w:val="001E5107"/>
    <w:rsid w:val="001F53ED"/>
    <w:rsid w:val="0020390A"/>
    <w:rsid w:val="002209EA"/>
    <w:rsid w:val="00222B63"/>
    <w:rsid w:val="0022318E"/>
    <w:rsid w:val="002249FB"/>
    <w:rsid w:val="00237502"/>
    <w:rsid w:val="00246058"/>
    <w:rsid w:val="00247BD8"/>
    <w:rsid w:val="0025177F"/>
    <w:rsid w:val="00256400"/>
    <w:rsid w:val="00275094"/>
    <w:rsid w:val="0027739C"/>
    <w:rsid w:val="002818EA"/>
    <w:rsid w:val="002A0500"/>
    <w:rsid w:val="002A0C42"/>
    <w:rsid w:val="002A6AA1"/>
    <w:rsid w:val="002B24DB"/>
    <w:rsid w:val="002B5AC3"/>
    <w:rsid w:val="002C2589"/>
    <w:rsid w:val="002F2312"/>
    <w:rsid w:val="00303B0C"/>
    <w:rsid w:val="003047A5"/>
    <w:rsid w:val="0031308B"/>
    <w:rsid w:val="00330486"/>
    <w:rsid w:val="003312FE"/>
    <w:rsid w:val="00347353"/>
    <w:rsid w:val="003578D7"/>
    <w:rsid w:val="00363CB6"/>
    <w:rsid w:val="003A0362"/>
    <w:rsid w:val="003A140A"/>
    <w:rsid w:val="003A1B18"/>
    <w:rsid w:val="003B7712"/>
    <w:rsid w:val="003C0810"/>
    <w:rsid w:val="003C226A"/>
    <w:rsid w:val="003C507A"/>
    <w:rsid w:val="003E5175"/>
    <w:rsid w:val="003F1795"/>
    <w:rsid w:val="004064F0"/>
    <w:rsid w:val="00411162"/>
    <w:rsid w:val="00426E69"/>
    <w:rsid w:val="004456C0"/>
    <w:rsid w:val="00455180"/>
    <w:rsid w:val="00462A3A"/>
    <w:rsid w:val="00462FE0"/>
    <w:rsid w:val="004764BC"/>
    <w:rsid w:val="004B689D"/>
    <w:rsid w:val="004C114C"/>
    <w:rsid w:val="004C440B"/>
    <w:rsid w:val="004C49D9"/>
    <w:rsid w:val="004C60B6"/>
    <w:rsid w:val="004C74EF"/>
    <w:rsid w:val="004D0AE5"/>
    <w:rsid w:val="004D1A06"/>
    <w:rsid w:val="004E47F8"/>
    <w:rsid w:val="004F0D49"/>
    <w:rsid w:val="00502F72"/>
    <w:rsid w:val="00506601"/>
    <w:rsid w:val="00516589"/>
    <w:rsid w:val="00523BDB"/>
    <w:rsid w:val="00542798"/>
    <w:rsid w:val="00565A4C"/>
    <w:rsid w:val="005679A5"/>
    <w:rsid w:val="005824BB"/>
    <w:rsid w:val="00583216"/>
    <w:rsid w:val="00597EDF"/>
    <w:rsid w:val="005F679E"/>
    <w:rsid w:val="005F7575"/>
    <w:rsid w:val="0060100F"/>
    <w:rsid w:val="00603426"/>
    <w:rsid w:val="00614D97"/>
    <w:rsid w:val="00615CE9"/>
    <w:rsid w:val="00624A0B"/>
    <w:rsid w:val="00625566"/>
    <w:rsid w:val="00644D24"/>
    <w:rsid w:val="0067541A"/>
    <w:rsid w:val="006B331B"/>
    <w:rsid w:val="006B6A9F"/>
    <w:rsid w:val="006E485A"/>
    <w:rsid w:val="006F20F2"/>
    <w:rsid w:val="00715758"/>
    <w:rsid w:val="007242AD"/>
    <w:rsid w:val="0073324A"/>
    <w:rsid w:val="0074603F"/>
    <w:rsid w:val="00756730"/>
    <w:rsid w:val="007630EE"/>
    <w:rsid w:val="007700D9"/>
    <w:rsid w:val="00770646"/>
    <w:rsid w:val="007717EE"/>
    <w:rsid w:val="00772614"/>
    <w:rsid w:val="00783CE7"/>
    <w:rsid w:val="00790D62"/>
    <w:rsid w:val="007A1428"/>
    <w:rsid w:val="007A63F3"/>
    <w:rsid w:val="007B3C65"/>
    <w:rsid w:val="007C7CF9"/>
    <w:rsid w:val="007D53D1"/>
    <w:rsid w:val="007D6930"/>
    <w:rsid w:val="007E235B"/>
    <w:rsid w:val="007E2D6F"/>
    <w:rsid w:val="007F6313"/>
    <w:rsid w:val="008043A4"/>
    <w:rsid w:val="0082627D"/>
    <w:rsid w:val="00833FC7"/>
    <w:rsid w:val="00843E8B"/>
    <w:rsid w:val="00852B11"/>
    <w:rsid w:val="008540F7"/>
    <w:rsid w:val="00854592"/>
    <w:rsid w:val="00855EA9"/>
    <w:rsid w:val="00864F3B"/>
    <w:rsid w:val="008C6F91"/>
    <w:rsid w:val="008E2437"/>
    <w:rsid w:val="008E2905"/>
    <w:rsid w:val="008E2A8B"/>
    <w:rsid w:val="008F1BAD"/>
    <w:rsid w:val="00902020"/>
    <w:rsid w:val="00910744"/>
    <w:rsid w:val="00922139"/>
    <w:rsid w:val="00924032"/>
    <w:rsid w:val="0092701E"/>
    <w:rsid w:val="00940A51"/>
    <w:rsid w:val="00950AB3"/>
    <w:rsid w:val="00961EAE"/>
    <w:rsid w:val="00962926"/>
    <w:rsid w:val="009644D1"/>
    <w:rsid w:val="009901E0"/>
    <w:rsid w:val="009A0C4C"/>
    <w:rsid w:val="009A4C74"/>
    <w:rsid w:val="00A14C84"/>
    <w:rsid w:val="00A16665"/>
    <w:rsid w:val="00A45BFC"/>
    <w:rsid w:val="00A77892"/>
    <w:rsid w:val="00A87950"/>
    <w:rsid w:val="00A87A07"/>
    <w:rsid w:val="00A94E34"/>
    <w:rsid w:val="00AA2F08"/>
    <w:rsid w:val="00AA3512"/>
    <w:rsid w:val="00AA713D"/>
    <w:rsid w:val="00AB37BE"/>
    <w:rsid w:val="00AC0E6C"/>
    <w:rsid w:val="00AC2986"/>
    <w:rsid w:val="00B00198"/>
    <w:rsid w:val="00B01B73"/>
    <w:rsid w:val="00B0422D"/>
    <w:rsid w:val="00B5186A"/>
    <w:rsid w:val="00B56851"/>
    <w:rsid w:val="00B77EA6"/>
    <w:rsid w:val="00BC6051"/>
    <w:rsid w:val="00BD7058"/>
    <w:rsid w:val="00C149B9"/>
    <w:rsid w:val="00C20E2D"/>
    <w:rsid w:val="00C22453"/>
    <w:rsid w:val="00C315B4"/>
    <w:rsid w:val="00C33373"/>
    <w:rsid w:val="00C478A3"/>
    <w:rsid w:val="00C52C0A"/>
    <w:rsid w:val="00C547F9"/>
    <w:rsid w:val="00C6223A"/>
    <w:rsid w:val="00C71DC4"/>
    <w:rsid w:val="00C757CB"/>
    <w:rsid w:val="00C933A7"/>
    <w:rsid w:val="00CA2ADE"/>
    <w:rsid w:val="00CD12BA"/>
    <w:rsid w:val="00CD230C"/>
    <w:rsid w:val="00CD505C"/>
    <w:rsid w:val="00CD6929"/>
    <w:rsid w:val="00CD7F5B"/>
    <w:rsid w:val="00D05E04"/>
    <w:rsid w:val="00D12597"/>
    <w:rsid w:val="00D156CA"/>
    <w:rsid w:val="00D212D2"/>
    <w:rsid w:val="00D2261D"/>
    <w:rsid w:val="00D43413"/>
    <w:rsid w:val="00D475D9"/>
    <w:rsid w:val="00D47FAE"/>
    <w:rsid w:val="00D50641"/>
    <w:rsid w:val="00D51E3D"/>
    <w:rsid w:val="00D5531D"/>
    <w:rsid w:val="00D711EB"/>
    <w:rsid w:val="00D7357C"/>
    <w:rsid w:val="00D83BCC"/>
    <w:rsid w:val="00D84072"/>
    <w:rsid w:val="00DA5F9C"/>
    <w:rsid w:val="00DE20CA"/>
    <w:rsid w:val="00DE35B8"/>
    <w:rsid w:val="00DF10F5"/>
    <w:rsid w:val="00DF2644"/>
    <w:rsid w:val="00DF5CC6"/>
    <w:rsid w:val="00E13383"/>
    <w:rsid w:val="00E13C99"/>
    <w:rsid w:val="00E21CF7"/>
    <w:rsid w:val="00E33BCE"/>
    <w:rsid w:val="00E46130"/>
    <w:rsid w:val="00E543D3"/>
    <w:rsid w:val="00E7203F"/>
    <w:rsid w:val="00E94A26"/>
    <w:rsid w:val="00E96A2D"/>
    <w:rsid w:val="00EA65BA"/>
    <w:rsid w:val="00EB1CCA"/>
    <w:rsid w:val="00EB2F73"/>
    <w:rsid w:val="00EC7B1F"/>
    <w:rsid w:val="00ED4784"/>
    <w:rsid w:val="00EE4C29"/>
    <w:rsid w:val="00EE710A"/>
    <w:rsid w:val="00F049FE"/>
    <w:rsid w:val="00F25281"/>
    <w:rsid w:val="00F3075C"/>
    <w:rsid w:val="00F526D0"/>
    <w:rsid w:val="00F74D27"/>
    <w:rsid w:val="00F7508C"/>
    <w:rsid w:val="00F801E9"/>
    <w:rsid w:val="00F807B2"/>
    <w:rsid w:val="00F83DDC"/>
    <w:rsid w:val="00F91F7E"/>
    <w:rsid w:val="00FA5D59"/>
    <w:rsid w:val="00FA6C03"/>
    <w:rsid w:val="00FB5E25"/>
    <w:rsid w:val="00FB6D46"/>
    <w:rsid w:val="00FD16F1"/>
    <w:rsid w:val="00FE15D0"/>
    <w:rsid w:val="00FF0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6789622F-8FC7-4CBE-AA94-0A0959A70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18E"/>
    <w:pPr>
      <w:widowControl w:val="0"/>
      <w:jc w:val="both"/>
    </w:pPr>
    <w:rPr>
      <w:rFonts w:ascii="Times New Roman" w:hAnsi="Times New Roman"/>
      <w:kern w:val="2"/>
      <w:sz w:val="21"/>
      <w:szCs w:val="24"/>
    </w:rPr>
  </w:style>
  <w:style w:type="paragraph" w:styleId="1">
    <w:name w:val="heading 1"/>
    <w:basedOn w:val="a"/>
    <w:next w:val="a"/>
    <w:link w:val="1Char"/>
    <w:qFormat/>
    <w:rsid w:val="0022318E"/>
    <w:pPr>
      <w:outlineLvl w:val="0"/>
    </w:pPr>
    <w:rPr>
      <w:rFonts w:eastAsia="黑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2318E"/>
  </w:style>
  <w:style w:type="paragraph" w:styleId="a4">
    <w:name w:val="footer"/>
    <w:basedOn w:val="a"/>
    <w:link w:val="Char"/>
    <w:rsid w:val="0022318E"/>
    <w:pPr>
      <w:tabs>
        <w:tab w:val="center" w:pos="4153"/>
        <w:tab w:val="right" w:pos="8306"/>
      </w:tabs>
      <w:snapToGrid w:val="0"/>
      <w:jc w:val="left"/>
    </w:pPr>
    <w:rPr>
      <w:sz w:val="18"/>
      <w:szCs w:val="18"/>
    </w:rPr>
  </w:style>
  <w:style w:type="character" w:customStyle="1" w:styleId="Char">
    <w:name w:val="页脚 Char"/>
    <w:link w:val="a4"/>
    <w:uiPriority w:val="99"/>
    <w:rsid w:val="0022318E"/>
    <w:rPr>
      <w:rFonts w:ascii="Times New Roman" w:eastAsia="宋体" w:hAnsi="Times New Roman" w:cs="Times New Roman"/>
      <w:sz w:val="18"/>
      <w:szCs w:val="18"/>
    </w:rPr>
  </w:style>
  <w:style w:type="paragraph" w:styleId="a5">
    <w:name w:val="header"/>
    <w:basedOn w:val="a"/>
    <w:link w:val="Char0"/>
    <w:rsid w:val="0022318E"/>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22318E"/>
    <w:rPr>
      <w:rFonts w:ascii="Times New Roman" w:eastAsia="宋体" w:hAnsi="Times New Roman" w:cs="Times New Roman"/>
      <w:sz w:val="18"/>
      <w:szCs w:val="18"/>
    </w:rPr>
  </w:style>
  <w:style w:type="character" w:customStyle="1" w:styleId="1Char">
    <w:name w:val="标题 1 Char"/>
    <w:link w:val="1"/>
    <w:rsid w:val="0022318E"/>
    <w:rPr>
      <w:rFonts w:ascii="Times New Roman" w:eastAsia="黑体" w:hAnsi="Times New Roman" w:cs="Times New Roman"/>
      <w:sz w:val="24"/>
      <w:szCs w:val="24"/>
    </w:rPr>
  </w:style>
  <w:style w:type="paragraph" w:styleId="2">
    <w:name w:val="Body Text Indent 2"/>
    <w:basedOn w:val="a"/>
    <w:link w:val="2Char"/>
    <w:rsid w:val="0092701E"/>
    <w:pPr>
      <w:spacing w:after="120" w:line="480" w:lineRule="auto"/>
      <w:ind w:leftChars="200" w:left="420"/>
    </w:pPr>
  </w:style>
  <w:style w:type="character" w:customStyle="1" w:styleId="2Char">
    <w:name w:val="正文文本缩进 2 Char"/>
    <w:link w:val="2"/>
    <w:rsid w:val="0092701E"/>
    <w:rPr>
      <w:rFonts w:ascii="Times New Roman" w:eastAsia="宋体" w:hAnsi="Times New Roman" w:cs="Times New Roman"/>
      <w:szCs w:val="24"/>
    </w:rPr>
  </w:style>
  <w:style w:type="paragraph" w:customStyle="1" w:styleId="Default">
    <w:name w:val="Default"/>
    <w:rsid w:val="0092701E"/>
    <w:pPr>
      <w:widowControl w:val="0"/>
      <w:autoSpaceDE w:val="0"/>
      <w:autoSpaceDN w:val="0"/>
      <w:adjustRightInd w:val="0"/>
    </w:pPr>
    <w:rPr>
      <w:rFonts w:ascii="宋体" w:hAnsi="Times New Roman" w:cs="宋体"/>
      <w:color w:val="000000"/>
      <w:sz w:val="24"/>
      <w:szCs w:val="24"/>
    </w:rPr>
  </w:style>
  <w:style w:type="paragraph" w:styleId="a6">
    <w:name w:val="List Paragraph"/>
    <w:basedOn w:val="a"/>
    <w:uiPriority w:val="34"/>
    <w:qFormat/>
    <w:rsid w:val="0092701E"/>
    <w:pPr>
      <w:ind w:firstLineChars="200" w:firstLine="420"/>
    </w:pPr>
  </w:style>
  <w:style w:type="paragraph" w:styleId="a7">
    <w:name w:val="Date"/>
    <w:basedOn w:val="a"/>
    <w:next w:val="a"/>
    <w:link w:val="Char1"/>
    <w:rsid w:val="00852B11"/>
    <w:rPr>
      <w:rFonts w:ascii="宋体"/>
      <w:sz w:val="28"/>
      <w:szCs w:val="20"/>
    </w:rPr>
  </w:style>
  <w:style w:type="character" w:customStyle="1" w:styleId="Char1">
    <w:name w:val="日期 Char"/>
    <w:link w:val="a7"/>
    <w:rsid w:val="00852B11"/>
    <w:rPr>
      <w:rFonts w:ascii="宋体" w:eastAsia="宋体" w:hAnsi="Times New Roman" w:cs="Times New Roman"/>
      <w:sz w:val="28"/>
      <w:szCs w:val="20"/>
    </w:rPr>
  </w:style>
  <w:style w:type="paragraph" w:customStyle="1" w:styleId="20">
    <w:name w:val="正文 首行缩进:  2 字符"/>
    <w:basedOn w:val="a"/>
    <w:rsid w:val="00D475D9"/>
    <w:pPr>
      <w:spacing w:line="460" w:lineRule="exact"/>
      <w:ind w:firstLineChars="200" w:firstLine="480"/>
    </w:pPr>
    <w:rPr>
      <w:rFonts w:cs="宋体"/>
      <w:sz w:val="24"/>
      <w:szCs w:val="20"/>
    </w:rPr>
  </w:style>
  <w:style w:type="paragraph" w:styleId="a8">
    <w:name w:val="Body Text"/>
    <w:basedOn w:val="a"/>
    <w:link w:val="Char2"/>
    <w:uiPriority w:val="99"/>
    <w:semiHidden/>
    <w:unhideWhenUsed/>
    <w:rsid w:val="00D475D9"/>
    <w:pPr>
      <w:spacing w:after="120"/>
    </w:pPr>
  </w:style>
  <w:style w:type="character" w:customStyle="1" w:styleId="Char2">
    <w:name w:val="正文文本 Char"/>
    <w:link w:val="a8"/>
    <w:uiPriority w:val="99"/>
    <w:semiHidden/>
    <w:rsid w:val="00D475D9"/>
    <w:rPr>
      <w:rFonts w:ascii="Times New Roman" w:eastAsia="宋体" w:hAnsi="Times New Roman" w:cs="Times New Roman"/>
      <w:szCs w:val="24"/>
    </w:rPr>
  </w:style>
  <w:style w:type="paragraph" w:styleId="a9">
    <w:name w:val="Body Text First Indent"/>
    <w:basedOn w:val="a8"/>
    <w:link w:val="Char3"/>
    <w:uiPriority w:val="99"/>
    <w:semiHidden/>
    <w:unhideWhenUsed/>
    <w:rsid w:val="00D475D9"/>
    <w:pPr>
      <w:ind w:firstLineChars="100" w:firstLine="420"/>
    </w:pPr>
  </w:style>
  <w:style w:type="character" w:customStyle="1" w:styleId="Char3">
    <w:name w:val="正文首行缩进 Char"/>
    <w:link w:val="a9"/>
    <w:uiPriority w:val="99"/>
    <w:semiHidden/>
    <w:rsid w:val="00D475D9"/>
    <w:rPr>
      <w:rFonts w:ascii="Times New Roman" w:eastAsia="宋体" w:hAnsi="Times New Roman" w:cs="Times New Roman"/>
      <w:szCs w:val="24"/>
    </w:rPr>
  </w:style>
  <w:style w:type="paragraph" w:styleId="aa">
    <w:name w:val="Plain Text"/>
    <w:aliases w:val="标题2,普通文字,纯文本 Char Char Char,纯文本 Char Char,纯文本 Char Char Char Char Char Char Char Char,纯文本 Char Char Char Char Char Char Char Char Char Char Char Char Char,纯文本 Char Char Char Char Char Char Char Char Char Char Char Char Char Char Char,纯文本1,纯文本 Ch,普通文"/>
    <w:basedOn w:val="a"/>
    <w:link w:val="Char4"/>
    <w:rsid w:val="00D475D9"/>
    <w:rPr>
      <w:rFonts w:ascii="宋体" w:hAnsi="Courier New"/>
      <w:szCs w:val="20"/>
    </w:rPr>
  </w:style>
  <w:style w:type="character" w:customStyle="1" w:styleId="Char4">
    <w:name w:val="纯文本 Char"/>
    <w:aliases w:val="标题2 Char,普通文字 Char,纯文本 Char Char Char Char,纯文本 Char Char Char1,纯文本 Char Char Char Char Char Char Char Char Char,纯文本 Char Char Char Char Char Char Char Char Char Char Char Char Char Char,纯文本1 Char,纯文本 Ch Char,普通文 Char"/>
    <w:link w:val="aa"/>
    <w:rsid w:val="00D475D9"/>
    <w:rPr>
      <w:rFonts w:ascii="宋体" w:eastAsia="宋体" w:hAnsi="Courier New" w:cs="Times New Roman"/>
      <w:szCs w:val="20"/>
    </w:rPr>
  </w:style>
  <w:style w:type="paragraph" w:customStyle="1" w:styleId="21">
    <w:name w:val="表格文字2"/>
    <w:basedOn w:val="a"/>
    <w:rsid w:val="00D475D9"/>
    <w:pPr>
      <w:tabs>
        <w:tab w:val="left" w:pos="277"/>
        <w:tab w:val="left" w:pos="600"/>
        <w:tab w:val="left" w:pos="780"/>
        <w:tab w:val="left" w:pos="2517"/>
      </w:tabs>
      <w:adjustRightInd w:val="0"/>
      <w:spacing w:before="60"/>
      <w:jc w:val="center"/>
      <w:textAlignment w:val="baseline"/>
    </w:pPr>
    <w:rPr>
      <w:kern w:val="0"/>
      <w:szCs w:val="21"/>
    </w:rPr>
  </w:style>
  <w:style w:type="character" w:customStyle="1" w:styleId="Char10">
    <w:name w:val="正文缩进 Char1"/>
    <w:aliases w:val="正文（首行缩进两字） Char1,表格标题 Char,文本条款 Char,正文（首行缩进两字） Char Char Char Char Char Char Char Char,正文（首行缩进两字） Char Char,特点 Char,表正文 Char,正文非缩进 Char,段1 Char,正文不缩进 Char,标题4 Char Char,标题4 Char Char Char Char,标题4 Char1,正文缩进 Char Char,s4 Char,正文缩进2 Char"/>
    <w:link w:val="ab"/>
    <w:rsid w:val="00D475D9"/>
    <w:rPr>
      <w:rFonts w:ascii="Bookman Old Style" w:hAnsi="Bookman Old Style"/>
      <w:sz w:val="24"/>
    </w:rPr>
  </w:style>
  <w:style w:type="paragraph" w:styleId="ab">
    <w:name w:val="Normal Indent"/>
    <w:aliases w:val="正文（首行缩进两字）,表格标题,文本条款,正文（首行缩进两字） Char Char Char Char Char Char Char,正文（首行缩进两字） Char,特点,表正文,正文非缩进,段1,正文不缩进,标题4 Char,标题4 Char Char Char,标题4,正文缩进 Char,s4,正文（首行缩进两字） Char Char Char Char Char Char Char Char Char,正文（首行缩进两字） Char Char Char Char Char,正文缩进2"/>
    <w:basedOn w:val="a"/>
    <w:link w:val="Char10"/>
    <w:rsid w:val="00D475D9"/>
    <w:pPr>
      <w:spacing w:line="440" w:lineRule="exact"/>
      <w:ind w:firstLine="420"/>
    </w:pPr>
    <w:rPr>
      <w:rFonts w:ascii="Bookman Old Style" w:hAnsi="Bookman Old Style"/>
      <w:sz w:val="24"/>
      <w:szCs w:val="22"/>
    </w:rPr>
  </w:style>
  <w:style w:type="paragraph" w:customStyle="1" w:styleId="ac">
    <w:name w:val="表格内容"/>
    <w:basedOn w:val="a"/>
    <w:link w:val="Char5"/>
    <w:qFormat/>
    <w:rsid w:val="003A1B18"/>
    <w:pPr>
      <w:autoSpaceDE w:val="0"/>
      <w:autoSpaceDN w:val="0"/>
      <w:adjustRightInd w:val="0"/>
      <w:spacing w:line="240" w:lineRule="exact"/>
      <w:ind w:firstLine="601"/>
      <w:textAlignment w:val="baseline"/>
    </w:pPr>
    <w:rPr>
      <w:rFonts w:eastAsia="楷体_GB2312"/>
      <w:color w:val="000000"/>
      <w:spacing w:val="8"/>
      <w:kern w:val="0"/>
      <w:sz w:val="28"/>
    </w:rPr>
  </w:style>
  <w:style w:type="character" w:customStyle="1" w:styleId="Char5">
    <w:name w:val="表格内容 Char"/>
    <w:link w:val="ac"/>
    <w:rsid w:val="003A1B18"/>
    <w:rPr>
      <w:rFonts w:ascii="Times New Roman" w:eastAsia="楷体_GB2312" w:hAnsi="Times New Roman" w:cs="Times New Roman"/>
      <w:color w:val="000000"/>
      <w:spacing w:val="8"/>
      <w:kern w:val="0"/>
      <w:sz w:val="28"/>
      <w:szCs w:val="24"/>
    </w:rPr>
  </w:style>
  <w:style w:type="paragraph" w:styleId="ad">
    <w:name w:val="Body Text Indent"/>
    <w:basedOn w:val="a"/>
    <w:link w:val="Char6"/>
    <w:rsid w:val="00AC2986"/>
    <w:pPr>
      <w:spacing w:after="120"/>
      <w:ind w:leftChars="200" w:left="420"/>
    </w:pPr>
    <w:rPr>
      <w:szCs w:val="20"/>
    </w:rPr>
  </w:style>
  <w:style w:type="character" w:customStyle="1" w:styleId="Char6">
    <w:name w:val="正文文本缩进 Char"/>
    <w:link w:val="ad"/>
    <w:rsid w:val="00AC2986"/>
    <w:rPr>
      <w:rFonts w:ascii="Times New Roman" w:eastAsia="宋体" w:hAnsi="Times New Roman" w:cs="Times New Roman"/>
      <w:szCs w:val="20"/>
    </w:rPr>
  </w:style>
  <w:style w:type="paragraph" w:customStyle="1" w:styleId="22">
    <w:name w:val="2"/>
    <w:basedOn w:val="a"/>
    <w:next w:val="3"/>
    <w:rsid w:val="00AC2986"/>
    <w:pPr>
      <w:tabs>
        <w:tab w:val="left" w:pos="604"/>
      </w:tabs>
      <w:spacing w:line="360" w:lineRule="auto"/>
      <w:ind w:firstLine="600"/>
    </w:pPr>
    <w:rPr>
      <w:sz w:val="24"/>
    </w:rPr>
  </w:style>
  <w:style w:type="paragraph" w:customStyle="1" w:styleId="ae">
    <w:name w:val="样式 题注"/>
    <w:basedOn w:val="a8"/>
    <w:rsid w:val="00AC2986"/>
    <w:pPr>
      <w:spacing w:beforeLines="50" w:before="156" w:afterLines="50" w:after="156"/>
      <w:jc w:val="center"/>
    </w:pPr>
    <w:rPr>
      <w:b/>
      <w:szCs w:val="21"/>
    </w:rPr>
  </w:style>
  <w:style w:type="paragraph" w:styleId="3">
    <w:name w:val="Body Text Indent 3"/>
    <w:basedOn w:val="a"/>
    <w:link w:val="3Char"/>
    <w:uiPriority w:val="99"/>
    <w:semiHidden/>
    <w:unhideWhenUsed/>
    <w:rsid w:val="00AC2986"/>
    <w:pPr>
      <w:spacing w:after="120"/>
      <w:ind w:leftChars="200" w:left="420"/>
    </w:pPr>
    <w:rPr>
      <w:sz w:val="16"/>
      <w:szCs w:val="16"/>
    </w:rPr>
  </w:style>
  <w:style w:type="character" w:customStyle="1" w:styleId="3Char">
    <w:name w:val="正文文本缩进 3 Char"/>
    <w:link w:val="3"/>
    <w:uiPriority w:val="99"/>
    <w:semiHidden/>
    <w:rsid w:val="00AC2986"/>
    <w:rPr>
      <w:rFonts w:ascii="Times New Roman" w:eastAsia="宋体" w:hAnsi="Times New Roman" w:cs="Times New Roman"/>
      <w:sz w:val="16"/>
      <w:szCs w:val="16"/>
    </w:rPr>
  </w:style>
  <w:style w:type="paragraph" w:customStyle="1" w:styleId="CharCharCharCharCharChar">
    <w:name w:val="Char Char Char Char Char Char"/>
    <w:basedOn w:val="a"/>
    <w:rsid w:val="00833FC7"/>
    <w:rPr>
      <w:szCs w:val="21"/>
    </w:rPr>
  </w:style>
  <w:style w:type="paragraph" w:styleId="af">
    <w:name w:val="Normal (Web)"/>
    <w:basedOn w:val="a"/>
    <w:uiPriority w:val="99"/>
    <w:semiHidden/>
    <w:unhideWhenUsed/>
    <w:rsid w:val="00833FC7"/>
    <w:pPr>
      <w:widowControl/>
      <w:spacing w:before="100" w:beforeAutospacing="1" w:after="100" w:afterAutospacing="1"/>
      <w:jc w:val="left"/>
    </w:pPr>
    <w:rPr>
      <w:rFonts w:ascii="宋体" w:hAnsi="宋体" w:cs="宋体"/>
      <w:kern w:val="0"/>
      <w:sz w:val="24"/>
    </w:rPr>
  </w:style>
  <w:style w:type="paragraph" w:customStyle="1" w:styleId="CharChar4CharCharCharChar">
    <w:name w:val="Char Char4 Char Char Char Char"/>
    <w:basedOn w:val="a"/>
    <w:rsid w:val="00C149B9"/>
    <w:rPr>
      <w:sz w:val="24"/>
      <w:szCs w:val="21"/>
    </w:rPr>
  </w:style>
  <w:style w:type="paragraph" w:styleId="af0">
    <w:name w:val="List"/>
    <w:basedOn w:val="a"/>
    <w:next w:val="a8"/>
    <w:rsid w:val="00790D62"/>
    <w:pPr>
      <w:tabs>
        <w:tab w:val="left" w:pos="283"/>
      </w:tabs>
      <w:adjustRightInd w:val="0"/>
      <w:snapToGrid w:val="0"/>
      <w:spacing w:beforeLines="50" w:line="520" w:lineRule="atLeast"/>
      <w:jc w:val="left"/>
    </w:pPr>
    <w:rPr>
      <w:b/>
      <w:sz w:val="28"/>
    </w:rPr>
  </w:style>
  <w:style w:type="table" w:styleId="af1">
    <w:name w:val="Table Grid"/>
    <w:basedOn w:val="a1"/>
    <w:uiPriority w:val="39"/>
    <w:rsid w:val="00237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表格 Char"/>
    <w:link w:val="af2"/>
    <w:rsid w:val="00F74D27"/>
    <w:rPr>
      <w:sz w:val="24"/>
    </w:rPr>
  </w:style>
  <w:style w:type="paragraph" w:customStyle="1" w:styleId="af2">
    <w:name w:val="表格"/>
    <w:basedOn w:val="a"/>
    <w:link w:val="Char7"/>
    <w:rsid w:val="00F74D27"/>
    <w:pPr>
      <w:jc w:val="center"/>
    </w:pPr>
    <w:rPr>
      <w:rFonts w:ascii="Calibri" w:hAnsi="Calibri"/>
      <w:sz w:val="24"/>
      <w:szCs w:val="22"/>
    </w:rPr>
  </w:style>
  <w:style w:type="character" w:customStyle="1" w:styleId="fontstyle01">
    <w:name w:val="fontstyle01"/>
    <w:rsid w:val="008540F7"/>
    <w:rPr>
      <w:rFonts w:ascii="宋体" w:eastAsia="宋体" w:hAnsi="宋体" w:hint="eastAsia"/>
      <w:b w:val="0"/>
      <w:bCs w:val="0"/>
      <w:i w:val="0"/>
      <w:iCs w:val="0"/>
      <w:color w:val="000000"/>
      <w:sz w:val="24"/>
      <w:szCs w:val="24"/>
    </w:rPr>
  </w:style>
  <w:style w:type="character" w:customStyle="1" w:styleId="fontstyle21">
    <w:name w:val="fontstyle21"/>
    <w:rsid w:val="008540F7"/>
    <w:rPr>
      <w:rFonts w:ascii="Times New Roman" w:hAnsi="Times New Roman" w:cs="Times New Roman" w:hint="default"/>
      <w:b w:val="0"/>
      <w:bCs w:val="0"/>
      <w:i w:val="0"/>
      <w:iCs w:val="0"/>
      <w:color w:val="000000"/>
      <w:sz w:val="24"/>
      <w:szCs w:val="24"/>
    </w:rPr>
  </w:style>
  <w:style w:type="paragraph" w:customStyle="1" w:styleId="Char4CharCharCharCharChar1CharCharCharCharCharCharCharCharCharCharCharCharChar">
    <w:name w:val="Char4 Char Char Char Char Char1 Char Char Char Char Char Char Char Char Char Char Char Char Char"/>
    <w:basedOn w:val="a"/>
    <w:rsid w:val="001E2807"/>
    <w:pPr>
      <w:spacing w:line="240" w:lineRule="exact"/>
      <w:ind w:firstLineChars="200" w:firstLine="200"/>
    </w:pPr>
    <w:rPr>
      <w:szCs w:val="20"/>
    </w:rPr>
  </w:style>
  <w:style w:type="character" w:styleId="af3">
    <w:name w:val="Subtle Emphasis"/>
    <w:uiPriority w:val="19"/>
    <w:qFormat/>
    <w:rsid w:val="00EC7B1F"/>
    <w:rPr>
      <w:i/>
      <w:iCs/>
      <w:color w:val="404040"/>
    </w:rPr>
  </w:style>
  <w:style w:type="paragraph" w:customStyle="1" w:styleId="CharCharCharCharCharChar0">
    <w:name w:val="Char Char Char Char Char Char"/>
    <w:basedOn w:val="a"/>
    <w:rsid w:val="00950AB3"/>
    <w:rPr>
      <w:szCs w:val="21"/>
    </w:rPr>
  </w:style>
  <w:style w:type="character" w:styleId="af4">
    <w:name w:val="Hyperlink"/>
    <w:uiPriority w:val="99"/>
    <w:semiHidden/>
    <w:unhideWhenUsed/>
    <w:rsid w:val="00EE4C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75447">
      <w:bodyDiv w:val="1"/>
      <w:marLeft w:val="0"/>
      <w:marRight w:val="0"/>
      <w:marTop w:val="0"/>
      <w:marBottom w:val="0"/>
      <w:divBdr>
        <w:top w:val="none" w:sz="0" w:space="0" w:color="auto"/>
        <w:left w:val="none" w:sz="0" w:space="0" w:color="auto"/>
        <w:bottom w:val="none" w:sz="0" w:space="0" w:color="auto"/>
        <w:right w:val="none" w:sz="0" w:space="0" w:color="auto"/>
      </w:divBdr>
      <w:divsChild>
        <w:div w:id="2099054400">
          <w:marLeft w:val="0"/>
          <w:marRight w:val="0"/>
          <w:marTop w:val="0"/>
          <w:marBottom w:val="0"/>
          <w:divBdr>
            <w:top w:val="none" w:sz="0" w:space="0" w:color="auto"/>
            <w:left w:val="none" w:sz="0" w:space="0" w:color="auto"/>
            <w:bottom w:val="none" w:sz="0" w:space="0" w:color="auto"/>
            <w:right w:val="none" w:sz="0" w:space="0" w:color="auto"/>
          </w:divBdr>
          <w:divsChild>
            <w:div w:id="1789933308">
              <w:marLeft w:val="0"/>
              <w:marRight w:val="0"/>
              <w:marTop w:val="0"/>
              <w:marBottom w:val="0"/>
              <w:divBdr>
                <w:top w:val="none" w:sz="0" w:space="0" w:color="auto"/>
                <w:left w:val="none" w:sz="0" w:space="0" w:color="auto"/>
                <w:bottom w:val="none" w:sz="0" w:space="0" w:color="auto"/>
                <w:right w:val="none" w:sz="0" w:space="0" w:color="auto"/>
              </w:divBdr>
              <w:divsChild>
                <w:div w:id="602152738">
                  <w:marLeft w:val="0"/>
                  <w:marRight w:val="0"/>
                  <w:marTop w:val="0"/>
                  <w:marBottom w:val="0"/>
                  <w:divBdr>
                    <w:top w:val="none" w:sz="0" w:space="0" w:color="auto"/>
                    <w:left w:val="none" w:sz="0" w:space="0" w:color="auto"/>
                    <w:bottom w:val="none" w:sz="0" w:space="0" w:color="auto"/>
                    <w:right w:val="none" w:sz="0" w:space="0" w:color="auto"/>
                  </w:divBdr>
                  <w:divsChild>
                    <w:div w:id="21227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11516">
      <w:bodyDiv w:val="1"/>
      <w:marLeft w:val="0"/>
      <w:marRight w:val="0"/>
      <w:marTop w:val="0"/>
      <w:marBottom w:val="0"/>
      <w:divBdr>
        <w:top w:val="none" w:sz="0" w:space="0" w:color="auto"/>
        <w:left w:val="none" w:sz="0" w:space="0" w:color="auto"/>
        <w:bottom w:val="none" w:sz="0" w:space="0" w:color="auto"/>
        <w:right w:val="none" w:sz="0" w:space="0" w:color="auto"/>
      </w:divBdr>
    </w:div>
    <w:div w:id="135557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subview/84215/9312136.htm" TargetMode="Externa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baike.baidu.com/view/122311.htm"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ike.baidu.com/view/140138.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http://baike.baidu.com/view/2205073.ht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baike.baidu.com/view/723160.htm" TargetMode="External"/><Relationship Id="rId14" Type="http://schemas.openxmlformats.org/officeDocument/2006/relationships/image" Target="media/image3.wmf"/><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4835</Words>
  <Characters>27560</Characters>
  <Application>Microsoft Office Word</Application>
  <DocSecurity>0</DocSecurity>
  <Lines>229</Lines>
  <Paragraphs>64</Paragraphs>
  <ScaleCrop>false</ScaleCrop>
  <Company>jinhu.me</Company>
  <LinksUpToDate>false</LinksUpToDate>
  <CharactersWithSpaces>32331</CharactersWithSpaces>
  <SharedDoc>false</SharedDoc>
  <HLinks>
    <vt:vector size="30" baseType="variant">
      <vt:variant>
        <vt:i4>3211312</vt:i4>
      </vt:variant>
      <vt:variant>
        <vt:i4>14</vt:i4>
      </vt:variant>
      <vt:variant>
        <vt:i4>0</vt:i4>
      </vt:variant>
      <vt:variant>
        <vt:i4>5</vt:i4>
      </vt:variant>
      <vt:variant>
        <vt:lpwstr>http://baike.baidu.com/view/140138.htm</vt:lpwstr>
      </vt:variant>
      <vt:variant>
        <vt:lpwstr/>
      </vt:variant>
      <vt:variant>
        <vt:i4>6488113</vt:i4>
      </vt:variant>
      <vt:variant>
        <vt:i4>11</vt:i4>
      </vt:variant>
      <vt:variant>
        <vt:i4>0</vt:i4>
      </vt:variant>
      <vt:variant>
        <vt:i4>5</vt:i4>
      </vt:variant>
      <vt:variant>
        <vt:lpwstr>http://baike.baidu.com/view/2205073.htm</vt:lpwstr>
      </vt:variant>
      <vt:variant>
        <vt:lpwstr/>
      </vt:variant>
      <vt:variant>
        <vt:i4>4128816</vt:i4>
      </vt:variant>
      <vt:variant>
        <vt:i4>8</vt:i4>
      </vt:variant>
      <vt:variant>
        <vt:i4>0</vt:i4>
      </vt:variant>
      <vt:variant>
        <vt:i4>5</vt:i4>
      </vt:variant>
      <vt:variant>
        <vt:lpwstr>http://baike.baidu.com/view/723160.htm</vt:lpwstr>
      </vt:variant>
      <vt:variant>
        <vt:lpwstr/>
      </vt:variant>
      <vt:variant>
        <vt:i4>983117</vt:i4>
      </vt:variant>
      <vt:variant>
        <vt:i4>5</vt:i4>
      </vt:variant>
      <vt:variant>
        <vt:i4>0</vt:i4>
      </vt:variant>
      <vt:variant>
        <vt:i4>5</vt:i4>
      </vt:variant>
      <vt:variant>
        <vt:lpwstr>http://baike.baidu.com/subview/84215/9312136.htm</vt:lpwstr>
      </vt:variant>
      <vt:variant>
        <vt:lpwstr/>
      </vt:variant>
      <vt:variant>
        <vt:i4>3932208</vt:i4>
      </vt:variant>
      <vt:variant>
        <vt:i4>2</vt:i4>
      </vt:variant>
      <vt:variant>
        <vt:i4>0</vt:i4>
      </vt:variant>
      <vt:variant>
        <vt:i4>5</vt:i4>
      </vt:variant>
      <vt:variant>
        <vt:lpwstr>http://baike.baidu.com/view/122311.htm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jhfans</dc:creator>
  <cp:keywords/>
  <cp:lastModifiedBy>jhfans</cp:lastModifiedBy>
  <cp:revision>3</cp:revision>
  <cp:lastPrinted>2016-12-19T06:15:00Z</cp:lastPrinted>
  <dcterms:created xsi:type="dcterms:W3CDTF">2016-12-19T07:00:00Z</dcterms:created>
  <dcterms:modified xsi:type="dcterms:W3CDTF">2016-12-19T07:05:00Z</dcterms:modified>
</cp:coreProperties>
</file>