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C61" w:rsidRPr="0087296C" w:rsidRDefault="00110C61" w:rsidP="00110C61">
      <w:pPr>
        <w:spacing w:line="400" w:lineRule="exact"/>
      </w:pPr>
    </w:p>
    <w:p w:rsidR="00110C61" w:rsidRPr="0087296C" w:rsidRDefault="00110C61" w:rsidP="00110C61">
      <w:pPr>
        <w:spacing w:line="400" w:lineRule="exact"/>
      </w:pPr>
    </w:p>
    <w:p w:rsidR="00110C61" w:rsidRPr="0087296C" w:rsidRDefault="00110C61" w:rsidP="00110C61">
      <w:pPr>
        <w:spacing w:line="400" w:lineRule="exact"/>
        <w:rPr>
          <w:u w:val="single"/>
        </w:rPr>
      </w:pPr>
      <w:r w:rsidRPr="0087296C">
        <w:rPr>
          <w:sz w:val="30"/>
        </w:rPr>
        <w:t xml:space="preserve">   </w:t>
      </w:r>
      <w:r w:rsidRPr="0087296C">
        <w:t xml:space="preserve">                                           </w:t>
      </w:r>
      <w:r w:rsidRPr="0087296C">
        <w:rPr>
          <w:rFonts w:hAnsi="宋体"/>
        </w:rPr>
        <w:t xml:space="preserve">　　　　</w:t>
      </w:r>
      <w:r w:rsidRPr="0087296C">
        <w:t xml:space="preserve"> </w:t>
      </w:r>
    </w:p>
    <w:p w:rsidR="00110C61" w:rsidRPr="0087296C" w:rsidRDefault="00110C61" w:rsidP="00110C61">
      <w:pPr>
        <w:spacing w:line="400" w:lineRule="exact"/>
        <w:rPr>
          <w:u w:val="single"/>
        </w:rPr>
      </w:pPr>
    </w:p>
    <w:p w:rsidR="00110C61" w:rsidRPr="0087296C" w:rsidRDefault="00110C61" w:rsidP="00110C61">
      <w:pPr>
        <w:spacing w:line="400" w:lineRule="exact"/>
        <w:rPr>
          <w:u w:val="single"/>
        </w:rPr>
      </w:pPr>
    </w:p>
    <w:p w:rsidR="00110C61" w:rsidRPr="0087296C" w:rsidRDefault="00110C61" w:rsidP="00110C61">
      <w:pPr>
        <w:spacing w:line="400" w:lineRule="exact"/>
        <w:jc w:val="right"/>
        <w:rPr>
          <w:u w:val="single"/>
        </w:rPr>
      </w:pPr>
    </w:p>
    <w:p w:rsidR="00110C61" w:rsidRPr="0087296C" w:rsidRDefault="00110C61" w:rsidP="00110C61">
      <w:pPr>
        <w:spacing w:line="400" w:lineRule="exact"/>
        <w:jc w:val="right"/>
        <w:rPr>
          <w:sz w:val="48"/>
          <w:u w:val="single"/>
        </w:rPr>
      </w:pPr>
    </w:p>
    <w:p w:rsidR="00110C61" w:rsidRPr="0087296C" w:rsidRDefault="00110C61" w:rsidP="00110C61">
      <w:pPr>
        <w:spacing w:line="360" w:lineRule="auto"/>
        <w:jc w:val="center"/>
        <w:rPr>
          <w:sz w:val="30"/>
        </w:rPr>
      </w:pPr>
      <w:r w:rsidRPr="0087296C">
        <w:rPr>
          <w:rFonts w:hAnsi="宋体"/>
          <w:sz w:val="48"/>
        </w:rPr>
        <w:t>建设项目环境影响报告表</w:t>
      </w:r>
    </w:p>
    <w:p w:rsidR="00110C61" w:rsidRPr="0087296C" w:rsidRDefault="00110C61" w:rsidP="00110C61">
      <w:pPr>
        <w:spacing w:line="400" w:lineRule="exact"/>
        <w:jc w:val="center"/>
        <w:rPr>
          <w:sz w:val="36"/>
        </w:rPr>
      </w:pPr>
    </w:p>
    <w:p w:rsidR="00110C61" w:rsidRPr="0087296C" w:rsidRDefault="00110C61" w:rsidP="00110C61">
      <w:pPr>
        <w:spacing w:line="400" w:lineRule="exact"/>
        <w:ind w:left="215"/>
        <w:rPr>
          <w:sz w:val="36"/>
        </w:rPr>
      </w:pPr>
      <w:r w:rsidRPr="0087296C">
        <w:rPr>
          <w:sz w:val="36"/>
        </w:rPr>
        <w:t xml:space="preserve">                          </w:t>
      </w:r>
    </w:p>
    <w:p w:rsidR="00110C61" w:rsidRPr="0087296C" w:rsidRDefault="00110C61" w:rsidP="00110C61">
      <w:pPr>
        <w:spacing w:line="400" w:lineRule="exact"/>
        <w:ind w:left="215"/>
        <w:rPr>
          <w:sz w:val="36"/>
        </w:rPr>
      </w:pPr>
      <w:r w:rsidRPr="0087296C">
        <w:rPr>
          <w:sz w:val="36"/>
        </w:rPr>
        <w:t xml:space="preserve">                          </w:t>
      </w:r>
    </w:p>
    <w:p w:rsidR="00110C61" w:rsidRPr="0087296C" w:rsidRDefault="00110C61" w:rsidP="00110C61">
      <w:pPr>
        <w:spacing w:line="400" w:lineRule="exact"/>
        <w:ind w:left="215"/>
        <w:jc w:val="center"/>
        <w:rPr>
          <w:sz w:val="36"/>
        </w:rPr>
      </w:pPr>
    </w:p>
    <w:p w:rsidR="00110C61" w:rsidRPr="0087296C" w:rsidRDefault="00110C61" w:rsidP="00110C61">
      <w:pPr>
        <w:spacing w:line="400" w:lineRule="exact"/>
        <w:jc w:val="center"/>
        <w:rPr>
          <w:sz w:val="30"/>
          <w:szCs w:val="30"/>
        </w:rPr>
      </w:pPr>
      <w:r w:rsidRPr="0087296C">
        <w:rPr>
          <w:sz w:val="30"/>
          <w:szCs w:val="30"/>
        </w:rPr>
        <w:t xml:space="preserve"> </w:t>
      </w:r>
    </w:p>
    <w:p w:rsidR="00110C61" w:rsidRPr="0087296C" w:rsidRDefault="00110C61" w:rsidP="00110C61">
      <w:pPr>
        <w:spacing w:line="400" w:lineRule="exact"/>
        <w:rPr>
          <w:sz w:val="30"/>
          <w:szCs w:val="30"/>
          <w:u w:val="single"/>
        </w:rPr>
      </w:pPr>
      <w:r w:rsidRPr="0087296C">
        <w:rPr>
          <w:rFonts w:hAnsi="宋体"/>
          <w:b/>
          <w:sz w:val="30"/>
          <w:szCs w:val="30"/>
        </w:rPr>
        <w:t>项</w:t>
      </w:r>
      <w:r w:rsidRPr="0087296C">
        <w:rPr>
          <w:b/>
          <w:sz w:val="30"/>
          <w:szCs w:val="30"/>
        </w:rPr>
        <w:t xml:space="preserve"> </w:t>
      </w:r>
      <w:r w:rsidRPr="0087296C">
        <w:rPr>
          <w:rFonts w:hAnsi="宋体"/>
          <w:b/>
          <w:sz w:val="30"/>
          <w:szCs w:val="30"/>
        </w:rPr>
        <w:t>目</w:t>
      </w:r>
      <w:r w:rsidRPr="0087296C">
        <w:rPr>
          <w:b/>
          <w:sz w:val="30"/>
          <w:szCs w:val="30"/>
        </w:rPr>
        <w:t xml:space="preserve"> </w:t>
      </w:r>
      <w:r w:rsidRPr="0087296C">
        <w:rPr>
          <w:rFonts w:hAnsi="宋体"/>
          <w:b/>
          <w:sz w:val="30"/>
          <w:szCs w:val="30"/>
        </w:rPr>
        <w:t>名</w:t>
      </w:r>
      <w:r w:rsidRPr="0087296C">
        <w:rPr>
          <w:b/>
          <w:sz w:val="30"/>
          <w:szCs w:val="30"/>
        </w:rPr>
        <w:t xml:space="preserve"> </w:t>
      </w:r>
      <w:r w:rsidRPr="0087296C">
        <w:rPr>
          <w:rFonts w:hAnsi="宋体"/>
          <w:b/>
          <w:sz w:val="30"/>
          <w:szCs w:val="30"/>
        </w:rPr>
        <w:t>称</w:t>
      </w:r>
      <w:r>
        <w:rPr>
          <w:rFonts w:hAnsi="宋体" w:hint="eastAsia"/>
          <w:b/>
          <w:sz w:val="30"/>
          <w:szCs w:val="30"/>
        </w:rPr>
        <w:t>：</w:t>
      </w:r>
      <w:r>
        <w:rPr>
          <w:rFonts w:hAnsi="宋体" w:hint="eastAsia"/>
          <w:sz w:val="30"/>
          <w:szCs w:val="30"/>
          <w:u w:val="single"/>
        </w:rPr>
        <w:t xml:space="preserve">         </w:t>
      </w:r>
      <w:r w:rsidR="001475CB">
        <w:rPr>
          <w:rFonts w:hAnsi="宋体" w:hint="eastAsia"/>
          <w:sz w:val="30"/>
          <w:szCs w:val="30"/>
          <w:u w:val="single"/>
        </w:rPr>
        <w:t>口腔门诊部项目</w:t>
      </w:r>
      <w:r w:rsidRPr="0087296C">
        <w:rPr>
          <w:bCs/>
          <w:sz w:val="30"/>
          <w:szCs w:val="30"/>
          <w:u w:val="single"/>
        </w:rPr>
        <w:t xml:space="preserve">               </w:t>
      </w:r>
    </w:p>
    <w:p w:rsidR="00110C61" w:rsidRPr="0087296C" w:rsidRDefault="00110C61" w:rsidP="00110C61">
      <w:pPr>
        <w:spacing w:line="400" w:lineRule="exact"/>
        <w:rPr>
          <w:b/>
          <w:sz w:val="30"/>
          <w:szCs w:val="30"/>
        </w:rPr>
      </w:pPr>
      <w:r w:rsidRPr="0087296C">
        <w:rPr>
          <w:b/>
          <w:sz w:val="30"/>
          <w:szCs w:val="30"/>
        </w:rPr>
        <w:t xml:space="preserve"> </w:t>
      </w:r>
    </w:p>
    <w:p w:rsidR="00110C61" w:rsidRPr="0087296C" w:rsidRDefault="00110C61" w:rsidP="00110C61">
      <w:pPr>
        <w:spacing w:line="400" w:lineRule="exact"/>
        <w:rPr>
          <w:sz w:val="30"/>
          <w:u w:val="single"/>
        </w:rPr>
      </w:pPr>
      <w:r w:rsidRPr="0087296C">
        <w:rPr>
          <w:rFonts w:hAnsi="宋体"/>
          <w:b/>
          <w:sz w:val="30"/>
          <w:szCs w:val="30"/>
        </w:rPr>
        <w:t>建设单位（盖章）</w:t>
      </w:r>
      <w:r w:rsidRPr="0087296C">
        <w:rPr>
          <w:rFonts w:hint="eastAsia"/>
          <w:sz w:val="30"/>
          <w:szCs w:val="30"/>
          <w:u w:val="single"/>
        </w:rPr>
        <w:t xml:space="preserve"> </w:t>
      </w:r>
      <w:r>
        <w:rPr>
          <w:rFonts w:hint="eastAsia"/>
          <w:sz w:val="30"/>
          <w:szCs w:val="30"/>
          <w:u w:val="single"/>
        </w:rPr>
        <w:t xml:space="preserve">    </w:t>
      </w:r>
      <w:r>
        <w:rPr>
          <w:rFonts w:hAnsi="宋体" w:hint="eastAsia"/>
          <w:sz w:val="30"/>
          <w:szCs w:val="30"/>
          <w:u w:val="single"/>
        </w:rPr>
        <w:t>常州优德口腔门诊部有限公司</w:t>
      </w:r>
      <w:r w:rsidRPr="0087296C">
        <w:rPr>
          <w:sz w:val="30"/>
          <w:szCs w:val="30"/>
          <w:u w:val="single"/>
        </w:rPr>
        <w:t xml:space="preserve">    </w:t>
      </w:r>
    </w:p>
    <w:p w:rsidR="00110C61" w:rsidRPr="0087296C" w:rsidRDefault="00110C61" w:rsidP="00110C61">
      <w:pPr>
        <w:spacing w:line="400" w:lineRule="exact"/>
      </w:pPr>
    </w:p>
    <w:p w:rsidR="00110C61" w:rsidRPr="0087296C" w:rsidRDefault="00110C61" w:rsidP="00110C61">
      <w:pPr>
        <w:spacing w:line="400" w:lineRule="exact"/>
        <w:rPr>
          <w:sz w:val="30"/>
          <w:u w:val="single"/>
        </w:rPr>
      </w:pPr>
      <w:r w:rsidRPr="0087296C">
        <w:rPr>
          <w:b/>
          <w:sz w:val="30"/>
        </w:rPr>
        <w:t xml:space="preserve">    </w:t>
      </w:r>
    </w:p>
    <w:p w:rsidR="00110C61" w:rsidRPr="0087296C" w:rsidRDefault="00110C61" w:rsidP="00110C61">
      <w:pPr>
        <w:spacing w:line="400" w:lineRule="exact"/>
        <w:rPr>
          <w:u w:val="single"/>
        </w:rPr>
      </w:pPr>
    </w:p>
    <w:p w:rsidR="00110C61" w:rsidRPr="0087296C" w:rsidRDefault="00110C61" w:rsidP="00110C61">
      <w:pPr>
        <w:spacing w:line="400" w:lineRule="exact"/>
        <w:rPr>
          <w:u w:val="single"/>
        </w:rPr>
      </w:pPr>
    </w:p>
    <w:p w:rsidR="00110C61" w:rsidRPr="0087296C" w:rsidRDefault="00110C61" w:rsidP="00110C61">
      <w:pPr>
        <w:spacing w:line="400" w:lineRule="exact"/>
        <w:rPr>
          <w:u w:val="single"/>
        </w:rPr>
      </w:pPr>
    </w:p>
    <w:p w:rsidR="00110C61" w:rsidRPr="0087296C" w:rsidRDefault="00110C61" w:rsidP="00110C61">
      <w:pPr>
        <w:spacing w:line="400" w:lineRule="exact"/>
        <w:rPr>
          <w:u w:val="single"/>
        </w:rPr>
      </w:pPr>
    </w:p>
    <w:p w:rsidR="00110C61" w:rsidRPr="0087296C" w:rsidRDefault="00110C61" w:rsidP="00110C61">
      <w:pPr>
        <w:spacing w:line="400" w:lineRule="exact"/>
        <w:rPr>
          <w:u w:val="single"/>
        </w:rPr>
      </w:pPr>
    </w:p>
    <w:p w:rsidR="00110C61" w:rsidRPr="0087296C" w:rsidRDefault="00110C61" w:rsidP="00110C61">
      <w:pPr>
        <w:spacing w:line="400" w:lineRule="exact"/>
        <w:rPr>
          <w:u w:val="single"/>
        </w:rPr>
      </w:pPr>
    </w:p>
    <w:p w:rsidR="00110C61" w:rsidRPr="0087296C" w:rsidRDefault="00110C61" w:rsidP="00110C61">
      <w:pPr>
        <w:spacing w:line="400" w:lineRule="exact"/>
        <w:rPr>
          <w:u w:val="single"/>
        </w:rPr>
      </w:pPr>
    </w:p>
    <w:p w:rsidR="00110C61" w:rsidRPr="0087296C" w:rsidRDefault="00110C61" w:rsidP="00110C61">
      <w:pPr>
        <w:spacing w:line="400" w:lineRule="exact"/>
        <w:rPr>
          <w:u w:val="single"/>
        </w:rPr>
      </w:pPr>
    </w:p>
    <w:p w:rsidR="00110C61" w:rsidRPr="0087296C" w:rsidRDefault="00110C61" w:rsidP="00110C61">
      <w:pPr>
        <w:spacing w:line="400" w:lineRule="exact"/>
        <w:rPr>
          <w:u w:val="single"/>
        </w:rPr>
      </w:pPr>
    </w:p>
    <w:p w:rsidR="00110C61" w:rsidRPr="0087296C" w:rsidRDefault="00110C61" w:rsidP="00110C61">
      <w:pPr>
        <w:spacing w:line="400" w:lineRule="exact"/>
        <w:rPr>
          <w:u w:val="single"/>
        </w:rPr>
      </w:pPr>
    </w:p>
    <w:p w:rsidR="00110C61" w:rsidRPr="0087296C" w:rsidRDefault="00110C61" w:rsidP="00110C61">
      <w:pPr>
        <w:spacing w:line="400" w:lineRule="exact"/>
        <w:rPr>
          <w:u w:val="single"/>
        </w:rPr>
      </w:pPr>
    </w:p>
    <w:p w:rsidR="00110C61" w:rsidRPr="0087296C" w:rsidRDefault="00110C61" w:rsidP="00110C61">
      <w:pPr>
        <w:spacing w:line="400" w:lineRule="exact"/>
        <w:jc w:val="center"/>
        <w:rPr>
          <w:sz w:val="32"/>
          <w:szCs w:val="32"/>
        </w:rPr>
      </w:pPr>
      <w:r w:rsidRPr="0087296C">
        <w:rPr>
          <w:rFonts w:hAnsi="宋体"/>
          <w:sz w:val="32"/>
          <w:szCs w:val="32"/>
        </w:rPr>
        <w:t>编制日期</w:t>
      </w:r>
      <w:r>
        <w:rPr>
          <w:rFonts w:hAnsi="宋体" w:hint="eastAsia"/>
          <w:sz w:val="32"/>
          <w:szCs w:val="32"/>
        </w:rPr>
        <w:t>：</w:t>
      </w:r>
      <w:r w:rsidRPr="0087296C">
        <w:rPr>
          <w:sz w:val="32"/>
          <w:szCs w:val="32"/>
        </w:rPr>
        <w:t>201</w:t>
      </w:r>
      <w:r>
        <w:rPr>
          <w:rFonts w:hint="eastAsia"/>
          <w:sz w:val="32"/>
          <w:szCs w:val="32"/>
        </w:rPr>
        <w:t>7</w:t>
      </w:r>
      <w:r w:rsidRPr="0087296C">
        <w:rPr>
          <w:rFonts w:hAnsi="宋体"/>
          <w:sz w:val="32"/>
          <w:szCs w:val="32"/>
        </w:rPr>
        <w:t>年</w:t>
      </w:r>
      <w:r>
        <w:rPr>
          <w:rFonts w:hint="eastAsia"/>
          <w:sz w:val="32"/>
          <w:szCs w:val="32"/>
        </w:rPr>
        <w:t>1</w:t>
      </w:r>
      <w:r w:rsidRPr="0087296C">
        <w:rPr>
          <w:rFonts w:hAnsi="宋体"/>
          <w:sz w:val="32"/>
          <w:szCs w:val="32"/>
        </w:rPr>
        <w:t>月</w:t>
      </w:r>
    </w:p>
    <w:p w:rsidR="00110C61" w:rsidRPr="00110C61" w:rsidRDefault="00110C61" w:rsidP="00110C61">
      <w:pPr>
        <w:spacing w:line="400" w:lineRule="exact"/>
        <w:jc w:val="center"/>
      </w:pPr>
      <w:r w:rsidRPr="00110C61">
        <w:rPr>
          <w:rFonts w:hAnsi="宋体" w:hint="eastAsia"/>
        </w:rPr>
        <w:t>江苏省环境保护厅制</w:t>
      </w:r>
    </w:p>
    <w:p w:rsidR="00CB5368" w:rsidRDefault="00CB5368">
      <w:pPr>
        <w:jc w:val="left"/>
        <w:rPr>
          <w:rFonts w:ascii="宋体" w:hAnsi="宋体"/>
          <w:b/>
          <w:bCs/>
        </w:rPr>
        <w:sectPr w:rsidR="00CB5368">
          <w:footerReference w:type="default" r:id="rId8"/>
          <w:pgSz w:w="11906" w:h="16838"/>
          <w:pgMar w:top="1134" w:right="1418" w:bottom="1440" w:left="1418" w:header="851" w:footer="1134" w:gutter="0"/>
          <w:paperSrc w:first="7" w:other="7"/>
          <w:pgNumType w:start="1"/>
          <w:cols w:space="720"/>
          <w:docGrid w:linePitch="648" w:charSpace="-3045"/>
        </w:sectPr>
      </w:pPr>
    </w:p>
    <w:p w:rsidR="00CB5368" w:rsidRDefault="00CB5368">
      <w:pPr>
        <w:jc w:val="left"/>
        <w:rPr>
          <w:rFonts w:ascii="宋体" w:hAnsi="宋体"/>
          <w:b/>
          <w:bCs/>
        </w:rPr>
      </w:pPr>
    </w:p>
    <w:p w:rsidR="00CB5368" w:rsidRPr="00110C61" w:rsidRDefault="00CB5368" w:rsidP="00E369E4">
      <w:pPr>
        <w:spacing w:afterLines="50"/>
        <w:jc w:val="center"/>
        <w:rPr>
          <w:color w:val="000000"/>
          <w:sz w:val="30"/>
          <w:szCs w:val="30"/>
        </w:rPr>
      </w:pPr>
      <w:r>
        <w:rPr>
          <w:rFonts w:ascii="宋体" w:hAnsi="宋体" w:hint="eastAsia"/>
          <w:color w:val="000000"/>
          <w:sz w:val="30"/>
          <w:szCs w:val="30"/>
        </w:rPr>
        <w:t>《</w:t>
      </w:r>
      <w:r w:rsidRPr="00110C61">
        <w:rPr>
          <w:rFonts w:hAnsi="宋体"/>
          <w:color w:val="000000"/>
          <w:sz w:val="30"/>
          <w:szCs w:val="30"/>
        </w:rPr>
        <w:t>建设项目环境影响报告表》编制说明</w:t>
      </w:r>
    </w:p>
    <w:p w:rsidR="00CB5368" w:rsidRPr="00110C61" w:rsidRDefault="00CB5368" w:rsidP="00E369E4">
      <w:pPr>
        <w:spacing w:afterLines="50" w:line="360" w:lineRule="auto"/>
        <w:ind w:firstLineChars="192" w:firstLine="461"/>
        <w:rPr>
          <w:color w:val="000000"/>
        </w:rPr>
      </w:pPr>
      <w:r w:rsidRPr="00110C61">
        <w:rPr>
          <w:rFonts w:hAnsi="宋体"/>
          <w:color w:val="000000"/>
        </w:rPr>
        <w:t>《建设项目环境影响报告表》由具有从事环境影响评价工作资质的单位编制。</w:t>
      </w:r>
    </w:p>
    <w:p w:rsidR="00CB5368" w:rsidRPr="00110C61" w:rsidRDefault="00CB5368" w:rsidP="00E369E4">
      <w:pPr>
        <w:spacing w:afterLines="50" w:line="360" w:lineRule="auto"/>
        <w:ind w:firstLineChars="192" w:firstLine="461"/>
        <w:rPr>
          <w:color w:val="000000"/>
        </w:rPr>
      </w:pPr>
      <w:r w:rsidRPr="00110C61">
        <w:rPr>
          <w:color w:val="000000"/>
        </w:rPr>
        <w:t>1.</w:t>
      </w:r>
      <w:r w:rsidRPr="00110C61">
        <w:rPr>
          <w:rFonts w:hAnsi="宋体"/>
          <w:color w:val="000000"/>
        </w:rPr>
        <w:t>项目名称</w:t>
      </w:r>
      <w:r w:rsidRPr="00110C61">
        <w:rPr>
          <w:color w:val="000000"/>
        </w:rPr>
        <w:t>----</w:t>
      </w:r>
      <w:r w:rsidRPr="00110C61">
        <w:rPr>
          <w:rFonts w:hAnsi="宋体"/>
          <w:color w:val="000000"/>
        </w:rPr>
        <w:t>指项目立项批复时的名称，应不超过</w:t>
      </w:r>
      <w:r w:rsidRPr="00110C61">
        <w:rPr>
          <w:color w:val="000000"/>
        </w:rPr>
        <w:t>30</w:t>
      </w:r>
      <w:r w:rsidRPr="00110C61">
        <w:rPr>
          <w:rFonts w:hAnsi="宋体"/>
          <w:color w:val="000000"/>
        </w:rPr>
        <w:t>个字（两个英文字段作一个汉字）。</w:t>
      </w:r>
    </w:p>
    <w:p w:rsidR="00CB5368" w:rsidRPr="00110C61" w:rsidRDefault="00CB5368" w:rsidP="00E369E4">
      <w:pPr>
        <w:spacing w:afterLines="50" w:line="360" w:lineRule="auto"/>
        <w:ind w:left="461"/>
        <w:rPr>
          <w:color w:val="000000"/>
        </w:rPr>
      </w:pPr>
      <w:r w:rsidRPr="00110C61">
        <w:rPr>
          <w:color w:val="000000"/>
        </w:rPr>
        <w:t>2.</w:t>
      </w:r>
      <w:r w:rsidRPr="00110C61">
        <w:rPr>
          <w:rFonts w:hAnsi="宋体"/>
          <w:color w:val="000000"/>
        </w:rPr>
        <w:t>建设地点</w:t>
      </w:r>
      <w:r w:rsidRPr="00110C61">
        <w:rPr>
          <w:color w:val="000000"/>
        </w:rPr>
        <w:t>----</w:t>
      </w:r>
      <w:r w:rsidRPr="00110C61">
        <w:rPr>
          <w:rFonts w:hAnsi="宋体"/>
          <w:color w:val="000000"/>
        </w:rPr>
        <w:t>指项目所在地详细地址，公路、铁路应填写起止地点。</w:t>
      </w:r>
    </w:p>
    <w:p w:rsidR="00CB5368" w:rsidRPr="00110C61" w:rsidRDefault="00CB5368" w:rsidP="00E369E4">
      <w:pPr>
        <w:spacing w:afterLines="50" w:line="360" w:lineRule="auto"/>
        <w:ind w:firstLineChars="192" w:firstLine="461"/>
        <w:rPr>
          <w:color w:val="000000"/>
        </w:rPr>
      </w:pPr>
      <w:r w:rsidRPr="00110C61">
        <w:rPr>
          <w:color w:val="000000"/>
        </w:rPr>
        <w:t>3.</w:t>
      </w:r>
      <w:r w:rsidRPr="00110C61">
        <w:rPr>
          <w:rFonts w:hAnsi="宋体"/>
          <w:color w:val="000000"/>
        </w:rPr>
        <w:t>行业类别</w:t>
      </w:r>
      <w:r w:rsidRPr="00110C61">
        <w:rPr>
          <w:color w:val="000000"/>
        </w:rPr>
        <w:t>----</w:t>
      </w:r>
      <w:r w:rsidRPr="00110C61">
        <w:rPr>
          <w:rFonts w:hAnsi="宋体"/>
          <w:color w:val="000000"/>
        </w:rPr>
        <w:t>按国标填写</w:t>
      </w:r>
    </w:p>
    <w:p w:rsidR="00CB5368" w:rsidRPr="00110C61" w:rsidRDefault="00CB5368" w:rsidP="00E369E4">
      <w:pPr>
        <w:spacing w:afterLines="50" w:line="360" w:lineRule="auto"/>
        <w:ind w:firstLineChars="192" w:firstLine="461"/>
        <w:rPr>
          <w:color w:val="000000"/>
        </w:rPr>
      </w:pPr>
      <w:r w:rsidRPr="00110C61">
        <w:rPr>
          <w:color w:val="000000"/>
        </w:rPr>
        <w:t>4.</w:t>
      </w:r>
      <w:r w:rsidRPr="00110C61">
        <w:rPr>
          <w:rFonts w:hAnsi="宋体"/>
          <w:color w:val="000000"/>
        </w:rPr>
        <w:t>总投资</w:t>
      </w:r>
      <w:r w:rsidRPr="00110C61">
        <w:rPr>
          <w:color w:val="000000"/>
        </w:rPr>
        <w:t>----</w:t>
      </w:r>
      <w:r w:rsidRPr="00110C61">
        <w:rPr>
          <w:rFonts w:hAnsi="宋体"/>
          <w:color w:val="000000"/>
        </w:rPr>
        <w:t>指项目投资总额</w:t>
      </w:r>
    </w:p>
    <w:p w:rsidR="00CB5368" w:rsidRPr="00110C61" w:rsidRDefault="00CB5368" w:rsidP="00E369E4">
      <w:pPr>
        <w:spacing w:afterLines="50" w:line="360" w:lineRule="auto"/>
        <w:ind w:firstLineChars="192" w:firstLine="461"/>
        <w:rPr>
          <w:color w:val="000000"/>
        </w:rPr>
      </w:pPr>
      <w:r w:rsidRPr="00110C61">
        <w:rPr>
          <w:color w:val="000000"/>
        </w:rPr>
        <w:t>5.</w:t>
      </w:r>
      <w:r w:rsidRPr="00110C61">
        <w:rPr>
          <w:rFonts w:hAnsi="宋体"/>
          <w:color w:val="000000"/>
        </w:rPr>
        <w:t>主要环境保护目标</w:t>
      </w:r>
      <w:r w:rsidRPr="00110C61">
        <w:rPr>
          <w:color w:val="000000"/>
        </w:rPr>
        <w:t>----</w:t>
      </w:r>
      <w:r w:rsidRPr="00110C61">
        <w:rPr>
          <w:rFonts w:hAnsi="宋体"/>
          <w:color w:val="000000"/>
        </w:rPr>
        <w:t>指项目区周围一定范围内集中居民住宅区、学校、医院、保护文物、风景名胜区、水源地和生态敏感点等，应尽可能给出保护目标、性质、规模和距厂界距离等。</w:t>
      </w:r>
    </w:p>
    <w:p w:rsidR="00CB5368" w:rsidRPr="00110C61" w:rsidRDefault="00CB5368" w:rsidP="00E369E4">
      <w:pPr>
        <w:spacing w:afterLines="50" w:line="360" w:lineRule="auto"/>
        <w:ind w:firstLineChars="192" w:firstLine="461"/>
        <w:rPr>
          <w:color w:val="000000"/>
        </w:rPr>
      </w:pPr>
      <w:r w:rsidRPr="00110C61">
        <w:rPr>
          <w:color w:val="000000"/>
        </w:rPr>
        <w:t>6.</w:t>
      </w:r>
      <w:r w:rsidRPr="00110C61">
        <w:rPr>
          <w:rFonts w:hAnsi="宋体"/>
          <w:color w:val="000000"/>
        </w:rPr>
        <w:t>结论与建议</w:t>
      </w:r>
      <w:r w:rsidRPr="00110C61">
        <w:rPr>
          <w:color w:val="000000"/>
        </w:rPr>
        <w:t>----</w:t>
      </w:r>
      <w:r w:rsidRPr="00110C61">
        <w:rPr>
          <w:rFonts w:hAnsi="宋体"/>
          <w:color w:val="000000"/>
        </w:rPr>
        <w:t>给出本项目清洁生产、达标排放和总量控制的分析结论，确定污染防治措施的有效性，说明本项目对环境造成的影响，给出建设项目环境可行性的明确结论。同时提出减少环境影响的其它建议。</w:t>
      </w:r>
    </w:p>
    <w:p w:rsidR="00CB5368" w:rsidRPr="00110C61" w:rsidRDefault="00CB5368" w:rsidP="00E369E4">
      <w:pPr>
        <w:spacing w:afterLines="50" w:line="360" w:lineRule="auto"/>
        <w:ind w:firstLineChars="192" w:firstLine="461"/>
        <w:rPr>
          <w:color w:val="000000"/>
        </w:rPr>
      </w:pPr>
      <w:r w:rsidRPr="00110C61">
        <w:rPr>
          <w:color w:val="000000"/>
        </w:rPr>
        <w:t>7.</w:t>
      </w:r>
      <w:r w:rsidRPr="00110C61">
        <w:rPr>
          <w:rFonts w:hAnsi="宋体"/>
          <w:color w:val="000000"/>
        </w:rPr>
        <w:t>预审意见</w:t>
      </w:r>
      <w:r w:rsidRPr="00110C61">
        <w:rPr>
          <w:color w:val="000000"/>
        </w:rPr>
        <w:t>----</w:t>
      </w:r>
      <w:r w:rsidRPr="00110C61">
        <w:rPr>
          <w:rFonts w:hAnsi="宋体"/>
          <w:color w:val="000000"/>
        </w:rPr>
        <w:t>由行业主管部门填写答复意见，无主管部门项目，可不填。</w:t>
      </w:r>
    </w:p>
    <w:p w:rsidR="00CB5368" w:rsidRPr="00110C61" w:rsidRDefault="00CB5368">
      <w:pPr>
        <w:ind w:firstLineChars="200" w:firstLine="480"/>
      </w:pPr>
      <w:r w:rsidRPr="00110C61">
        <w:rPr>
          <w:color w:val="000000"/>
        </w:rPr>
        <w:t>8.</w:t>
      </w:r>
      <w:r w:rsidRPr="00110C61">
        <w:rPr>
          <w:rFonts w:hAnsi="宋体"/>
          <w:color w:val="000000"/>
        </w:rPr>
        <w:t>审批意见</w:t>
      </w:r>
      <w:r w:rsidRPr="00110C61">
        <w:rPr>
          <w:color w:val="000000"/>
        </w:rPr>
        <w:t>----</w:t>
      </w:r>
      <w:r w:rsidRPr="00110C61">
        <w:rPr>
          <w:rFonts w:hAnsi="宋体"/>
          <w:color w:val="000000"/>
        </w:rPr>
        <w:t>由负责审批该项目的环境保护行政主管部门批复。</w:t>
      </w:r>
    </w:p>
    <w:p w:rsidR="00CB5368" w:rsidRDefault="00CB5368">
      <w:pPr>
        <w:jc w:val="left"/>
        <w:rPr>
          <w:rFonts w:ascii="宋体" w:hAnsi="宋体"/>
          <w:b/>
          <w:bCs/>
        </w:rPr>
      </w:pPr>
    </w:p>
    <w:p w:rsidR="00CB5368" w:rsidRDefault="00CB5368">
      <w:pPr>
        <w:jc w:val="left"/>
        <w:rPr>
          <w:rFonts w:ascii="宋体" w:hAnsi="宋体"/>
          <w:b/>
          <w:bCs/>
        </w:rPr>
      </w:pPr>
    </w:p>
    <w:p w:rsidR="00CB5368" w:rsidRDefault="00CB5368">
      <w:pPr>
        <w:jc w:val="left"/>
        <w:rPr>
          <w:rFonts w:ascii="宋体" w:hAnsi="宋体"/>
          <w:b/>
          <w:bCs/>
        </w:rPr>
      </w:pPr>
    </w:p>
    <w:p w:rsidR="00CB5368" w:rsidRDefault="00CB5368">
      <w:pPr>
        <w:jc w:val="left"/>
        <w:rPr>
          <w:rFonts w:ascii="宋体" w:hAnsi="宋体"/>
          <w:b/>
          <w:bCs/>
        </w:rPr>
      </w:pPr>
    </w:p>
    <w:p w:rsidR="00CB5368" w:rsidRDefault="00CB5368">
      <w:pPr>
        <w:jc w:val="left"/>
        <w:rPr>
          <w:rFonts w:ascii="宋体" w:hAnsi="宋体"/>
          <w:b/>
          <w:bCs/>
        </w:rPr>
      </w:pPr>
    </w:p>
    <w:p w:rsidR="00CB5368" w:rsidRDefault="00CB5368">
      <w:pPr>
        <w:jc w:val="left"/>
        <w:rPr>
          <w:rFonts w:ascii="宋体" w:hAnsi="宋体"/>
          <w:b/>
          <w:bCs/>
        </w:rPr>
      </w:pPr>
    </w:p>
    <w:p w:rsidR="00CB5368" w:rsidRDefault="00CB5368">
      <w:pPr>
        <w:jc w:val="left"/>
        <w:rPr>
          <w:rFonts w:ascii="宋体" w:hAnsi="宋体"/>
          <w:b/>
          <w:bCs/>
        </w:rPr>
      </w:pPr>
    </w:p>
    <w:p w:rsidR="00CB5368" w:rsidRDefault="00CB5368">
      <w:pPr>
        <w:jc w:val="left"/>
        <w:rPr>
          <w:rFonts w:ascii="宋体" w:hAnsi="宋体"/>
          <w:b/>
          <w:bCs/>
        </w:rPr>
      </w:pPr>
    </w:p>
    <w:p w:rsidR="00CB5368" w:rsidRDefault="00CB5368">
      <w:pPr>
        <w:jc w:val="left"/>
        <w:rPr>
          <w:rFonts w:ascii="宋体" w:hAnsi="宋体"/>
          <w:b/>
          <w:bCs/>
        </w:rPr>
      </w:pPr>
    </w:p>
    <w:p w:rsidR="00CB5368" w:rsidRDefault="00CB5368">
      <w:pPr>
        <w:jc w:val="left"/>
        <w:rPr>
          <w:rFonts w:ascii="宋体" w:hAnsi="宋体"/>
          <w:b/>
          <w:bCs/>
        </w:rPr>
      </w:pPr>
    </w:p>
    <w:p w:rsidR="00CB5368" w:rsidRDefault="00CB5368">
      <w:pPr>
        <w:jc w:val="left"/>
        <w:rPr>
          <w:rFonts w:ascii="宋体" w:hAnsi="宋体"/>
          <w:b/>
          <w:bCs/>
        </w:rPr>
      </w:pPr>
    </w:p>
    <w:p w:rsidR="00CB5368" w:rsidRDefault="00CB5368">
      <w:pPr>
        <w:jc w:val="left"/>
        <w:rPr>
          <w:rFonts w:ascii="宋体" w:hAnsi="宋体"/>
          <w:b/>
          <w:bCs/>
        </w:rPr>
      </w:pPr>
    </w:p>
    <w:p w:rsidR="00CB5368" w:rsidRDefault="00CB5368">
      <w:pPr>
        <w:jc w:val="left"/>
        <w:rPr>
          <w:rFonts w:ascii="宋体" w:hAnsi="宋体"/>
          <w:b/>
          <w:bCs/>
        </w:rPr>
      </w:pPr>
    </w:p>
    <w:p w:rsidR="00CB5368" w:rsidRDefault="00CB5368">
      <w:pPr>
        <w:jc w:val="left"/>
        <w:rPr>
          <w:rFonts w:ascii="宋体" w:hAnsi="宋体"/>
          <w:b/>
          <w:bCs/>
        </w:rPr>
      </w:pPr>
    </w:p>
    <w:p w:rsidR="00CB5368" w:rsidRDefault="00CB5368">
      <w:pPr>
        <w:jc w:val="left"/>
        <w:rPr>
          <w:rFonts w:ascii="宋体" w:hAnsi="宋体"/>
          <w:b/>
          <w:bCs/>
        </w:rPr>
      </w:pPr>
    </w:p>
    <w:p w:rsidR="00CB5368" w:rsidRDefault="00CB5368">
      <w:pPr>
        <w:jc w:val="left"/>
        <w:rPr>
          <w:rFonts w:ascii="宋体" w:hAnsi="宋体"/>
          <w:b/>
          <w:bCs/>
        </w:rPr>
      </w:pPr>
    </w:p>
    <w:p w:rsidR="00CB5368" w:rsidRDefault="00CB5368">
      <w:pPr>
        <w:jc w:val="left"/>
        <w:rPr>
          <w:rFonts w:ascii="宋体" w:hAnsi="宋体"/>
          <w:b/>
          <w:bCs/>
        </w:rPr>
      </w:pPr>
    </w:p>
    <w:p w:rsidR="00CB5368" w:rsidRDefault="00CB5368">
      <w:pPr>
        <w:jc w:val="left"/>
        <w:rPr>
          <w:rFonts w:ascii="宋体" w:hAnsi="宋体"/>
          <w:b/>
          <w:bCs/>
        </w:rPr>
      </w:pPr>
    </w:p>
    <w:p w:rsidR="00CB5368" w:rsidRDefault="00CB5368">
      <w:pPr>
        <w:jc w:val="left"/>
        <w:rPr>
          <w:rFonts w:ascii="宋体" w:hAnsi="宋体"/>
          <w:b/>
          <w:bCs/>
        </w:rPr>
      </w:pPr>
    </w:p>
    <w:p w:rsidR="00CB5368" w:rsidRDefault="00CB5368">
      <w:pPr>
        <w:jc w:val="left"/>
        <w:outlineLvl w:val="0"/>
        <w:rPr>
          <w:rFonts w:ascii="宋体" w:hAnsi="宋体"/>
          <w:b/>
          <w:bCs/>
        </w:rPr>
        <w:sectPr w:rsidR="00CB5368">
          <w:footerReference w:type="even" r:id="rId9"/>
          <w:footerReference w:type="default" r:id="rId10"/>
          <w:pgSz w:w="11906" w:h="16838"/>
          <w:pgMar w:top="1134" w:right="1418" w:bottom="1440" w:left="1418" w:header="851" w:footer="1134" w:gutter="0"/>
          <w:paperSrc w:first="7" w:other="7"/>
          <w:pgNumType w:start="1"/>
          <w:cols w:space="720"/>
          <w:docGrid w:linePitch="648" w:charSpace="-3045"/>
        </w:sectPr>
      </w:pPr>
    </w:p>
    <w:p w:rsidR="00CB5368" w:rsidRDefault="00CB5368">
      <w:pPr>
        <w:jc w:val="left"/>
        <w:outlineLvl w:val="0"/>
        <w:rPr>
          <w:rFonts w:ascii="宋体" w:hAnsi="宋体"/>
          <w:b/>
          <w:bCs/>
        </w:rPr>
      </w:pPr>
      <w:r>
        <w:rPr>
          <w:rFonts w:ascii="宋体" w:hAnsi="宋体" w:hint="eastAsia"/>
          <w:b/>
          <w:bCs/>
        </w:rPr>
        <w:lastRenderedPageBreak/>
        <w:t>一、建设项目基本情况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80"/>
      </w:tblPr>
      <w:tblGrid>
        <w:gridCol w:w="1373"/>
        <w:gridCol w:w="1138"/>
        <w:gridCol w:w="615"/>
        <w:gridCol w:w="1508"/>
        <w:gridCol w:w="141"/>
        <w:gridCol w:w="1383"/>
        <w:gridCol w:w="885"/>
        <w:gridCol w:w="551"/>
        <w:gridCol w:w="408"/>
        <w:gridCol w:w="920"/>
        <w:gridCol w:w="58"/>
      </w:tblGrid>
      <w:tr w:rsidR="00CB5368">
        <w:trPr>
          <w:gridAfter w:val="1"/>
          <w:wAfter w:w="58" w:type="dxa"/>
          <w:cantSplit/>
          <w:trHeight w:val="500"/>
          <w:jc w:val="center"/>
        </w:trPr>
        <w:tc>
          <w:tcPr>
            <w:tcW w:w="1373" w:type="dxa"/>
            <w:vAlign w:val="center"/>
          </w:tcPr>
          <w:p w:rsidR="00CB5368" w:rsidRDefault="00CB5368">
            <w:pPr>
              <w:jc w:val="center"/>
            </w:pPr>
            <w:r>
              <w:rPr>
                <w:rFonts w:hAnsi="宋体"/>
              </w:rPr>
              <w:t>项目名称</w:t>
            </w:r>
          </w:p>
        </w:tc>
        <w:tc>
          <w:tcPr>
            <w:tcW w:w="7549" w:type="dxa"/>
            <w:gridSpan w:val="9"/>
            <w:vAlign w:val="center"/>
          </w:tcPr>
          <w:p w:rsidR="00CB5368" w:rsidRDefault="001475CB">
            <w:pPr>
              <w:jc w:val="center"/>
            </w:pPr>
            <w:r>
              <w:rPr>
                <w:rFonts w:hAnsi="宋体" w:hint="eastAsia"/>
              </w:rPr>
              <w:t>口腔门诊部项目</w:t>
            </w:r>
          </w:p>
        </w:tc>
      </w:tr>
      <w:tr w:rsidR="00CB5368">
        <w:trPr>
          <w:gridAfter w:val="1"/>
          <w:wAfter w:w="58" w:type="dxa"/>
          <w:cantSplit/>
          <w:trHeight w:val="500"/>
          <w:jc w:val="center"/>
        </w:trPr>
        <w:tc>
          <w:tcPr>
            <w:tcW w:w="1373" w:type="dxa"/>
            <w:vAlign w:val="center"/>
          </w:tcPr>
          <w:p w:rsidR="00CB5368" w:rsidRDefault="00CB5368">
            <w:pPr>
              <w:jc w:val="center"/>
            </w:pPr>
            <w:r>
              <w:rPr>
                <w:rFonts w:hAnsi="宋体"/>
              </w:rPr>
              <w:t>建设单位</w:t>
            </w:r>
          </w:p>
        </w:tc>
        <w:tc>
          <w:tcPr>
            <w:tcW w:w="7549" w:type="dxa"/>
            <w:gridSpan w:val="9"/>
            <w:vAlign w:val="center"/>
          </w:tcPr>
          <w:p w:rsidR="00CB5368" w:rsidRDefault="0051067C">
            <w:pPr>
              <w:jc w:val="center"/>
            </w:pPr>
            <w:r>
              <w:rPr>
                <w:rFonts w:hAnsi="宋体" w:hint="eastAsia"/>
              </w:rPr>
              <w:t>常州优德口腔门诊部有限公司</w:t>
            </w:r>
          </w:p>
        </w:tc>
      </w:tr>
      <w:tr w:rsidR="00CB5368">
        <w:trPr>
          <w:gridAfter w:val="1"/>
          <w:wAfter w:w="58" w:type="dxa"/>
          <w:cantSplit/>
          <w:trHeight w:val="500"/>
          <w:jc w:val="center"/>
        </w:trPr>
        <w:tc>
          <w:tcPr>
            <w:tcW w:w="1373" w:type="dxa"/>
            <w:vAlign w:val="center"/>
          </w:tcPr>
          <w:p w:rsidR="00CB5368" w:rsidRDefault="00CB5368">
            <w:pPr>
              <w:jc w:val="center"/>
            </w:pPr>
            <w:r>
              <w:rPr>
                <w:rFonts w:hAnsi="宋体"/>
              </w:rPr>
              <w:t>法人代表</w:t>
            </w:r>
          </w:p>
        </w:tc>
        <w:tc>
          <w:tcPr>
            <w:tcW w:w="3402" w:type="dxa"/>
            <w:gridSpan w:val="4"/>
            <w:vAlign w:val="center"/>
          </w:tcPr>
          <w:p w:rsidR="00CB5368" w:rsidRDefault="0051067C">
            <w:pPr>
              <w:jc w:val="center"/>
            </w:pPr>
            <w:r>
              <w:rPr>
                <w:rFonts w:hAnsi="宋体" w:hint="eastAsia"/>
              </w:rPr>
              <w:t>毛静</w:t>
            </w:r>
          </w:p>
        </w:tc>
        <w:tc>
          <w:tcPr>
            <w:tcW w:w="1383" w:type="dxa"/>
            <w:vAlign w:val="center"/>
          </w:tcPr>
          <w:p w:rsidR="00CB5368" w:rsidRDefault="00CB5368">
            <w:pPr>
              <w:spacing w:line="240" w:lineRule="atLeast"/>
              <w:jc w:val="center"/>
            </w:pPr>
            <w:r>
              <w:rPr>
                <w:rFonts w:hAnsi="宋体"/>
              </w:rPr>
              <w:t>联系人</w:t>
            </w:r>
          </w:p>
        </w:tc>
        <w:tc>
          <w:tcPr>
            <w:tcW w:w="2764" w:type="dxa"/>
            <w:gridSpan w:val="4"/>
            <w:vAlign w:val="center"/>
          </w:tcPr>
          <w:p w:rsidR="00CB5368" w:rsidRDefault="00486577">
            <w:pPr>
              <w:jc w:val="center"/>
            </w:pPr>
            <w:r>
              <w:rPr>
                <w:rFonts w:hAnsi="宋体" w:hint="eastAsia"/>
              </w:rPr>
              <w:t>毛静</w:t>
            </w:r>
          </w:p>
        </w:tc>
      </w:tr>
      <w:tr w:rsidR="00CB5368">
        <w:trPr>
          <w:gridAfter w:val="1"/>
          <w:wAfter w:w="58" w:type="dxa"/>
          <w:cantSplit/>
          <w:trHeight w:val="500"/>
          <w:jc w:val="center"/>
        </w:trPr>
        <w:tc>
          <w:tcPr>
            <w:tcW w:w="1373" w:type="dxa"/>
            <w:vAlign w:val="center"/>
          </w:tcPr>
          <w:p w:rsidR="00CB5368" w:rsidRDefault="00CB5368">
            <w:pPr>
              <w:jc w:val="center"/>
            </w:pPr>
            <w:r>
              <w:rPr>
                <w:rFonts w:hAnsi="宋体"/>
              </w:rPr>
              <w:t>通讯地址</w:t>
            </w:r>
          </w:p>
        </w:tc>
        <w:tc>
          <w:tcPr>
            <w:tcW w:w="4785" w:type="dxa"/>
            <w:gridSpan w:val="5"/>
            <w:vAlign w:val="center"/>
          </w:tcPr>
          <w:p w:rsidR="00CB5368" w:rsidRDefault="00CB5368" w:rsidP="0051067C">
            <w:pPr>
              <w:jc w:val="center"/>
            </w:pPr>
            <w:bookmarkStart w:id="0" w:name="OLE_LINK3"/>
            <w:r>
              <w:rPr>
                <w:rFonts w:hAnsi="宋体"/>
              </w:rPr>
              <w:t>常州市</w:t>
            </w:r>
            <w:bookmarkEnd w:id="0"/>
            <w:r w:rsidR="0051067C">
              <w:rPr>
                <w:rFonts w:hAnsi="宋体" w:hint="eastAsia"/>
              </w:rPr>
              <w:t>天宁区晋陵北路</w:t>
            </w:r>
            <w:r w:rsidR="0051067C">
              <w:rPr>
                <w:rFonts w:hAnsi="宋体" w:hint="eastAsia"/>
              </w:rPr>
              <w:t>1</w:t>
            </w:r>
            <w:r w:rsidR="0051067C">
              <w:rPr>
                <w:rFonts w:hAnsi="宋体" w:hint="eastAsia"/>
              </w:rPr>
              <w:t>号新天地商业广场</w:t>
            </w:r>
            <w:r w:rsidR="0051067C">
              <w:rPr>
                <w:rFonts w:hAnsi="宋体" w:hint="eastAsia"/>
              </w:rPr>
              <w:t>A</w:t>
            </w:r>
            <w:r w:rsidR="0051067C">
              <w:rPr>
                <w:rFonts w:hAnsi="宋体" w:hint="eastAsia"/>
              </w:rPr>
              <w:t>座</w:t>
            </w:r>
            <w:r w:rsidR="0051067C">
              <w:rPr>
                <w:rFonts w:hAnsi="宋体" w:hint="eastAsia"/>
              </w:rPr>
              <w:t>501</w:t>
            </w:r>
            <w:r w:rsidR="0051067C">
              <w:rPr>
                <w:rFonts w:hAnsi="宋体" w:hint="eastAsia"/>
              </w:rPr>
              <w:t>室</w:t>
            </w:r>
          </w:p>
        </w:tc>
        <w:tc>
          <w:tcPr>
            <w:tcW w:w="1436" w:type="dxa"/>
            <w:gridSpan w:val="2"/>
            <w:vAlign w:val="center"/>
          </w:tcPr>
          <w:p w:rsidR="00CB5368" w:rsidRDefault="00CB5368">
            <w:pPr>
              <w:spacing w:line="240" w:lineRule="atLeast"/>
              <w:jc w:val="center"/>
            </w:pPr>
            <w:r>
              <w:rPr>
                <w:rFonts w:hAnsi="宋体"/>
              </w:rPr>
              <w:t>邮政编码</w:t>
            </w:r>
          </w:p>
        </w:tc>
        <w:tc>
          <w:tcPr>
            <w:tcW w:w="1328" w:type="dxa"/>
            <w:gridSpan w:val="2"/>
            <w:vAlign w:val="center"/>
          </w:tcPr>
          <w:p w:rsidR="00CB5368" w:rsidRDefault="00CB5368" w:rsidP="0051067C">
            <w:pPr>
              <w:spacing w:line="240" w:lineRule="atLeast"/>
              <w:jc w:val="center"/>
            </w:pPr>
            <w:r>
              <w:t>213</w:t>
            </w:r>
            <w:r w:rsidR="0051067C">
              <w:rPr>
                <w:rFonts w:hint="eastAsia"/>
              </w:rPr>
              <w:t>0</w:t>
            </w:r>
            <w:r>
              <w:t>00</w:t>
            </w:r>
          </w:p>
        </w:tc>
      </w:tr>
      <w:tr w:rsidR="00CB5368">
        <w:trPr>
          <w:gridAfter w:val="1"/>
          <w:wAfter w:w="58" w:type="dxa"/>
          <w:trHeight w:val="500"/>
          <w:jc w:val="center"/>
        </w:trPr>
        <w:tc>
          <w:tcPr>
            <w:tcW w:w="1373" w:type="dxa"/>
            <w:vAlign w:val="center"/>
          </w:tcPr>
          <w:p w:rsidR="00CB5368" w:rsidRDefault="00CB5368">
            <w:pPr>
              <w:jc w:val="center"/>
            </w:pPr>
            <w:r>
              <w:rPr>
                <w:rFonts w:hAnsi="宋体"/>
              </w:rPr>
              <w:t>联系电话</w:t>
            </w:r>
          </w:p>
        </w:tc>
        <w:tc>
          <w:tcPr>
            <w:tcW w:w="3402" w:type="dxa"/>
            <w:gridSpan w:val="4"/>
            <w:vAlign w:val="center"/>
          </w:tcPr>
          <w:p w:rsidR="00CB5368" w:rsidRDefault="0051067C">
            <w:pPr>
              <w:jc w:val="center"/>
            </w:pPr>
            <w:r w:rsidRPr="0051067C">
              <w:rPr>
                <w:rFonts w:eastAsia="黑体"/>
              </w:rPr>
              <w:t>18015010016</w:t>
            </w:r>
          </w:p>
        </w:tc>
        <w:tc>
          <w:tcPr>
            <w:tcW w:w="1383" w:type="dxa"/>
            <w:vAlign w:val="center"/>
          </w:tcPr>
          <w:p w:rsidR="00CB5368" w:rsidRDefault="00CB5368" w:rsidP="0051067C">
            <w:pPr>
              <w:spacing w:line="240" w:lineRule="atLeast"/>
              <w:jc w:val="center"/>
            </w:pPr>
            <w:r>
              <w:rPr>
                <w:rFonts w:hAnsi="宋体"/>
              </w:rPr>
              <w:t>传真</w:t>
            </w:r>
          </w:p>
        </w:tc>
        <w:tc>
          <w:tcPr>
            <w:tcW w:w="2764" w:type="dxa"/>
            <w:gridSpan w:val="4"/>
            <w:vAlign w:val="center"/>
          </w:tcPr>
          <w:p w:rsidR="00CB5368" w:rsidRDefault="00CB5368">
            <w:pPr>
              <w:spacing w:line="240" w:lineRule="atLeast"/>
              <w:jc w:val="center"/>
            </w:pPr>
            <w:r>
              <w:t>/</w:t>
            </w:r>
          </w:p>
        </w:tc>
      </w:tr>
      <w:tr w:rsidR="00CB5368">
        <w:trPr>
          <w:gridAfter w:val="1"/>
          <w:wAfter w:w="58" w:type="dxa"/>
          <w:cantSplit/>
          <w:trHeight w:val="500"/>
          <w:jc w:val="center"/>
        </w:trPr>
        <w:tc>
          <w:tcPr>
            <w:tcW w:w="1373" w:type="dxa"/>
            <w:vAlign w:val="center"/>
          </w:tcPr>
          <w:p w:rsidR="00CB5368" w:rsidRDefault="00CB5368">
            <w:pPr>
              <w:jc w:val="center"/>
            </w:pPr>
            <w:r>
              <w:rPr>
                <w:rFonts w:hAnsi="宋体"/>
              </w:rPr>
              <w:t>建设地点</w:t>
            </w:r>
          </w:p>
        </w:tc>
        <w:tc>
          <w:tcPr>
            <w:tcW w:w="7549" w:type="dxa"/>
            <w:gridSpan w:val="9"/>
            <w:vAlign w:val="center"/>
          </w:tcPr>
          <w:p w:rsidR="00CB5368" w:rsidRDefault="0051067C">
            <w:pPr>
              <w:spacing w:line="240" w:lineRule="atLeast"/>
              <w:jc w:val="center"/>
            </w:pPr>
            <w:r>
              <w:rPr>
                <w:rFonts w:hAnsi="宋体"/>
              </w:rPr>
              <w:t>常州市</w:t>
            </w:r>
            <w:r>
              <w:rPr>
                <w:rFonts w:hAnsi="宋体" w:hint="eastAsia"/>
              </w:rPr>
              <w:t>天宁区晋陵北路</w:t>
            </w:r>
            <w:r>
              <w:rPr>
                <w:rFonts w:hAnsi="宋体" w:hint="eastAsia"/>
              </w:rPr>
              <w:t>1</w:t>
            </w:r>
            <w:r>
              <w:rPr>
                <w:rFonts w:hAnsi="宋体" w:hint="eastAsia"/>
              </w:rPr>
              <w:t>号新天地商业广场</w:t>
            </w:r>
            <w:r>
              <w:rPr>
                <w:rFonts w:hAnsi="宋体" w:hint="eastAsia"/>
              </w:rPr>
              <w:t>A</w:t>
            </w:r>
            <w:r>
              <w:rPr>
                <w:rFonts w:hAnsi="宋体" w:hint="eastAsia"/>
              </w:rPr>
              <w:t>座</w:t>
            </w:r>
            <w:r>
              <w:rPr>
                <w:rFonts w:hAnsi="宋体" w:hint="eastAsia"/>
              </w:rPr>
              <w:t>501</w:t>
            </w:r>
            <w:r>
              <w:rPr>
                <w:rFonts w:hAnsi="宋体" w:hint="eastAsia"/>
              </w:rPr>
              <w:t>室</w:t>
            </w:r>
          </w:p>
        </w:tc>
      </w:tr>
      <w:tr w:rsidR="00CB5368">
        <w:trPr>
          <w:gridAfter w:val="1"/>
          <w:wAfter w:w="58" w:type="dxa"/>
          <w:cantSplit/>
          <w:trHeight w:val="500"/>
          <w:jc w:val="center"/>
        </w:trPr>
        <w:tc>
          <w:tcPr>
            <w:tcW w:w="1373" w:type="dxa"/>
            <w:vAlign w:val="center"/>
          </w:tcPr>
          <w:p w:rsidR="001C06BF" w:rsidRDefault="00CB5368" w:rsidP="001C06BF">
            <w:pPr>
              <w:jc w:val="center"/>
              <w:rPr>
                <w:rFonts w:hAnsi="宋体"/>
              </w:rPr>
            </w:pPr>
            <w:r>
              <w:rPr>
                <w:rFonts w:hAnsi="宋体"/>
              </w:rPr>
              <w:t>立项</w:t>
            </w:r>
          </w:p>
          <w:p w:rsidR="00CB5368" w:rsidRDefault="00CB5368" w:rsidP="001C06BF">
            <w:pPr>
              <w:jc w:val="center"/>
              <w:rPr>
                <w:color w:val="FF0000"/>
              </w:rPr>
            </w:pPr>
            <w:r>
              <w:rPr>
                <w:rFonts w:hAnsi="宋体"/>
              </w:rPr>
              <w:t>审批部门</w:t>
            </w:r>
          </w:p>
        </w:tc>
        <w:tc>
          <w:tcPr>
            <w:tcW w:w="3402" w:type="dxa"/>
            <w:gridSpan w:val="4"/>
            <w:vAlign w:val="center"/>
          </w:tcPr>
          <w:p w:rsidR="00CB5368" w:rsidRDefault="0051067C">
            <w:pPr>
              <w:jc w:val="center"/>
            </w:pPr>
            <w:r>
              <w:rPr>
                <w:rFonts w:hint="eastAsia"/>
              </w:rPr>
              <w:t>常州市天宁区发展和改革局</w:t>
            </w:r>
          </w:p>
        </w:tc>
        <w:tc>
          <w:tcPr>
            <w:tcW w:w="1383" w:type="dxa"/>
            <w:vAlign w:val="center"/>
          </w:tcPr>
          <w:p w:rsidR="00CB5368" w:rsidRDefault="00CB5368">
            <w:pPr>
              <w:spacing w:line="240" w:lineRule="atLeast"/>
              <w:jc w:val="center"/>
            </w:pPr>
            <w:r>
              <w:rPr>
                <w:rFonts w:hAnsi="宋体"/>
              </w:rPr>
              <w:t>批准文号</w:t>
            </w:r>
          </w:p>
        </w:tc>
        <w:tc>
          <w:tcPr>
            <w:tcW w:w="2764" w:type="dxa"/>
            <w:gridSpan w:val="4"/>
            <w:vAlign w:val="center"/>
          </w:tcPr>
          <w:p w:rsidR="00CB5368" w:rsidRDefault="0051067C">
            <w:pPr>
              <w:spacing w:line="240" w:lineRule="atLeast"/>
              <w:jc w:val="center"/>
            </w:pPr>
            <w:r>
              <w:rPr>
                <w:rFonts w:hint="eastAsia"/>
              </w:rPr>
              <w:t>常天发改备</w:t>
            </w:r>
            <w:r>
              <w:rPr>
                <w:rFonts w:hint="eastAsia"/>
              </w:rPr>
              <w:t>[2016] 113</w:t>
            </w:r>
            <w:r w:rsidR="00CB5368">
              <w:rPr>
                <w:rFonts w:hint="eastAsia"/>
              </w:rPr>
              <w:t>号</w:t>
            </w:r>
          </w:p>
        </w:tc>
      </w:tr>
      <w:tr w:rsidR="00CB5368">
        <w:trPr>
          <w:gridAfter w:val="1"/>
          <w:wAfter w:w="58" w:type="dxa"/>
          <w:cantSplit/>
          <w:trHeight w:val="500"/>
          <w:jc w:val="center"/>
        </w:trPr>
        <w:tc>
          <w:tcPr>
            <w:tcW w:w="1373" w:type="dxa"/>
            <w:vAlign w:val="center"/>
          </w:tcPr>
          <w:p w:rsidR="00CB5368" w:rsidRDefault="00CB5368">
            <w:pPr>
              <w:jc w:val="center"/>
            </w:pPr>
            <w:r>
              <w:rPr>
                <w:rFonts w:hAnsi="宋体"/>
              </w:rPr>
              <w:t>建设性质</w:t>
            </w:r>
          </w:p>
        </w:tc>
        <w:tc>
          <w:tcPr>
            <w:tcW w:w="3402" w:type="dxa"/>
            <w:gridSpan w:val="4"/>
            <w:vAlign w:val="center"/>
          </w:tcPr>
          <w:p w:rsidR="00CB5368" w:rsidRDefault="00CB5368">
            <w:pPr>
              <w:jc w:val="center"/>
            </w:pPr>
            <w:r>
              <w:rPr>
                <w:color w:val="000000"/>
              </w:rPr>
              <w:t>□</w:t>
            </w:r>
            <w:r>
              <w:rPr>
                <w:rFonts w:hAnsi="宋体"/>
                <w:color w:val="000000"/>
              </w:rPr>
              <w:t>搬迁</w:t>
            </w:r>
            <w:r>
              <w:rPr>
                <w:color w:val="000000"/>
              </w:rPr>
              <w:t>√</w:t>
            </w:r>
            <w:r>
              <w:rPr>
                <w:rFonts w:hAnsi="宋体"/>
                <w:color w:val="000000"/>
              </w:rPr>
              <w:t>新建</w:t>
            </w:r>
            <w:r>
              <w:rPr>
                <w:color w:val="000000"/>
              </w:rPr>
              <w:t xml:space="preserve"> □</w:t>
            </w:r>
            <w:r>
              <w:rPr>
                <w:rFonts w:hAnsi="宋体"/>
                <w:color w:val="000000"/>
              </w:rPr>
              <w:t>技改</w:t>
            </w:r>
          </w:p>
        </w:tc>
        <w:tc>
          <w:tcPr>
            <w:tcW w:w="1383" w:type="dxa"/>
            <w:vAlign w:val="center"/>
          </w:tcPr>
          <w:p w:rsidR="00CB5368" w:rsidRDefault="00CB5368">
            <w:pPr>
              <w:spacing w:line="240" w:lineRule="atLeast"/>
              <w:jc w:val="center"/>
            </w:pPr>
            <w:r>
              <w:rPr>
                <w:rFonts w:hAnsi="宋体"/>
              </w:rPr>
              <w:t>行业类别</w:t>
            </w:r>
          </w:p>
          <w:p w:rsidR="00CB5368" w:rsidRDefault="00CB5368">
            <w:pPr>
              <w:spacing w:line="240" w:lineRule="atLeast"/>
              <w:jc w:val="center"/>
            </w:pPr>
            <w:r>
              <w:rPr>
                <w:rFonts w:hAnsi="宋体"/>
              </w:rPr>
              <w:t>及代码</w:t>
            </w:r>
          </w:p>
        </w:tc>
        <w:tc>
          <w:tcPr>
            <w:tcW w:w="2764" w:type="dxa"/>
            <w:gridSpan w:val="4"/>
            <w:vAlign w:val="center"/>
          </w:tcPr>
          <w:p w:rsidR="00CB5368" w:rsidRDefault="0051067C" w:rsidP="0051067C">
            <w:pPr>
              <w:spacing w:line="240" w:lineRule="atLeast"/>
              <w:jc w:val="center"/>
            </w:pPr>
            <w:r>
              <w:rPr>
                <w:rFonts w:hint="eastAsia"/>
              </w:rPr>
              <w:t>Q8330</w:t>
            </w:r>
            <w:r>
              <w:rPr>
                <w:rFonts w:hint="eastAsia"/>
              </w:rPr>
              <w:t>门诊部（所）</w:t>
            </w:r>
          </w:p>
        </w:tc>
      </w:tr>
      <w:tr w:rsidR="00CB5368">
        <w:trPr>
          <w:gridAfter w:val="1"/>
          <w:wAfter w:w="58" w:type="dxa"/>
          <w:cantSplit/>
          <w:trHeight w:val="544"/>
          <w:jc w:val="center"/>
        </w:trPr>
        <w:tc>
          <w:tcPr>
            <w:tcW w:w="1373" w:type="dxa"/>
            <w:vAlign w:val="center"/>
          </w:tcPr>
          <w:p w:rsidR="00CB5368" w:rsidRDefault="00CB5368">
            <w:pPr>
              <w:jc w:val="center"/>
            </w:pPr>
            <w:r>
              <w:rPr>
                <w:rFonts w:hAnsi="宋体"/>
              </w:rPr>
              <w:t>租赁面积</w:t>
            </w:r>
          </w:p>
          <w:p w:rsidR="00CB5368" w:rsidRDefault="00CB5368" w:rsidP="0051067C">
            <w:pPr>
              <w:jc w:val="center"/>
            </w:pPr>
            <w:r>
              <w:t>(</w:t>
            </w:r>
            <w:r w:rsidR="0051067C">
              <w:rPr>
                <w:rFonts w:hAnsi="宋体" w:hint="eastAsia"/>
              </w:rPr>
              <w:t>m</w:t>
            </w:r>
            <w:r w:rsidR="0051067C" w:rsidRPr="0051067C">
              <w:rPr>
                <w:rFonts w:hAnsi="宋体" w:hint="eastAsia"/>
                <w:vertAlign w:val="superscript"/>
              </w:rPr>
              <w:t>2</w:t>
            </w:r>
            <w:r>
              <w:t>)</w:t>
            </w:r>
          </w:p>
        </w:tc>
        <w:tc>
          <w:tcPr>
            <w:tcW w:w="3402" w:type="dxa"/>
            <w:gridSpan w:val="4"/>
            <w:vAlign w:val="center"/>
          </w:tcPr>
          <w:p w:rsidR="00CB5368" w:rsidRDefault="0051067C">
            <w:pPr>
              <w:jc w:val="center"/>
              <w:rPr>
                <w:color w:val="000000"/>
              </w:rPr>
            </w:pPr>
            <w:r>
              <w:rPr>
                <w:rFonts w:hint="eastAsia"/>
                <w:color w:val="000000"/>
              </w:rPr>
              <w:t>800</w:t>
            </w:r>
          </w:p>
        </w:tc>
        <w:tc>
          <w:tcPr>
            <w:tcW w:w="1383" w:type="dxa"/>
            <w:vAlign w:val="center"/>
          </w:tcPr>
          <w:p w:rsidR="00CB5368" w:rsidRDefault="00CB5368">
            <w:pPr>
              <w:spacing w:line="240" w:lineRule="atLeast"/>
              <w:jc w:val="center"/>
            </w:pPr>
            <w:r>
              <w:rPr>
                <w:rFonts w:hAnsi="宋体"/>
              </w:rPr>
              <w:t>绿化面积</w:t>
            </w:r>
          </w:p>
          <w:p w:rsidR="00CB5368" w:rsidRDefault="00CB5368">
            <w:pPr>
              <w:spacing w:line="240" w:lineRule="atLeast"/>
              <w:jc w:val="center"/>
            </w:pPr>
            <w:r>
              <w:t>(</w:t>
            </w:r>
            <w:r w:rsidR="0051067C">
              <w:rPr>
                <w:rFonts w:hAnsi="宋体" w:hint="eastAsia"/>
              </w:rPr>
              <w:t>m</w:t>
            </w:r>
            <w:r w:rsidR="0051067C" w:rsidRPr="0051067C">
              <w:rPr>
                <w:rFonts w:hAnsi="宋体" w:hint="eastAsia"/>
                <w:vertAlign w:val="superscript"/>
              </w:rPr>
              <w:t>2</w:t>
            </w:r>
            <w:r>
              <w:t>)</w:t>
            </w:r>
          </w:p>
        </w:tc>
        <w:tc>
          <w:tcPr>
            <w:tcW w:w="2764" w:type="dxa"/>
            <w:gridSpan w:val="4"/>
            <w:vAlign w:val="center"/>
          </w:tcPr>
          <w:p w:rsidR="00CB5368" w:rsidRDefault="00CB5368">
            <w:pPr>
              <w:spacing w:line="240" w:lineRule="atLeast"/>
              <w:jc w:val="center"/>
            </w:pPr>
            <w:r>
              <w:rPr>
                <w:rFonts w:hint="eastAsia"/>
              </w:rPr>
              <w:t>/</w:t>
            </w:r>
          </w:p>
        </w:tc>
      </w:tr>
      <w:tr w:rsidR="00CB5368">
        <w:trPr>
          <w:gridAfter w:val="1"/>
          <w:wAfter w:w="58" w:type="dxa"/>
          <w:cantSplit/>
          <w:trHeight w:val="500"/>
          <w:jc w:val="center"/>
        </w:trPr>
        <w:tc>
          <w:tcPr>
            <w:tcW w:w="1373" w:type="dxa"/>
            <w:vAlign w:val="center"/>
          </w:tcPr>
          <w:p w:rsidR="00CB5368" w:rsidRDefault="00CB5368">
            <w:pPr>
              <w:jc w:val="center"/>
            </w:pPr>
            <w:r>
              <w:rPr>
                <w:rFonts w:hAnsi="宋体"/>
              </w:rPr>
              <w:t>总投资</w:t>
            </w:r>
          </w:p>
          <w:p w:rsidR="00CB5368" w:rsidRDefault="00CB5368">
            <w:pPr>
              <w:jc w:val="center"/>
            </w:pPr>
            <w:r>
              <w:t>(</w:t>
            </w:r>
            <w:r>
              <w:rPr>
                <w:rFonts w:hAnsi="宋体"/>
              </w:rPr>
              <w:t>万元</w:t>
            </w:r>
            <w:r>
              <w:t>)</w:t>
            </w:r>
          </w:p>
        </w:tc>
        <w:tc>
          <w:tcPr>
            <w:tcW w:w="1753" w:type="dxa"/>
            <w:gridSpan w:val="2"/>
            <w:vAlign w:val="center"/>
          </w:tcPr>
          <w:p w:rsidR="00CB5368" w:rsidRDefault="0051067C">
            <w:pPr>
              <w:jc w:val="center"/>
              <w:rPr>
                <w:color w:val="000000"/>
              </w:rPr>
            </w:pPr>
            <w:r>
              <w:rPr>
                <w:rFonts w:hint="eastAsia"/>
                <w:color w:val="000000"/>
              </w:rPr>
              <w:t>100</w:t>
            </w:r>
            <w:r w:rsidR="00CB5368">
              <w:rPr>
                <w:rFonts w:hint="eastAsia"/>
                <w:color w:val="000000"/>
              </w:rPr>
              <w:t>0</w:t>
            </w:r>
          </w:p>
        </w:tc>
        <w:tc>
          <w:tcPr>
            <w:tcW w:w="1649" w:type="dxa"/>
            <w:gridSpan w:val="2"/>
            <w:vAlign w:val="center"/>
          </w:tcPr>
          <w:p w:rsidR="00CB5368" w:rsidRDefault="00CB5368">
            <w:pPr>
              <w:jc w:val="center"/>
            </w:pPr>
            <w:r>
              <w:rPr>
                <w:rFonts w:hAnsi="宋体"/>
              </w:rPr>
              <w:t>其中</w:t>
            </w:r>
            <w:r>
              <w:t>:</w:t>
            </w:r>
            <w:r>
              <w:rPr>
                <w:rFonts w:hAnsi="宋体"/>
              </w:rPr>
              <w:t>环保</w:t>
            </w:r>
          </w:p>
          <w:p w:rsidR="00CB5368" w:rsidRDefault="00CB5368">
            <w:pPr>
              <w:jc w:val="center"/>
            </w:pPr>
            <w:r>
              <w:rPr>
                <w:rFonts w:hAnsi="宋体"/>
              </w:rPr>
              <w:t>投资</w:t>
            </w:r>
            <w:r>
              <w:t>(</w:t>
            </w:r>
            <w:r>
              <w:rPr>
                <w:rFonts w:hAnsi="宋体"/>
              </w:rPr>
              <w:t>万元</w:t>
            </w:r>
            <w:r>
              <w:t>)</w:t>
            </w:r>
          </w:p>
        </w:tc>
        <w:tc>
          <w:tcPr>
            <w:tcW w:w="1383" w:type="dxa"/>
            <w:vAlign w:val="center"/>
          </w:tcPr>
          <w:p w:rsidR="00CB5368" w:rsidRDefault="0051067C">
            <w:pPr>
              <w:jc w:val="center"/>
              <w:rPr>
                <w:color w:val="FF0000"/>
              </w:rPr>
            </w:pPr>
            <w:r>
              <w:rPr>
                <w:rFonts w:hint="eastAsia"/>
              </w:rPr>
              <w:t>10</w:t>
            </w:r>
          </w:p>
        </w:tc>
        <w:tc>
          <w:tcPr>
            <w:tcW w:w="1844" w:type="dxa"/>
            <w:gridSpan w:val="3"/>
            <w:vAlign w:val="center"/>
          </w:tcPr>
          <w:p w:rsidR="00CB5368" w:rsidRDefault="00CB5368">
            <w:pPr>
              <w:spacing w:line="240" w:lineRule="atLeast"/>
              <w:jc w:val="center"/>
            </w:pPr>
            <w:r>
              <w:rPr>
                <w:rFonts w:hAnsi="宋体"/>
              </w:rPr>
              <w:t>环保投资占</w:t>
            </w:r>
          </w:p>
          <w:p w:rsidR="00CB5368" w:rsidRDefault="00CB5368">
            <w:pPr>
              <w:spacing w:line="240" w:lineRule="atLeast"/>
              <w:jc w:val="center"/>
            </w:pPr>
            <w:r>
              <w:rPr>
                <w:rFonts w:hAnsi="宋体"/>
              </w:rPr>
              <w:t>总投资比例</w:t>
            </w:r>
          </w:p>
        </w:tc>
        <w:tc>
          <w:tcPr>
            <w:tcW w:w="920" w:type="dxa"/>
            <w:vAlign w:val="center"/>
          </w:tcPr>
          <w:p w:rsidR="00CB5368" w:rsidRDefault="0051067C">
            <w:pPr>
              <w:jc w:val="center"/>
            </w:pPr>
            <w:r>
              <w:rPr>
                <w:rFonts w:hint="eastAsia"/>
              </w:rPr>
              <w:t>1</w:t>
            </w:r>
            <w:r w:rsidR="00CB5368">
              <w:t>%</w:t>
            </w:r>
          </w:p>
        </w:tc>
        <w:bookmarkStart w:id="1" w:name="_GoBack"/>
      </w:tr>
      <w:bookmarkEnd w:id="1"/>
      <w:tr w:rsidR="00CB5368">
        <w:trPr>
          <w:gridAfter w:val="1"/>
          <w:wAfter w:w="58" w:type="dxa"/>
          <w:cantSplit/>
          <w:trHeight w:val="500"/>
          <w:jc w:val="center"/>
        </w:trPr>
        <w:tc>
          <w:tcPr>
            <w:tcW w:w="1373" w:type="dxa"/>
            <w:vAlign w:val="center"/>
          </w:tcPr>
          <w:p w:rsidR="00CB5368" w:rsidRDefault="00CB5368">
            <w:pPr>
              <w:jc w:val="center"/>
            </w:pPr>
            <w:r>
              <w:rPr>
                <w:rFonts w:hAnsi="宋体"/>
              </w:rPr>
              <w:t>评价经费</w:t>
            </w:r>
          </w:p>
          <w:p w:rsidR="00CB5368" w:rsidRDefault="00CB5368">
            <w:pPr>
              <w:jc w:val="center"/>
            </w:pPr>
            <w:r>
              <w:rPr>
                <w:rFonts w:hAnsi="宋体"/>
              </w:rPr>
              <w:t>（万元）</w:t>
            </w:r>
          </w:p>
        </w:tc>
        <w:tc>
          <w:tcPr>
            <w:tcW w:w="1753" w:type="dxa"/>
            <w:gridSpan w:val="2"/>
            <w:vAlign w:val="center"/>
          </w:tcPr>
          <w:p w:rsidR="00CB5368" w:rsidRDefault="00CB5368">
            <w:pPr>
              <w:jc w:val="center"/>
            </w:pPr>
            <w:r>
              <w:t>/</w:t>
            </w:r>
          </w:p>
        </w:tc>
        <w:tc>
          <w:tcPr>
            <w:tcW w:w="1649" w:type="dxa"/>
            <w:gridSpan w:val="2"/>
            <w:vAlign w:val="center"/>
          </w:tcPr>
          <w:p w:rsidR="00CB5368" w:rsidRDefault="00CB5368">
            <w:pPr>
              <w:jc w:val="center"/>
            </w:pPr>
            <w:r>
              <w:rPr>
                <w:rFonts w:hAnsi="宋体"/>
              </w:rPr>
              <w:t>预期投</w:t>
            </w:r>
          </w:p>
          <w:p w:rsidR="00CB5368" w:rsidRDefault="00CB5368">
            <w:pPr>
              <w:jc w:val="center"/>
            </w:pPr>
            <w:r>
              <w:rPr>
                <w:rFonts w:hAnsi="宋体"/>
              </w:rPr>
              <w:t>产日期</w:t>
            </w:r>
          </w:p>
        </w:tc>
        <w:tc>
          <w:tcPr>
            <w:tcW w:w="4147" w:type="dxa"/>
            <w:gridSpan w:val="5"/>
            <w:vAlign w:val="center"/>
          </w:tcPr>
          <w:p w:rsidR="00CB5368" w:rsidRDefault="00CB5368" w:rsidP="00D04A98">
            <w:pPr>
              <w:spacing w:line="240" w:lineRule="atLeast"/>
              <w:jc w:val="center"/>
            </w:pPr>
            <w:r>
              <w:t>201</w:t>
            </w:r>
            <w:r>
              <w:rPr>
                <w:rFonts w:hint="eastAsia"/>
              </w:rPr>
              <w:t>7</w:t>
            </w:r>
            <w:r>
              <w:rPr>
                <w:rFonts w:hAnsi="宋体"/>
              </w:rPr>
              <w:t>年</w:t>
            </w:r>
            <w:r w:rsidR="00D04A98">
              <w:rPr>
                <w:rFonts w:hAnsi="宋体" w:hint="eastAsia"/>
              </w:rPr>
              <w:t>5</w:t>
            </w:r>
            <w:r>
              <w:rPr>
                <w:rFonts w:hAnsi="宋体" w:hint="eastAsia"/>
              </w:rPr>
              <w:t>月</w:t>
            </w:r>
          </w:p>
        </w:tc>
      </w:tr>
      <w:tr w:rsidR="00CB5368">
        <w:trPr>
          <w:gridAfter w:val="1"/>
          <w:wAfter w:w="58" w:type="dxa"/>
          <w:cantSplit/>
          <w:trHeight w:val="1002"/>
          <w:jc w:val="center"/>
        </w:trPr>
        <w:tc>
          <w:tcPr>
            <w:tcW w:w="8922" w:type="dxa"/>
            <w:gridSpan w:val="10"/>
            <w:vAlign w:val="center"/>
          </w:tcPr>
          <w:p w:rsidR="00CB5368" w:rsidRDefault="00CB5368" w:rsidP="00E369E4">
            <w:pPr>
              <w:adjustRightInd w:val="0"/>
              <w:snapToGrid w:val="0"/>
              <w:spacing w:beforeLines="50" w:line="360" w:lineRule="auto"/>
              <w:rPr>
                <w:b/>
              </w:rPr>
            </w:pPr>
            <w:r>
              <w:rPr>
                <w:rFonts w:hAnsi="宋体"/>
                <w:b/>
              </w:rPr>
              <w:t>主要原辅材料</w:t>
            </w:r>
            <w:r>
              <w:rPr>
                <w:b/>
              </w:rPr>
              <w:t>(</w:t>
            </w:r>
            <w:r>
              <w:rPr>
                <w:rFonts w:hAnsi="宋体"/>
                <w:b/>
              </w:rPr>
              <w:t>包括名称、用量</w:t>
            </w:r>
            <w:r>
              <w:rPr>
                <w:b/>
              </w:rPr>
              <w:t>)</w:t>
            </w:r>
            <w:r>
              <w:rPr>
                <w:rFonts w:hAnsi="宋体"/>
                <w:b/>
              </w:rPr>
              <w:t>及</w:t>
            </w:r>
            <w:r w:rsidR="0051067C">
              <w:rPr>
                <w:rFonts w:hAnsi="宋体" w:hint="eastAsia"/>
                <w:b/>
              </w:rPr>
              <w:t>主要</w:t>
            </w:r>
            <w:r>
              <w:rPr>
                <w:rFonts w:hAnsi="宋体"/>
                <w:b/>
              </w:rPr>
              <w:t>设施规格、数量</w:t>
            </w:r>
          </w:p>
          <w:p w:rsidR="0051067C" w:rsidRDefault="0051067C" w:rsidP="0051067C">
            <w:pPr>
              <w:spacing w:line="360" w:lineRule="auto"/>
              <w:ind w:firstLineChars="200" w:firstLine="480"/>
              <w:rPr>
                <w:rFonts w:hAnsi="宋体"/>
              </w:rPr>
            </w:pPr>
            <w:r>
              <w:rPr>
                <w:rFonts w:hAnsi="宋体" w:hint="eastAsia"/>
              </w:rPr>
              <w:t>原辅材料：本项目原辅材料主要包括酒精、牙科材料、水、电等；</w:t>
            </w:r>
          </w:p>
          <w:p w:rsidR="0051067C" w:rsidRDefault="0051067C" w:rsidP="0051067C">
            <w:pPr>
              <w:spacing w:line="360" w:lineRule="auto"/>
              <w:ind w:firstLineChars="200" w:firstLine="480"/>
              <w:rPr>
                <w:rFonts w:hAnsi="宋体"/>
              </w:rPr>
            </w:pPr>
            <w:r>
              <w:rPr>
                <w:rFonts w:hAnsi="宋体" w:hint="eastAsia"/>
              </w:rPr>
              <w:t>主要设施：本项目租用办公场所，运营期主要设施为牙科设备。</w:t>
            </w:r>
          </w:p>
          <w:p w:rsidR="00CB5368" w:rsidRDefault="00CB5368" w:rsidP="00BE1CB2">
            <w:pPr>
              <w:spacing w:line="360" w:lineRule="auto"/>
              <w:ind w:firstLineChars="200" w:firstLine="480"/>
            </w:pPr>
            <w:r>
              <w:rPr>
                <w:rFonts w:hAnsi="宋体" w:hint="eastAsia"/>
              </w:rPr>
              <w:t>本项目主要原辅材料、生产设备详见表</w:t>
            </w:r>
            <w:r>
              <w:rPr>
                <w:rFonts w:hAnsi="宋体" w:hint="eastAsia"/>
              </w:rPr>
              <w:t>1</w:t>
            </w:r>
            <w:r w:rsidR="00BE1CB2">
              <w:rPr>
                <w:rFonts w:hAnsi="宋体" w:hint="eastAsia"/>
              </w:rPr>
              <w:t>-1</w:t>
            </w:r>
            <w:r>
              <w:rPr>
                <w:rFonts w:hAnsi="宋体" w:hint="eastAsia"/>
              </w:rPr>
              <w:t>和表</w:t>
            </w:r>
            <w:r w:rsidR="00BE1CB2">
              <w:rPr>
                <w:rFonts w:hAnsi="宋体" w:hint="eastAsia"/>
              </w:rPr>
              <w:t>1-2</w:t>
            </w:r>
            <w:r>
              <w:rPr>
                <w:rFonts w:hAnsi="宋体" w:hint="eastAsia"/>
              </w:rPr>
              <w:t>。</w:t>
            </w:r>
          </w:p>
        </w:tc>
      </w:tr>
      <w:tr w:rsidR="00CB5368">
        <w:trPr>
          <w:gridAfter w:val="1"/>
          <w:wAfter w:w="58" w:type="dxa"/>
          <w:cantSplit/>
          <w:trHeight w:val="555"/>
          <w:jc w:val="center"/>
        </w:trPr>
        <w:tc>
          <w:tcPr>
            <w:tcW w:w="8922" w:type="dxa"/>
            <w:gridSpan w:val="10"/>
            <w:vAlign w:val="center"/>
          </w:tcPr>
          <w:p w:rsidR="00CB5368" w:rsidRDefault="00CB5368" w:rsidP="0051067C">
            <w:pPr>
              <w:rPr>
                <w:b/>
              </w:rPr>
            </w:pPr>
            <w:r>
              <w:rPr>
                <w:rFonts w:hAnsi="宋体"/>
                <w:b/>
              </w:rPr>
              <w:t>水及能源消耗</w:t>
            </w:r>
          </w:p>
        </w:tc>
      </w:tr>
      <w:tr w:rsidR="00CB5368">
        <w:trPr>
          <w:gridAfter w:val="1"/>
          <w:wAfter w:w="58" w:type="dxa"/>
          <w:cantSplit/>
          <w:trHeight w:val="283"/>
          <w:jc w:val="center"/>
        </w:trPr>
        <w:tc>
          <w:tcPr>
            <w:tcW w:w="2511" w:type="dxa"/>
            <w:gridSpan w:val="2"/>
            <w:vAlign w:val="center"/>
          </w:tcPr>
          <w:p w:rsidR="00CB5368" w:rsidRDefault="00CB5368" w:rsidP="0051067C">
            <w:pPr>
              <w:jc w:val="center"/>
            </w:pPr>
            <w:r>
              <w:rPr>
                <w:rFonts w:hAnsi="宋体"/>
              </w:rPr>
              <w:t>名称</w:t>
            </w:r>
          </w:p>
        </w:tc>
        <w:tc>
          <w:tcPr>
            <w:tcW w:w="2123" w:type="dxa"/>
            <w:gridSpan w:val="2"/>
            <w:vAlign w:val="center"/>
          </w:tcPr>
          <w:p w:rsidR="00CB5368" w:rsidRDefault="00CB5368">
            <w:pPr>
              <w:jc w:val="center"/>
            </w:pPr>
            <w:r>
              <w:rPr>
                <w:rFonts w:hAnsi="宋体"/>
              </w:rPr>
              <w:t>消耗量</w:t>
            </w:r>
          </w:p>
        </w:tc>
        <w:tc>
          <w:tcPr>
            <w:tcW w:w="2409" w:type="dxa"/>
            <w:gridSpan w:val="3"/>
            <w:vAlign w:val="center"/>
          </w:tcPr>
          <w:p w:rsidR="00CB5368" w:rsidRDefault="00CB5368" w:rsidP="0051067C">
            <w:pPr>
              <w:jc w:val="center"/>
            </w:pPr>
            <w:r>
              <w:rPr>
                <w:rFonts w:hAnsi="宋体"/>
              </w:rPr>
              <w:t>名称</w:t>
            </w:r>
          </w:p>
        </w:tc>
        <w:tc>
          <w:tcPr>
            <w:tcW w:w="1879" w:type="dxa"/>
            <w:gridSpan w:val="3"/>
            <w:vAlign w:val="center"/>
          </w:tcPr>
          <w:p w:rsidR="00CB5368" w:rsidRDefault="00CB5368">
            <w:pPr>
              <w:jc w:val="center"/>
            </w:pPr>
            <w:r>
              <w:rPr>
                <w:rFonts w:hAnsi="宋体"/>
              </w:rPr>
              <w:t>消耗量</w:t>
            </w:r>
          </w:p>
        </w:tc>
      </w:tr>
      <w:tr w:rsidR="00CB5368">
        <w:trPr>
          <w:gridAfter w:val="1"/>
          <w:wAfter w:w="58" w:type="dxa"/>
          <w:cantSplit/>
          <w:trHeight w:val="283"/>
          <w:jc w:val="center"/>
        </w:trPr>
        <w:tc>
          <w:tcPr>
            <w:tcW w:w="2511" w:type="dxa"/>
            <w:gridSpan w:val="2"/>
            <w:vAlign w:val="center"/>
          </w:tcPr>
          <w:p w:rsidR="00CB5368" w:rsidRDefault="00CB5368">
            <w:pPr>
              <w:jc w:val="center"/>
            </w:pPr>
            <w:r>
              <w:rPr>
                <w:rFonts w:hAnsi="宋体"/>
              </w:rPr>
              <w:t>水</w:t>
            </w:r>
            <w:r>
              <w:t>(</w:t>
            </w:r>
            <w:r>
              <w:rPr>
                <w:rFonts w:hAnsi="宋体" w:hint="eastAsia"/>
              </w:rPr>
              <w:t>立方米</w:t>
            </w:r>
            <w:r>
              <w:t>/</w:t>
            </w:r>
            <w:r>
              <w:rPr>
                <w:rFonts w:hAnsi="宋体"/>
              </w:rPr>
              <w:t>年</w:t>
            </w:r>
            <w:r>
              <w:t>)</w:t>
            </w:r>
          </w:p>
        </w:tc>
        <w:tc>
          <w:tcPr>
            <w:tcW w:w="2123" w:type="dxa"/>
            <w:gridSpan w:val="2"/>
            <w:vAlign w:val="center"/>
          </w:tcPr>
          <w:p w:rsidR="00CB5368" w:rsidRPr="000423EF" w:rsidRDefault="000423EF">
            <w:pPr>
              <w:jc w:val="center"/>
            </w:pPr>
            <w:r w:rsidRPr="000423EF">
              <w:rPr>
                <w:rFonts w:hint="eastAsia"/>
              </w:rPr>
              <w:t>765</w:t>
            </w:r>
          </w:p>
        </w:tc>
        <w:tc>
          <w:tcPr>
            <w:tcW w:w="2409" w:type="dxa"/>
            <w:gridSpan w:val="3"/>
            <w:vAlign w:val="center"/>
          </w:tcPr>
          <w:p w:rsidR="00CB5368" w:rsidRDefault="00CB5368">
            <w:pPr>
              <w:jc w:val="center"/>
            </w:pPr>
            <w:r>
              <w:rPr>
                <w:rFonts w:hAnsi="宋体"/>
              </w:rPr>
              <w:t>燃油</w:t>
            </w:r>
            <w:r>
              <w:t>(</w:t>
            </w:r>
            <w:r>
              <w:rPr>
                <w:rFonts w:hAnsi="宋体"/>
              </w:rPr>
              <w:t>吨</w:t>
            </w:r>
            <w:r>
              <w:t>/</w:t>
            </w:r>
            <w:r>
              <w:rPr>
                <w:rFonts w:hAnsi="宋体"/>
              </w:rPr>
              <w:t>年</w:t>
            </w:r>
            <w:r>
              <w:t>)</w:t>
            </w:r>
          </w:p>
        </w:tc>
        <w:tc>
          <w:tcPr>
            <w:tcW w:w="1879" w:type="dxa"/>
            <w:gridSpan w:val="3"/>
            <w:vAlign w:val="center"/>
          </w:tcPr>
          <w:p w:rsidR="00CB5368" w:rsidRDefault="00CB5368">
            <w:pPr>
              <w:jc w:val="center"/>
            </w:pPr>
            <w:r>
              <w:t>/</w:t>
            </w:r>
          </w:p>
        </w:tc>
      </w:tr>
      <w:tr w:rsidR="00CB5368">
        <w:trPr>
          <w:gridAfter w:val="1"/>
          <w:wAfter w:w="58" w:type="dxa"/>
          <w:cantSplit/>
          <w:trHeight w:val="283"/>
          <w:jc w:val="center"/>
        </w:trPr>
        <w:tc>
          <w:tcPr>
            <w:tcW w:w="2511" w:type="dxa"/>
            <w:gridSpan w:val="2"/>
            <w:vAlign w:val="center"/>
          </w:tcPr>
          <w:p w:rsidR="00CB5368" w:rsidRDefault="00CB5368">
            <w:pPr>
              <w:jc w:val="center"/>
            </w:pPr>
            <w:r>
              <w:rPr>
                <w:rFonts w:hAnsi="宋体"/>
              </w:rPr>
              <w:t>电</w:t>
            </w:r>
            <w:r>
              <w:t>(</w:t>
            </w:r>
            <w:r>
              <w:rPr>
                <w:rFonts w:hAnsi="宋体"/>
              </w:rPr>
              <w:t>千瓦时</w:t>
            </w:r>
            <w:r>
              <w:t>/</w:t>
            </w:r>
            <w:r>
              <w:rPr>
                <w:rFonts w:hAnsi="宋体"/>
              </w:rPr>
              <w:t>年</w:t>
            </w:r>
            <w:r>
              <w:t>)</w:t>
            </w:r>
          </w:p>
        </w:tc>
        <w:tc>
          <w:tcPr>
            <w:tcW w:w="2123" w:type="dxa"/>
            <w:gridSpan w:val="2"/>
            <w:vAlign w:val="center"/>
          </w:tcPr>
          <w:p w:rsidR="00CB5368" w:rsidRPr="000423EF" w:rsidRDefault="000423EF">
            <w:pPr>
              <w:jc w:val="center"/>
            </w:pPr>
            <w:r w:rsidRPr="000423EF">
              <w:rPr>
                <w:rFonts w:hint="eastAsia"/>
              </w:rPr>
              <w:t>4</w:t>
            </w:r>
            <w:r w:rsidRPr="000423EF">
              <w:rPr>
                <w:rFonts w:hint="eastAsia"/>
              </w:rPr>
              <w:t>万</w:t>
            </w:r>
          </w:p>
        </w:tc>
        <w:tc>
          <w:tcPr>
            <w:tcW w:w="2409" w:type="dxa"/>
            <w:gridSpan w:val="3"/>
            <w:vAlign w:val="center"/>
          </w:tcPr>
          <w:p w:rsidR="00CB5368" w:rsidRDefault="00CB5368">
            <w:pPr>
              <w:jc w:val="center"/>
            </w:pPr>
            <w:r>
              <w:rPr>
                <w:rFonts w:hAnsi="宋体"/>
              </w:rPr>
              <w:t>燃气</w:t>
            </w:r>
            <w:r>
              <w:t>(</w:t>
            </w:r>
            <w:r>
              <w:rPr>
                <w:rFonts w:hAnsi="宋体"/>
              </w:rPr>
              <w:t>标立方米</w:t>
            </w:r>
            <w:r>
              <w:t>/</w:t>
            </w:r>
            <w:r>
              <w:rPr>
                <w:rFonts w:hAnsi="宋体"/>
              </w:rPr>
              <w:t>年</w:t>
            </w:r>
            <w:r>
              <w:t>)</w:t>
            </w:r>
          </w:p>
        </w:tc>
        <w:tc>
          <w:tcPr>
            <w:tcW w:w="1879" w:type="dxa"/>
            <w:gridSpan w:val="3"/>
            <w:vAlign w:val="center"/>
          </w:tcPr>
          <w:p w:rsidR="00CB5368" w:rsidRDefault="00CB5368">
            <w:pPr>
              <w:jc w:val="center"/>
            </w:pPr>
            <w:r>
              <w:t>/</w:t>
            </w:r>
          </w:p>
        </w:tc>
      </w:tr>
      <w:tr w:rsidR="00CB5368">
        <w:trPr>
          <w:gridAfter w:val="1"/>
          <w:wAfter w:w="58" w:type="dxa"/>
          <w:cantSplit/>
          <w:trHeight w:val="283"/>
          <w:jc w:val="center"/>
        </w:trPr>
        <w:tc>
          <w:tcPr>
            <w:tcW w:w="2511" w:type="dxa"/>
            <w:gridSpan w:val="2"/>
            <w:vAlign w:val="center"/>
          </w:tcPr>
          <w:p w:rsidR="00CB5368" w:rsidRDefault="00CB5368">
            <w:pPr>
              <w:jc w:val="center"/>
            </w:pPr>
            <w:r>
              <w:rPr>
                <w:rFonts w:hAnsi="宋体"/>
              </w:rPr>
              <w:t>燃煤</w:t>
            </w:r>
            <w:r>
              <w:t>(</w:t>
            </w:r>
            <w:r>
              <w:rPr>
                <w:rFonts w:hAnsi="宋体"/>
              </w:rPr>
              <w:t>吨</w:t>
            </w:r>
            <w:r>
              <w:t>/</w:t>
            </w:r>
            <w:r>
              <w:rPr>
                <w:rFonts w:hAnsi="宋体"/>
              </w:rPr>
              <w:t>年</w:t>
            </w:r>
            <w:r>
              <w:t>)</w:t>
            </w:r>
          </w:p>
        </w:tc>
        <w:tc>
          <w:tcPr>
            <w:tcW w:w="2123" w:type="dxa"/>
            <w:gridSpan w:val="2"/>
            <w:vAlign w:val="center"/>
          </w:tcPr>
          <w:p w:rsidR="00CB5368" w:rsidRDefault="00CB5368">
            <w:pPr>
              <w:jc w:val="center"/>
            </w:pPr>
            <w:r>
              <w:t>/</w:t>
            </w:r>
          </w:p>
        </w:tc>
        <w:tc>
          <w:tcPr>
            <w:tcW w:w="2409" w:type="dxa"/>
            <w:gridSpan w:val="3"/>
            <w:vAlign w:val="center"/>
          </w:tcPr>
          <w:p w:rsidR="00CB5368" w:rsidRDefault="00CB5368" w:rsidP="0051067C">
            <w:pPr>
              <w:jc w:val="center"/>
            </w:pPr>
            <w:r>
              <w:rPr>
                <w:rFonts w:hAnsi="宋体"/>
              </w:rPr>
              <w:t>其它</w:t>
            </w:r>
          </w:p>
        </w:tc>
        <w:tc>
          <w:tcPr>
            <w:tcW w:w="1879" w:type="dxa"/>
            <w:gridSpan w:val="3"/>
            <w:vAlign w:val="center"/>
          </w:tcPr>
          <w:p w:rsidR="00CB5368" w:rsidRDefault="00CB5368">
            <w:pPr>
              <w:ind w:rightChars="28" w:right="67"/>
              <w:jc w:val="center"/>
            </w:pPr>
            <w:r>
              <w:t>/</w:t>
            </w:r>
          </w:p>
        </w:tc>
      </w:tr>
      <w:tr w:rsidR="00CB5368">
        <w:trPr>
          <w:gridAfter w:val="1"/>
          <w:wAfter w:w="58" w:type="dxa"/>
          <w:cantSplit/>
          <w:trHeight w:val="3426"/>
          <w:jc w:val="center"/>
        </w:trPr>
        <w:tc>
          <w:tcPr>
            <w:tcW w:w="8922" w:type="dxa"/>
            <w:gridSpan w:val="10"/>
          </w:tcPr>
          <w:p w:rsidR="00CB5368" w:rsidRDefault="00CB5368">
            <w:pPr>
              <w:spacing w:line="440" w:lineRule="exact"/>
              <w:rPr>
                <w:b/>
              </w:rPr>
            </w:pPr>
            <w:r>
              <w:rPr>
                <w:rFonts w:hAnsi="宋体"/>
                <w:b/>
              </w:rPr>
              <w:t>污水</w:t>
            </w:r>
            <w:r>
              <w:rPr>
                <w:b/>
              </w:rPr>
              <w:t>(</w:t>
            </w:r>
            <w:r w:rsidR="001C06BF">
              <w:rPr>
                <w:rFonts w:hAnsi="宋体" w:hint="eastAsia"/>
                <w:b/>
              </w:rPr>
              <w:t>医疗废水</w:t>
            </w:r>
            <w:r w:rsidR="001C06BF">
              <w:rPr>
                <w:b/>
              </w:rPr>
              <w:t>√</w:t>
            </w:r>
            <w:r w:rsidR="001C06BF">
              <w:rPr>
                <w:rFonts w:hint="eastAsia"/>
                <w:b/>
              </w:rPr>
              <w:t>、</w:t>
            </w:r>
            <w:r>
              <w:rPr>
                <w:rFonts w:hAnsi="宋体"/>
                <w:b/>
              </w:rPr>
              <w:t>生活污水</w:t>
            </w:r>
            <w:r>
              <w:rPr>
                <w:b/>
              </w:rPr>
              <w:t>√)</w:t>
            </w:r>
            <w:r>
              <w:rPr>
                <w:rFonts w:hAnsi="宋体"/>
                <w:b/>
              </w:rPr>
              <w:t>排放量及排放去向</w:t>
            </w:r>
          </w:p>
          <w:p w:rsidR="00CB5368" w:rsidRDefault="0051067C" w:rsidP="001C06BF">
            <w:pPr>
              <w:spacing w:line="440" w:lineRule="exact"/>
              <w:ind w:firstLineChars="200" w:firstLine="480"/>
            </w:pPr>
            <w:r>
              <w:rPr>
                <w:rFonts w:hint="eastAsia"/>
              </w:rPr>
              <w:t>本项目废水主要为职工生活污水、诊疗废水及仪器清洗废水，项目废水总排放量为</w:t>
            </w:r>
            <w:smartTag w:uri="urn:schemas-microsoft-com:office:smarttags" w:element="chmetcnv">
              <w:smartTagPr>
                <w:attr w:name="TCSC" w:val="0"/>
                <w:attr w:name="NumberType" w:val="1"/>
                <w:attr w:name="Negative" w:val="False"/>
                <w:attr w:name="HasSpace" w:val="False"/>
                <w:attr w:name="SourceValue" w:val="621"/>
                <w:attr w:name="UnitName" w:val="m3"/>
              </w:smartTagPr>
              <w:r w:rsidR="003311AD">
                <w:rPr>
                  <w:rFonts w:hint="eastAsia"/>
                </w:rPr>
                <w:t>621</w:t>
              </w:r>
              <w:r>
                <w:rPr>
                  <w:rFonts w:hAnsi="宋体" w:hint="eastAsia"/>
                </w:rPr>
                <w:t>m</w:t>
              </w:r>
              <w:r>
                <w:rPr>
                  <w:rFonts w:hAnsi="宋体" w:hint="eastAsia"/>
                  <w:vertAlign w:val="superscript"/>
                </w:rPr>
                <w:t>3</w:t>
              </w:r>
            </w:smartTag>
            <w:r w:rsidRPr="0051067C">
              <w:rPr>
                <w:rFonts w:hAnsi="宋体" w:hint="eastAsia"/>
              </w:rPr>
              <w:t>/a</w:t>
            </w:r>
            <w:r w:rsidR="001C06BF">
              <w:rPr>
                <w:rFonts w:hint="eastAsia"/>
              </w:rPr>
              <w:t>，诊疗废水和仪器清洗废水</w:t>
            </w:r>
            <w:r>
              <w:rPr>
                <w:rFonts w:hint="eastAsia"/>
              </w:rPr>
              <w:t>经</w:t>
            </w:r>
            <w:r w:rsidR="001C06BF">
              <w:rPr>
                <w:rFonts w:hint="eastAsia"/>
              </w:rPr>
              <w:t>一体化医疗废水</w:t>
            </w:r>
            <w:r>
              <w:rPr>
                <w:rFonts w:hint="eastAsia"/>
              </w:rPr>
              <w:t>处理设施处理</w:t>
            </w:r>
            <w:r w:rsidR="001C06BF">
              <w:rPr>
                <w:rFonts w:hint="eastAsia"/>
              </w:rPr>
              <w:t>后与生活污水混合进化粪池处理</w:t>
            </w:r>
            <w:r>
              <w:rPr>
                <w:rFonts w:hint="eastAsia"/>
              </w:rPr>
              <w:t>，</w:t>
            </w:r>
            <w:r w:rsidR="001C06BF">
              <w:rPr>
                <w:rFonts w:hint="eastAsia"/>
              </w:rPr>
              <w:t>尾水一并纳入市政污水管网。</w:t>
            </w:r>
          </w:p>
        </w:tc>
      </w:tr>
      <w:tr w:rsidR="00CB5368">
        <w:trPr>
          <w:gridAfter w:val="1"/>
          <w:wAfter w:w="58" w:type="dxa"/>
          <w:cantSplit/>
          <w:trHeight w:val="1986"/>
          <w:jc w:val="center"/>
        </w:trPr>
        <w:tc>
          <w:tcPr>
            <w:tcW w:w="8922" w:type="dxa"/>
            <w:gridSpan w:val="10"/>
          </w:tcPr>
          <w:p w:rsidR="00CB5368" w:rsidRDefault="00CB5368">
            <w:pPr>
              <w:spacing w:line="500" w:lineRule="exact"/>
              <w:rPr>
                <w:rFonts w:ascii="宋体" w:hAnsi="宋体"/>
                <w:b/>
              </w:rPr>
            </w:pPr>
            <w:r>
              <w:rPr>
                <w:rFonts w:ascii="宋体" w:hAnsi="宋体" w:hint="eastAsia"/>
                <w:b/>
              </w:rPr>
              <w:lastRenderedPageBreak/>
              <w:t>放射性同位素和伴有电磁辐射的设施的使用情况</w:t>
            </w:r>
          </w:p>
          <w:p w:rsidR="00CB5368" w:rsidRDefault="00CB5368" w:rsidP="001C06BF">
            <w:pPr>
              <w:spacing w:line="500" w:lineRule="exact"/>
              <w:ind w:firstLineChars="200" w:firstLine="480"/>
              <w:rPr>
                <w:rFonts w:ascii="宋体" w:hAnsi="宋体"/>
              </w:rPr>
            </w:pPr>
            <w:r>
              <w:rPr>
                <w:rFonts w:ascii="宋体" w:hAnsi="宋体" w:hint="eastAsia"/>
              </w:rPr>
              <w:t>本项目</w:t>
            </w:r>
            <w:r w:rsidR="0051067C">
              <w:rPr>
                <w:rFonts w:ascii="宋体" w:hAnsi="宋体" w:hint="eastAsia"/>
              </w:rPr>
              <w:t>设备清单中</w:t>
            </w:r>
            <w:r w:rsidR="0051067C" w:rsidRPr="001C06BF">
              <w:rPr>
                <w:rFonts w:hAnsi="宋体"/>
              </w:rPr>
              <w:t>有</w:t>
            </w:r>
            <w:r w:rsidR="001C06BF" w:rsidRPr="001C06BF">
              <w:rPr>
                <w:rFonts w:hAnsi="宋体"/>
              </w:rPr>
              <w:t>口腔</w:t>
            </w:r>
            <w:r w:rsidR="001C06BF" w:rsidRPr="001C06BF">
              <w:t>CT</w:t>
            </w:r>
            <w:r w:rsidR="001C06BF" w:rsidRPr="001C06BF">
              <w:rPr>
                <w:rFonts w:hAnsi="宋体"/>
              </w:rPr>
              <w:t>机、</w:t>
            </w:r>
            <w:r w:rsidR="001C06BF" w:rsidRPr="001C06BF">
              <w:t>X</w:t>
            </w:r>
            <w:r w:rsidR="001C06BF" w:rsidRPr="001C06BF">
              <w:rPr>
                <w:rFonts w:hAnsi="宋体"/>
              </w:rPr>
              <w:t>光牙片机</w:t>
            </w:r>
            <w:r w:rsidR="0051067C" w:rsidRPr="001C06BF">
              <w:rPr>
                <w:rFonts w:hAnsi="宋体"/>
              </w:rPr>
              <w:t>，根据环保要求，需另行办理辐射类环境影响评价，本报告不包括此部分的环境评价内容。</w:t>
            </w:r>
          </w:p>
        </w:tc>
      </w:tr>
      <w:tr w:rsidR="001C06BF">
        <w:trPr>
          <w:gridAfter w:val="1"/>
          <w:wAfter w:w="58" w:type="dxa"/>
          <w:cantSplit/>
          <w:trHeight w:val="11880"/>
          <w:jc w:val="center"/>
        </w:trPr>
        <w:tc>
          <w:tcPr>
            <w:tcW w:w="8922" w:type="dxa"/>
            <w:gridSpan w:val="10"/>
          </w:tcPr>
          <w:p w:rsidR="001C06BF" w:rsidRDefault="001C06BF" w:rsidP="001C06BF">
            <w:pPr>
              <w:snapToGrid w:val="0"/>
              <w:ind w:firstLineChars="200" w:firstLine="480"/>
              <w:contextualSpacing/>
              <w:jc w:val="center"/>
              <w:rPr>
                <w:rFonts w:hAnsi="宋体"/>
              </w:rPr>
            </w:pPr>
          </w:p>
          <w:p w:rsidR="001C06BF" w:rsidRDefault="001C06BF" w:rsidP="001C06BF">
            <w:pPr>
              <w:snapToGrid w:val="0"/>
              <w:contextualSpacing/>
              <w:jc w:val="center"/>
              <w:rPr>
                <w:rFonts w:hAnsi="宋体"/>
                <w:b/>
                <w:sz w:val="21"/>
                <w:szCs w:val="21"/>
              </w:rPr>
            </w:pPr>
            <w:r>
              <w:rPr>
                <w:rFonts w:hAnsi="宋体" w:hint="eastAsia"/>
                <w:b/>
                <w:sz w:val="21"/>
                <w:szCs w:val="21"/>
              </w:rPr>
              <w:t>表</w:t>
            </w:r>
            <w:r w:rsidR="00BE1CB2">
              <w:rPr>
                <w:rFonts w:hAnsi="宋体" w:hint="eastAsia"/>
                <w:b/>
                <w:sz w:val="21"/>
                <w:szCs w:val="21"/>
              </w:rPr>
              <w:t>1-1</w:t>
            </w:r>
            <w:r>
              <w:rPr>
                <w:rFonts w:hAnsi="宋体" w:hint="eastAsia"/>
                <w:b/>
                <w:sz w:val="21"/>
                <w:szCs w:val="21"/>
              </w:rPr>
              <w:t xml:space="preserve">  </w:t>
            </w:r>
            <w:r>
              <w:rPr>
                <w:rFonts w:hAnsi="宋体" w:hint="eastAsia"/>
                <w:b/>
                <w:sz w:val="21"/>
                <w:szCs w:val="21"/>
              </w:rPr>
              <w:t>建设项目主要原辅材料</w:t>
            </w:r>
          </w:p>
          <w:p w:rsidR="001C06BF" w:rsidRDefault="001C06BF" w:rsidP="001C06BF">
            <w:pPr>
              <w:snapToGrid w:val="0"/>
              <w:contextualSpacing/>
              <w:jc w:val="center"/>
              <w:rPr>
                <w:rFonts w:hAnsi="宋体"/>
                <w:b/>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8"/>
              <w:gridCol w:w="1995"/>
              <w:gridCol w:w="4755"/>
              <w:gridCol w:w="1286"/>
            </w:tblGrid>
            <w:tr w:rsidR="001C06BF">
              <w:trPr>
                <w:trHeight w:val="397"/>
                <w:jc w:val="center"/>
              </w:trPr>
              <w:tc>
                <w:tcPr>
                  <w:tcW w:w="718" w:type="dxa"/>
                  <w:tcBorders>
                    <w:top w:val="single" w:sz="8" w:space="0" w:color="000000"/>
                    <w:left w:val="dotted" w:sz="4" w:space="0" w:color="auto"/>
                  </w:tcBorders>
                  <w:shd w:val="clear" w:color="auto" w:fill="FFFFFF"/>
                  <w:vAlign w:val="center"/>
                </w:tcPr>
                <w:p w:rsidR="001C06BF" w:rsidRDefault="001C06BF" w:rsidP="002315E9">
                  <w:pPr>
                    <w:snapToGrid w:val="0"/>
                    <w:contextualSpacing/>
                    <w:jc w:val="center"/>
                    <w:rPr>
                      <w:rFonts w:hAnsi="宋体"/>
                      <w:b/>
                      <w:color w:val="000000"/>
                      <w:sz w:val="21"/>
                      <w:szCs w:val="21"/>
                    </w:rPr>
                  </w:pPr>
                  <w:r>
                    <w:rPr>
                      <w:rFonts w:hAnsi="宋体" w:hint="eastAsia"/>
                      <w:b/>
                      <w:color w:val="000000"/>
                      <w:sz w:val="21"/>
                      <w:szCs w:val="21"/>
                    </w:rPr>
                    <w:t>序号</w:t>
                  </w:r>
                </w:p>
              </w:tc>
              <w:tc>
                <w:tcPr>
                  <w:tcW w:w="1995" w:type="dxa"/>
                  <w:tcBorders>
                    <w:top w:val="single" w:sz="8" w:space="0" w:color="000000"/>
                  </w:tcBorders>
                  <w:shd w:val="clear" w:color="auto" w:fill="FFFFFF"/>
                  <w:vAlign w:val="center"/>
                </w:tcPr>
                <w:p w:rsidR="001C06BF" w:rsidRDefault="001C06BF" w:rsidP="002315E9">
                  <w:pPr>
                    <w:snapToGrid w:val="0"/>
                    <w:contextualSpacing/>
                    <w:jc w:val="center"/>
                    <w:rPr>
                      <w:rFonts w:hAnsi="宋体"/>
                      <w:b/>
                      <w:color w:val="000000"/>
                      <w:sz w:val="21"/>
                      <w:szCs w:val="21"/>
                    </w:rPr>
                  </w:pPr>
                  <w:r>
                    <w:rPr>
                      <w:rFonts w:hAnsi="宋体" w:hint="eastAsia"/>
                      <w:b/>
                      <w:color w:val="000000"/>
                      <w:sz w:val="21"/>
                      <w:szCs w:val="21"/>
                    </w:rPr>
                    <w:t>名称</w:t>
                  </w:r>
                </w:p>
              </w:tc>
              <w:tc>
                <w:tcPr>
                  <w:tcW w:w="4755" w:type="dxa"/>
                  <w:tcBorders>
                    <w:top w:val="single" w:sz="8" w:space="0" w:color="000000"/>
                  </w:tcBorders>
                  <w:shd w:val="clear" w:color="auto" w:fill="FFFFFF"/>
                  <w:vAlign w:val="center"/>
                </w:tcPr>
                <w:p w:rsidR="001C06BF" w:rsidRDefault="001C06BF" w:rsidP="002315E9">
                  <w:pPr>
                    <w:snapToGrid w:val="0"/>
                    <w:contextualSpacing/>
                    <w:jc w:val="center"/>
                    <w:rPr>
                      <w:rFonts w:hAnsi="宋体"/>
                      <w:b/>
                      <w:color w:val="000000"/>
                      <w:sz w:val="21"/>
                      <w:szCs w:val="21"/>
                    </w:rPr>
                  </w:pPr>
                  <w:r>
                    <w:rPr>
                      <w:rFonts w:hAnsi="宋体" w:hint="eastAsia"/>
                      <w:b/>
                      <w:color w:val="000000"/>
                      <w:sz w:val="21"/>
                      <w:szCs w:val="21"/>
                    </w:rPr>
                    <w:t>成分、包装规格</w:t>
                  </w:r>
                </w:p>
              </w:tc>
              <w:tc>
                <w:tcPr>
                  <w:tcW w:w="1286" w:type="dxa"/>
                  <w:tcBorders>
                    <w:top w:val="single" w:sz="8" w:space="0" w:color="000000"/>
                    <w:right w:val="dotted" w:sz="4" w:space="0" w:color="auto"/>
                  </w:tcBorders>
                  <w:shd w:val="clear" w:color="auto" w:fill="FFFFFF"/>
                  <w:vAlign w:val="center"/>
                </w:tcPr>
                <w:p w:rsidR="001C06BF" w:rsidRDefault="001C06BF" w:rsidP="002315E9">
                  <w:pPr>
                    <w:snapToGrid w:val="0"/>
                    <w:contextualSpacing/>
                    <w:jc w:val="center"/>
                    <w:rPr>
                      <w:rFonts w:hAnsi="宋体"/>
                      <w:b/>
                      <w:color w:val="000000"/>
                      <w:sz w:val="21"/>
                      <w:szCs w:val="21"/>
                    </w:rPr>
                  </w:pPr>
                  <w:r>
                    <w:rPr>
                      <w:rFonts w:hAnsi="宋体" w:hint="eastAsia"/>
                      <w:b/>
                      <w:color w:val="000000"/>
                      <w:sz w:val="21"/>
                      <w:szCs w:val="21"/>
                    </w:rPr>
                    <w:t>年用量</w:t>
                  </w:r>
                </w:p>
              </w:tc>
            </w:tr>
            <w:tr w:rsidR="001C06BF">
              <w:trPr>
                <w:trHeight w:val="397"/>
                <w:jc w:val="center"/>
              </w:trPr>
              <w:tc>
                <w:tcPr>
                  <w:tcW w:w="718" w:type="dxa"/>
                  <w:tcBorders>
                    <w:left w:val="dotted" w:sz="4" w:space="0" w:color="auto"/>
                  </w:tcBorders>
                  <w:shd w:val="clear" w:color="auto" w:fill="FFFFFF"/>
                  <w:vAlign w:val="center"/>
                </w:tcPr>
                <w:p w:rsidR="001C06BF" w:rsidRDefault="001C06BF" w:rsidP="002315E9">
                  <w:pPr>
                    <w:snapToGrid w:val="0"/>
                    <w:contextualSpacing/>
                    <w:jc w:val="center"/>
                    <w:rPr>
                      <w:rFonts w:hAnsi="宋体"/>
                      <w:color w:val="000000"/>
                      <w:sz w:val="21"/>
                      <w:szCs w:val="21"/>
                    </w:rPr>
                  </w:pPr>
                  <w:r>
                    <w:rPr>
                      <w:rFonts w:hAnsi="宋体" w:hint="eastAsia"/>
                      <w:color w:val="000000"/>
                      <w:sz w:val="21"/>
                      <w:szCs w:val="21"/>
                    </w:rPr>
                    <w:t>1</w:t>
                  </w:r>
                </w:p>
              </w:tc>
              <w:tc>
                <w:tcPr>
                  <w:tcW w:w="1995" w:type="dxa"/>
                  <w:shd w:val="clear" w:color="auto" w:fill="FFFFFF"/>
                  <w:vAlign w:val="center"/>
                </w:tcPr>
                <w:p w:rsidR="001C06BF" w:rsidRDefault="001C06BF" w:rsidP="002315E9">
                  <w:pPr>
                    <w:snapToGrid w:val="0"/>
                    <w:contextualSpacing/>
                    <w:jc w:val="center"/>
                    <w:rPr>
                      <w:rFonts w:hAnsi="宋体"/>
                      <w:color w:val="000000"/>
                      <w:sz w:val="21"/>
                      <w:szCs w:val="21"/>
                    </w:rPr>
                  </w:pPr>
                  <w:r>
                    <w:rPr>
                      <w:rFonts w:hAnsi="宋体" w:hint="eastAsia"/>
                      <w:color w:val="000000"/>
                      <w:sz w:val="21"/>
                      <w:szCs w:val="21"/>
                    </w:rPr>
                    <w:t>酒精</w:t>
                  </w:r>
                </w:p>
              </w:tc>
              <w:tc>
                <w:tcPr>
                  <w:tcW w:w="4755" w:type="dxa"/>
                  <w:shd w:val="clear" w:color="auto" w:fill="FFFFFF"/>
                  <w:vAlign w:val="center"/>
                </w:tcPr>
                <w:p w:rsidR="001C06BF" w:rsidRDefault="001C06BF" w:rsidP="002315E9">
                  <w:pPr>
                    <w:snapToGrid w:val="0"/>
                    <w:contextualSpacing/>
                    <w:jc w:val="center"/>
                    <w:rPr>
                      <w:rFonts w:hAnsi="宋体"/>
                      <w:color w:val="000000"/>
                      <w:sz w:val="21"/>
                      <w:szCs w:val="21"/>
                    </w:rPr>
                  </w:pPr>
                  <w:r>
                    <w:rPr>
                      <w:rFonts w:hAnsi="宋体" w:hint="eastAsia"/>
                      <w:color w:val="000000"/>
                      <w:sz w:val="21"/>
                      <w:szCs w:val="21"/>
                    </w:rPr>
                    <w:t>75%</w:t>
                  </w:r>
                  <w:r>
                    <w:rPr>
                      <w:rFonts w:hAnsi="宋体" w:hint="eastAsia"/>
                      <w:color w:val="000000"/>
                      <w:sz w:val="21"/>
                      <w:szCs w:val="21"/>
                    </w:rPr>
                    <w:t>乙醇</w:t>
                  </w:r>
                </w:p>
              </w:tc>
              <w:tc>
                <w:tcPr>
                  <w:tcW w:w="1286" w:type="dxa"/>
                  <w:tcBorders>
                    <w:right w:val="dotted" w:sz="4" w:space="0" w:color="auto"/>
                  </w:tcBorders>
                  <w:shd w:val="clear" w:color="auto" w:fill="FFFFFF"/>
                  <w:vAlign w:val="center"/>
                </w:tcPr>
                <w:p w:rsidR="001C06BF" w:rsidRDefault="001C06BF" w:rsidP="002315E9">
                  <w:pPr>
                    <w:snapToGrid w:val="0"/>
                    <w:contextualSpacing/>
                    <w:jc w:val="center"/>
                    <w:rPr>
                      <w:rFonts w:hAnsi="宋体"/>
                      <w:color w:val="000000"/>
                      <w:sz w:val="21"/>
                      <w:szCs w:val="21"/>
                    </w:rPr>
                  </w:pPr>
                  <w:r>
                    <w:rPr>
                      <w:rFonts w:hAnsi="宋体" w:hint="eastAsia"/>
                      <w:color w:val="000000"/>
                      <w:sz w:val="21"/>
                      <w:szCs w:val="21"/>
                    </w:rPr>
                    <w:t>0.6t</w:t>
                  </w:r>
                </w:p>
              </w:tc>
            </w:tr>
            <w:tr w:rsidR="001C06BF">
              <w:trPr>
                <w:trHeight w:val="397"/>
                <w:jc w:val="center"/>
              </w:trPr>
              <w:tc>
                <w:tcPr>
                  <w:tcW w:w="718" w:type="dxa"/>
                  <w:tcBorders>
                    <w:left w:val="dotted" w:sz="4" w:space="0" w:color="auto"/>
                  </w:tcBorders>
                  <w:shd w:val="clear" w:color="auto" w:fill="FFFFFF"/>
                  <w:vAlign w:val="center"/>
                </w:tcPr>
                <w:p w:rsidR="001C06BF" w:rsidRDefault="001C06BF" w:rsidP="002315E9">
                  <w:pPr>
                    <w:snapToGrid w:val="0"/>
                    <w:contextualSpacing/>
                    <w:jc w:val="center"/>
                    <w:rPr>
                      <w:rFonts w:hAnsi="宋体"/>
                      <w:color w:val="000000"/>
                      <w:sz w:val="21"/>
                      <w:szCs w:val="21"/>
                    </w:rPr>
                  </w:pPr>
                  <w:r>
                    <w:rPr>
                      <w:rFonts w:hAnsi="宋体" w:hint="eastAsia"/>
                      <w:color w:val="000000"/>
                      <w:sz w:val="21"/>
                      <w:szCs w:val="21"/>
                    </w:rPr>
                    <w:t>2</w:t>
                  </w:r>
                </w:p>
              </w:tc>
              <w:tc>
                <w:tcPr>
                  <w:tcW w:w="1995" w:type="dxa"/>
                  <w:shd w:val="clear" w:color="auto" w:fill="FFFFFF"/>
                  <w:vAlign w:val="center"/>
                </w:tcPr>
                <w:p w:rsidR="001C06BF" w:rsidRDefault="001C06BF" w:rsidP="002315E9">
                  <w:pPr>
                    <w:snapToGrid w:val="0"/>
                    <w:contextualSpacing/>
                    <w:jc w:val="center"/>
                    <w:rPr>
                      <w:rFonts w:hAnsi="宋体"/>
                      <w:color w:val="000000"/>
                      <w:sz w:val="21"/>
                      <w:szCs w:val="21"/>
                    </w:rPr>
                  </w:pPr>
                  <w:r>
                    <w:rPr>
                      <w:rFonts w:hAnsi="宋体" w:hint="eastAsia"/>
                      <w:color w:val="000000"/>
                      <w:sz w:val="21"/>
                      <w:szCs w:val="21"/>
                    </w:rPr>
                    <w:t>牙科材料</w:t>
                  </w:r>
                </w:p>
              </w:tc>
              <w:tc>
                <w:tcPr>
                  <w:tcW w:w="4755" w:type="dxa"/>
                  <w:shd w:val="clear" w:color="auto" w:fill="FFFFFF"/>
                  <w:vAlign w:val="center"/>
                </w:tcPr>
                <w:p w:rsidR="001C06BF" w:rsidRDefault="001C06BF" w:rsidP="002315E9">
                  <w:pPr>
                    <w:snapToGrid w:val="0"/>
                    <w:contextualSpacing/>
                    <w:jc w:val="center"/>
                    <w:rPr>
                      <w:rFonts w:hAnsi="宋体"/>
                      <w:color w:val="000000"/>
                      <w:sz w:val="21"/>
                      <w:szCs w:val="21"/>
                    </w:rPr>
                  </w:pPr>
                  <w:r>
                    <w:rPr>
                      <w:rFonts w:hAnsi="宋体" w:hint="eastAsia"/>
                      <w:color w:val="000000"/>
                      <w:sz w:val="21"/>
                      <w:szCs w:val="21"/>
                    </w:rPr>
                    <w:t>DMG</w:t>
                  </w:r>
                  <w:r>
                    <w:rPr>
                      <w:rFonts w:hAnsi="宋体" w:hint="eastAsia"/>
                      <w:color w:val="000000"/>
                      <w:sz w:val="21"/>
                      <w:szCs w:val="21"/>
                    </w:rPr>
                    <w:t>硅橡胶、超硬石膏、</w:t>
                  </w:r>
                  <w:r w:rsidRPr="0051067C">
                    <w:rPr>
                      <w:rFonts w:hAnsi="宋体" w:hint="eastAsia"/>
                      <w:color w:val="000000"/>
                      <w:sz w:val="21"/>
                      <w:szCs w:val="21"/>
                    </w:rPr>
                    <w:t>藻酸盐印模材</w:t>
                  </w:r>
                  <w:r>
                    <w:rPr>
                      <w:rFonts w:hAnsi="宋体" w:hint="eastAsia"/>
                      <w:color w:val="000000"/>
                      <w:sz w:val="21"/>
                      <w:szCs w:val="21"/>
                    </w:rPr>
                    <w:t>等</w:t>
                  </w:r>
                </w:p>
              </w:tc>
              <w:tc>
                <w:tcPr>
                  <w:tcW w:w="1286" w:type="dxa"/>
                  <w:tcBorders>
                    <w:right w:val="dotted" w:sz="4" w:space="0" w:color="auto"/>
                  </w:tcBorders>
                  <w:shd w:val="clear" w:color="auto" w:fill="FFFFFF"/>
                  <w:vAlign w:val="center"/>
                </w:tcPr>
                <w:p w:rsidR="001C06BF" w:rsidRDefault="001C06BF" w:rsidP="002315E9">
                  <w:pPr>
                    <w:snapToGrid w:val="0"/>
                    <w:contextualSpacing/>
                    <w:jc w:val="center"/>
                    <w:rPr>
                      <w:rFonts w:hAnsi="宋体"/>
                      <w:color w:val="000000"/>
                      <w:sz w:val="21"/>
                      <w:szCs w:val="21"/>
                    </w:rPr>
                  </w:pPr>
                  <w:r>
                    <w:rPr>
                      <w:rFonts w:hAnsi="宋体" w:hint="eastAsia"/>
                      <w:color w:val="000000"/>
                      <w:sz w:val="21"/>
                      <w:szCs w:val="21"/>
                    </w:rPr>
                    <w:t>1.8t</w:t>
                  </w:r>
                </w:p>
              </w:tc>
            </w:tr>
            <w:tr w:rsidR="001C06BF">
              <w:trPr>
                <w:trHeight w:val="397"/>
                <w:jc w:val="center"/>
              </w:trPr>
              <w:tc>
                <w:tcPr>
                  <w:tcW w:w="718" w:type="dxa"/>
                  <w:vMerge w:val="restart"/>
                  <w:tcBorders>
                    <w:left w:val="dotted" w:sz="4" w:space="0" w:color="auto"/>
                  </w:tcBorders>
                  <w:shd w:val="clear" w:color="auto" w:fill="FFFFFF"/>
                  <w:vAlign w:val="center"/>
                </w:tcPr>
                <w:p w:rsidR="001C06BF" w:rsidRDefault="001C06BF" w:rsidP="002315E9">
                  <w:pPr>
                    <w:snapToGrid w:val="0"/>
                    <w:contextualSpacing/>
                    <w:jc w:val="center"/>
                    <w:rPr>
                      <w:rFonts w:hAnsi="宋体"/>
                      <w:color w:val="000000"/>
                      <w:sz w:val="21"/>
                      <w:szCs w:val="21"/>
                    </w:rPr>
                  </w:pPr>
                  <w:r>
                    <w:rPr>
                      <w:rFonts w:hAnsi="宋体" w:hint="eastAsia"/>
                      <w:color w:val="000000"/>
                      <w:sz w:val="21"/>
                      <w:szCs w:val="21"/>
                    </w:rPr>
                    <w:t>3</w:t>
                  </w:r>
                </w:p>
              </w:tc>
              <w:tc>
                <w:tcPr>
                  <w:tcW w:w="1995" w:type="dxa"/>
                  <w:vMerge w:val="restart"/>
                  <w:shd w:val="clear" w:color="auto" w:fill="FFFFFF"/>
                  <w:vAlign w:val="center"/>
                </w:tcPr>
                <w:p w:rsidR="001C06BF" w:rsidRDefault="001C06BF" w:rsidP="002315E9">
                  <w:pPr>
                    <w:snapToGrid w:val="0"/>
                    <w:contextualSpacing/>
                    <w:jc w:val="center"/>
                    <w:rPr>
                      <w:rFonts w:hAnsi="宋体"/>
                      <w:color w:val="000000"/>
                      <w:sz w:val="21"/>
                      <w:szCs w:val="21"/>
                    </w:rPr>
                  </w:pPr>
                  <w:r>
                    <w:rPr>
                      <w:rFonts w:hAnsi="宋体" w:hint="eastAsia"/>
                      <w:color w:val="000000"/>
                      <w:sz w:val="21"/>
                      <w:szCs w:val="21"/>
                    </w:rPr>
                    <w:t>医疗用具</w:t>
                  </w:r>
                </w:p>
              </w:tc>
              <w:tc>
                <w:tcPr>
                  <w:tcW w:w="4755" w:type="dxa"/>
                  <w:shd w:val="clear" w:color="auto" w:fill="FFFFFF"/>
                  <w:vAlign w:val="center"/>
                </w:tcPr>
                <w:p w:rsidR="001C06BF" w:rsidRDefault="001C06BF" w:rsidP="002315E9">
                  <w:pPr>
                    <w:snapToGrid w:val="0"/>
                    <w:contextualSpacing/>
                    <w:jc w:val="center"/>
                    <w:rPr>
                      <w:rFonts w:hAnsi="宋体"/>
                      <w:color w:val="000000"/>
                      <w:sz w:val="21"/>
                      <w:szCs w:val="21"/>
                    </w:rPr>
                  </w:pPr>
                  <w:r>
                    <w:rPr>
                      <w:rFonts w:hAnsi="宋体" w:hint="eastAsia"/>
                      <w:color w:val="000000"/>
                      <w:sz w:val="21"/>
                      <w:szCs w:val="21"/>
                    </w:rPr>
                    <w:t>手术衣：无纺布</w:t>
                  </w:r>
                </w:p>
              </w:tc>
              <w:tc>
                <w:tcPr>
                  <w:tcW w:w="1286" w:type="dxa"/>
                  <w:tcBorders>
                    <w:right w:val="dotted" w:sz="4" w:space="0" w:color="auto"/>
                  </w:tcBorders>
                  <w:shd w:val="clear" w:color="auto" w:fill="FFFFFF"/>
                  <w:vAlign w:val="center"/>
                </w:tcPr>
                <w:p w:rsidR="001C06BF" w:rsidRDefault="001C06BF" w:rsidP="002315E9">
                  <w:pPr>
                    <w:snapToGrid w:val="0"/>
                    <w:contextualSpacing/>
                    <w:jc w:val="center"/>
                    <w:rPr>
                      <w:rFonts w:hAnsi="宋体"/>
                      <w:color w:val="000000"/>
                      <w:sz w:val="21"/>
                      <w:szCs w:val="21"/>
                    </w:rPr>
                  </w:pPr>
                  <w:r>
                    <w:rPr>
                      <w:rFonts w:hAnsi="宋体" w:hint="eastAsia"/>
                      <w:color w:val="000000"/>
                      <w:sz w:val="21"/>
                      <w:szCs w:val="21"/>
                    </w:rPr>
                    <w:t>500</w:t>
                  </w:r>
                  <w:r>
                    <w:rPr>
                      <w:rFonts w:hAnsi="宋体" w:hint="eastAsia"/>
                      <w:color w:val="000000"/>
                      <w:sz w:val="21"/>
                      <w:szCs w:val="21"/>
                    </w:rPr>
                    <w:t>件</w:t>
                  </w:r>
                </w:p>
              </w:tc>
            </w:tr>
            <w:tr w:rsidR="001C06BF">
              <w:trPr>
                <w:trHeight w:val="397"/>
                <w:jc w:val="center"/>
              </w:trPr>
              <w:tc>
                <w:tcPr>
                  <w:tcW w:w="718" w:type="dxa"/>
                  <w:vMerge/>
                  <w:tcBorders>
                    <w:left w:val="dotted" w:sz="4" w:space="0" w:color="auto"/>
                  </w:tcBorders>
                  <w:shd w:val="clear" w:color="auto" w:fill="FFFFFF"/>
                  <w:vAlign w:val="center"/>
                </w:tcPr>
                <w:p w:rsidR="001C06BF" w:rsidRDefault="001C06BF" w:rsidP="002315E9">
                  <w:pPr>
                    <w:snapToGrid w:val="0"/>
                    <w:contextualSpacing/>
                    <w:jc w:val="center"/>
                    <w:rPr>
                      <w:rFonts w:hAnsi="宋体"/>
                      <w:color w:val="000000"/>
                      <w:sz w:val="21"/>
                      <w:szCs w:val="21"/>
                    </w:rPr>
                  </w:pPr>
                </w:p>
              </w:tc>
              <w:tc>
                <w:tcPr>
                  <w:tcW w:w="1995" w:type="dxa"/>
                  <w:vMerge/>
                  <w:shd w:val="clear" w:color="auto" w:fill="FFFFFF"/>
                  <w:vAlign w:val="center"/>
                </w:tcPr>
                <w:p w:rsidR="001C06BF" w:rsidRDefault="001C06BF" w:rsidP="002315E9">
                  <w:pPr>
                    <w:snapToGrid w:val="0"/>
                    <w:contextualSpacing/>
                    <w:jc w:val="center"/>
                    <w:rPr>
                      <w:rFonts w:hAnsi="宋体"/>
                      <w:color w:val="000000"/>
                      <w:sz w:val="21"/>
                      <w:szCs w:val="21"/>
                    </w:rPr>
                  </w:pPr>
                </w:p>
              </w:tc>
              <w:tc>
                <w:tcPr>
                  <w:tcW w:w="4755" w:type="dxa"/>
                  <w:shd w:val="clear" w:color="auto" w:fill="FFFFFF"/>
                  <w:vAlign w:val="center"/>
                </w:tcPr>
                <w:p w:rsidR="001C06BF" w:rsidRDefault="001C06BF" w:rsidP="002315E9">
                  <w:pPr>
                    <w:snapToGrid w:val="0"/>
                    <w:contextualSpacing/>
                    <w:jc w:val="center"/>
                    <w:rPr>
                      <w:rFonts w:hAnsi="宋体"/>
                      <w:color w:val="000000"/>
                      <w:sz w:val="21"/>
                      <w:szCs w:val="21"/>
                    </w:rPr>
                  </w:pPr>
                  <w:r>
                    <w:rPr>
                      <w:rFonts w:hAnsi="宋体" w:hint="eastAsia"/>
                      <w:color w:val="000000"/>
                      <w:sz w:val="21"/>
                      <w:szCs w:val="21"/>
                    </w:rPr>
                    <w:t>手套：</w:t>
                  </w:r>
                  <w:r>
                    <w:rPr>
                      <w:rFonts w:hAnsi="宋体" w:hint="eastAsia"/>
                      <w:color w:val="000000"/>
                      <w:sz w:val="21"/>
                      <w:szCs w:val="21"/>
                    </w:rPr>
                    <w:t>PUC/</w:t>
                  </w:r>
                  <w:r>
                    <w:rPr>
                      <w:rFonts w:hAnsi="宋体" w:hint="eastAsia"/>
                      <w:color w:val="000000"/>
                      <w:sz w:val="21"/>
                      <w:szCs w:val="21"/>
                    </w:rPr>
                    <w:t>乳胶</w:t>
                  </w:r>
                </w:p>
              </w:tc>
              <w:tc>
                <w:tcPr>
                  <w:tcW w:w="1286" w:type="dxa"/>
                  <w:tcBorders>
                    <w:right w:val="dotted" w:sz="4" w:space="0" w:color="auto"/>
                  </w:tcBorders>
                  <w:shd w:val="clear" w:color="auto" w:fill="FFFFFF"/>
                  <w:vAlign w:val="center"/>
                </w:tcPr>
                <w:p w:rsidR="001C06BF" w:rsidRDefault="001C06BF" w:rsidP="002315E9">
                  <w:pPr>
                    <w:snapToGrid w:val="0"/>
                    <w:contextualSpacing/>
                    <w:jc w:val="center"/>
                    <w:rPr>
                      <w:rFonts w:hAnsi="宋体"/>
                      <w:color w:val="000000"/>
                      <w:sz w:val="21"/>
                      <w:szCs w:val="21"/>
                    </w:rPr>
                  </w:pPr>
                  <w:r>
                    <w:rPr>
                      <w:rFonts w:hAnsi="宋体" w:hint="eastAsia"/>
                      <w:color w:val="000000"/>
                      <w:sz w:val="21"/>
                      <w:szCs w:val="21"/>
                    </w:rPr>
                    <w:t>500</w:t>
                  </w:r>
                  <w:r>
                    <w:rPr>
                      <w:rFonts w:hAnsi="宋体" w:hint="eastAsia"/>
                      <w:color w:val="000000"/>
                      <w:sz w:val="21"/>
                      <w:szCs w:val="21"/>
                    </w:rPr>
                    <w:t>付</w:t>
                  </w:r>
                </w:p>
              </w:tc>
            </w:tr>
            <w:tr w:rsidR="001C06BF">
              <w:trPr>
                <w:trHeight w:val="397"/>
                <w:jc w:val="center"/>
              </w:trPr>
              <w:tc>
                <w:tcPr>
                  <w:tcW w:w="718" w:type="dxa"/>
                  <w:vMerge/>
                  <w:tcBorders>
                    <w:left w:val="dotted" w:sz="4" w:space="0" w:color="auto"/>
                  </w:tcBorders>
                  <w:shd w:val="clear" w:color="auto" w:fill="FFFFFF"/>
                  <w:vAlign w:val="center"/>
                </w:tcPr>
                <w:p w:rsidR="001C06BF" w:rsidRDefault="001C06BF" w:rsidP="002315E9">
                  <w:pPr>
                    <w:snapToGrid w:val="0"/>
                    <w:contextualSpacing/>
                    <w:jc w:val="center"/>
                    <w:rPr>
                      <w:rFonts w:hAnsi="宋体"/>
                      <w:color w:val="000000"/>
                      <w:sz w:val="21"/>
                      <w:szCs w:val="21"/>
                    </w:rPr>
                  </w:pPr>
                </w:p>
              </w:tc>
              <w:tc>
                <w:tcPr>
                  <w:tcW w:w="1995" w:type="dxa"/>
                  <w:vMerge/>
                  <w:shd w:val="clear" w:color="auto" w:fill="FFFFFF"/>
                  <w:vAlign w:val="center"/>
                </w:tcPr>
                <w:p w:rsidR="001C06BF" w:rsidRDefault="001C06BF" w:rsidP="002315E9">
                  <w:pPr>
                    <w:snapToGrid w:val="0"/>
                    <w:contextualSpacing/>
                    <w:jc w:val="center"/>
                    <w:rPr>
                      <w:rFonts w:hAnsi="宋体"/>
                      <w:color w:val="000000"/>
                      <w:sz w:val="21"/>
                      <w:szCs w:val="21"/>
                    </w:rPr>
                  </w:pPr>
                </w:p>
              </w:tc>
              <w:tc>
                <w:tcPr>
                  <w:tcW w:w="4755" w:type="dxa"/>
                  <w:shd w:val="clear" w:color="auto" w:fill="FFFFFF"/>
                  <w:vAlign w:val="center"/>
                </w:tcPr>
                <w:p w:rsidR="001C06BF" w:rsidRDefault="001C06BF" w:rsidP="002315E9">
                  <w:pPr>
                    <w:snapToGrid w:val="0"/>
                    <w:contextualSpacing/>
                    <w:jc w:val="center"/>
                    <w:rPr>
                      <w:rFonts w:hAnsi="宋体"/>
                      <w:color w:val="000000"/>
                      <w:sz w:val="21"/>
                      <w:szCs w:val="21"/>
                    </w:rPr>
                  </w:pPr>
                  <w:r>
                    <w:rPr>
                      <w:rFonts w:hAnsi="宋体" w:hint="eastAsia"/>
                      <w:color w:val="000000"/>
                      <w:sz w:val="21"/>
                      <w:szCs w:val="21"/>
                    </w:rPr>
                    <w:t>棉球、纱布：脱脂棉</w:t>
                  </w:r>
                </w:p>
              </w:tc>
              <w:tc>
                <w:tcPr>
                  <w:tcW w:w="1286" w:type="dxa"/>
                  <w:tcBorders>
                    <w:right w:val="dotted" w:sz="4" w:space="0" w:color="auto"/>
                  </w:tcBorders>
                  <w:shd w:val="clear" w:color="auto" w:fill="FFFFFF"/>
                  <w:vAlign w:val="center"/>
                </w:tcPr>
                <w:p w:rsidR="001C06BF" w:rsidRDefault="001C06BF" w:rsidP="002315E9">
                  <w:pPr>
                    <w:snapToGrid w:val="0"/>
                    <w:contextualSpacing/>
                    <w:jc w:val="center"/>
                    <w:rPr>
                      <w:rFonts w:hAnsi="宋体"/>
                      <w:color w:val="000000"/>
                      <w:sz w:val="21"/>
                      <w:szCs w:val="21"/>
                    </w:rPr>
                  </w:pPr>
                  <w:r>
                    <w:rPr>
                      <w:rFonts w:hAnsi="宋体" w:hint="eastAsia"/>
                      <w:color w:val="000000"/>
                      <w:sz w:val="21"/>
                      <w:szCs w:val="21"/>
                    </w:rPr>
                    <w:t>0.1t</w:t>
                  </w:r>
                </w:p>
              </w:tc>
            </w:tr>
            <w:tr w:rsidR="001C06BF">
              <w:trPr>
                <w:trHeight w:val="397"/>
                <w:jc w:val="center"/>
              </w:trPr>
              <w:tc>
                <w:tcPr>
                  <w:tcW w:w="718" w:type="dxa"/>
                  <w:vMerge/>
                  <w:tcBorders>
                    <w:left w:val="dotted" w:sz="4" w:space="0" w:color="auto"/>
                    <w:bottom w:val="single" w:sz="8" w:space="0" w:color="000000"/>
                  </w:tcBorders>
                  <w:shd w:val="clear" w:color="auto" w:fill="FFFFFF"/>
                  <w:vAlign w:val="center"/>
                </w:tcPr>
                <w:p w:rsidR="001C06BF" w:rsidRDefault="001C06BF" w:rsidP="002315E9">
                  <w:pPr>
                    <w:snapToGrid w:val="0"/>
                    <w:contextualSpacing/>
                    <w:jc w:val="center"/>
                    <w:rPr>
                      <w:rFonts w:hAnsi="宋体"/>
                      <w:color w:val="000000"/>
                      <w:sz w:val="21"/>
                      <w:szCs w:val="21"/>
                    </w:rPr>
                  </w:pPr>
                </w:p>
              </w:tc>
              <w:tc>
                <w:tcPr>
                  <w:tcW w:w="1995" w:type="dxa"/>
                  <w:vMerge/>
                  <w:tcBorders>
                    <w:bottom w:val="single" w:sz="8" w:space="0" w:color="000000"/>
                  </w:tcBorders>
                  <w:shd w:val="clear" w:color="auto" w:fill="FFFFFF"/>
                  <w:vAlign w:val="center"/>
                </w:tcPr>
                <w:p w:rsidR="001C06BF" w:rsidRDefault="001C06BF" w:rsidP="002315E9">
                  <w:pPr>
                    <w:snapToGrid w:val="0"/>
                    <w:contextualSpacing/>
                    <w:jc w:val="center"/>
                    <w:rPr>
                      <w:rFonts w:hAnsi="宋体"/>
                      <w:color w:val="000000"/>
                      <w:sz w:val="21"/>
                      <w:szCs w:val="21"/>
                    </w:rPr>
                  </w:pPr>
                </w:p>
              </w:tc>
              <w:tc>
                <w:tcPr>
                  <w:tcW w:w="4755" w:type="dxa"/>
                  <w:tcBorders>
                    <w:bottom w:val="single" w:sz="8" w:space="0" w:color="000000"/>
                  </w:tcBorders>
                  <w:shd w:val="clear" w:color="auto" w:fill="FFFFFF"/>
                  <w:vAlign w:val="center"/>
                </w:tcPr>
                <w:p w:rsidR="001C06BF" w:rsidRDefault="001C06BF" w:rsidP="002315E9">
                  <w:pPr>
                    <w:snapToGrid w:val="0"/>
                    <w:contextualSpacing/>
                    <w:jc w:val="center"/>
                    <w:rPr>
                      <w:rFonts w:hAnsi="宋体"/>
                      <w:color w:val="000000"/>
                      <w:sz w:val="21"/>
                      <w:szCs w:val="21"/>
                    </w:rPr>
                  </w:pPr>
                  <w:r>
                    <w:rPr>
                      <w:rFonts w:hAnsi="宋体" w:hint="eastAsia"/>
                      <w:color w:val="000000"/>
                      <w:sz w:val="21"/>
                      <w:szCs w:val="21"/>
                    </w:rPr>
                    <w:t>器械盒：</w:t>
                  </w:r>
                  <w:r>
                    <w:rPr>
                      <w:rFonts w:hAnsi="宋体" w:hint="eastAsia"/>
                      <w:color w:val="000000"/>
                      <w:sz w:val="21"/>
                      <w:szCs w:val="21"/>
                    </w:rPr>
                    <w:t>ABS/Si</w:t>
                  </w:r>
                </w:p>
              </w:tc>
              <w:tc>
                <w:tcPr>
                  <w:tcW w:w="1286" w:type="dxa"/>
                  <w:tcBorders>
                    <w:bottom w:val="single" w:sz="8" w:space="0" w:color="000000"/>
                    <w:right w:val="dotted" w:sz="4" w:space="0" w:color="auto"/>
                  </w:tcBorders>
                  <w:shd w:val="clear" w:color="auto" w:fill="FFFFFF"/>
                  <w:vAlign w:val="center"/>
                </w:tcPr>
                <w:p w:rsidR="001C06BF" w:rsidRDefault="001C06BF" w:rsidP="002315E9">
                  <w:pPr>
                    <w:snapToGrid w:val="0"/>
                    <w:contextualSpacing/>
                    <w:jc w:val="center"/>
                    <w:rPr>
                      <w:rFonts w:hAnsi="宋体"/>
                      <w:color w:val="000000"/>
                      <w:sz w:val="21"/>
                      <w:szCs w:val="21"/>
                    </w:rPr>
                  </w:pPr>
                  <w:r>
                    <w:rPr>
                      <w:rFonts w:hAnsi="宋体" w:hint="eastAsia"/>
                      <w:color w:val="000000"/>
                      <w:sz w:val="21"/>
                      <w:szCs w:val="21"/>
                    </w:rPr>
                    <w:t>200</w:t>
                  </w:r>
                  <w:r>
                    <w:rPr>
                      <w:rFonts w:hAnsi="宋体" w:hint="eastAsia"/>
                      <w:color w:val="000000"/>
                      <w:sz w:val="21"/>
                      <w:szCs w:val="21"/>
                    </w:rPr>
                    <w:t>只</w:t>
                  </w:r>
                </w:p>
              </w:tc>
            </w:tr>
          </w:tbl>
          <w:p w:rsidR="001C06BF" w:rsidRDefault="001C06BF" w:rsidP="001C06BF">
            <w:pPr>
              <w:snapToGrid w:val="0"/>
              <w:contextualSpacing/>
              <w:rPr>
                <w:rFonts w:hAnsi="宋体"/>
                <w:b/>
                <w:sz w:val="21"/>
                <w:szCs w:val="21"/>
              </w:rPr>
            </w:pPr>
            <w:r>
              <w:rPr>
                <w:rFonts w:hAnsi="宋体" w:hint="eastAsia"/>
                <w:b/>
                <w:sz w:val="21"/>
                <w:szCs w:val="21"/>
              </w:rPr>
              <w:t>注：本项目牙科材料不含汞等重金属物质。</w:t>
            </w:r>
          </w:p>
          <w:p w:rsidR="001C06BF" w:rsidRDefault="001C06BF" w:rsidP="001C06BF">
            <w:pPr>
              <w:snapToGrid w:val="0"/>
              <w:contextualSpacing/>
              <w:jc w:val="center"/>
              <w:rPr>
                <w:rFonts w:hAnsi="宋体"/>
                <w:b/>
                <w:sz w:val="21"/>
                <w:szCs w:val="21"/>
              </w:rPr>
            </w:pPr>
          </w:p>
          <w:p w:rsidR="001C06BF" w:rsidRDefault="001C06BF" w:rsidP="001C06BF">
            <w:pPr>
              <w:snapToGrid w:val="0"/>
              <w:contextualSpacing/>
              <w:jc w:val="center"/>
              <w:rPr>
                <w:rFonts w:hAnsi="宋体"/>
                <w:b/>
                <w:sz w:val="21"/>
                <w:szCs w:val="21"/>
              </w:rPr>
            </w:pPr>
          </w:p>
          <w:p w:rsidR="001C06BF" w:rsidRDefault="001C06BF" w:rsidP="001C06BF">
            <w:pPr>
              <w:snapToGrid w:val="0"/>
              <w:contextualSpacing/>
              <w:jc w:val="center"/>
              <w:rPr>
                <w:rFonts w:hAnsi="宋体"/>
                <w:b/>
                <w:sz w:val="21"/>
                <w:szCs w:val="21"/>
              </w:rPr>
            </w:pPr>
            <w:r>
              <w:rPr>
                <w:rFonts w:hAnsi="宋体" w:hint="eastAsia"/>
                <w:b/>
                <w:sz w:val="21"/>
                <w:szCs w:val="21"/>
              </w:rPr>
              <w:t>表</w:t>
            </w:r>
            <w:r>
              <w:rPr>
                <w:rFonts w:hAnsi="宋体" w:hint="eastAsia"/>
                <w:b/>
                <w:sz w:val="21"/>
                <w:szCs w:val="21"/>
              </w:rPr>
              <w:t xml:space="preserve">1-2  </w:t>
            </w:r>
            <w:r>
              <w:rPr>
                <w:rFonts w:hAnsi="宋体" w:hint="eastAsia"/>
                <w:b/>
                <w:sz w:val="21"/>
                <w:szCs w:val="21"/>
              </w:rPr>
              <w:t>建设项目主要设备</w:t>
            </w:r>
          </w:p>
          <w:p w:rsidR="001C06BF" w:rsidRDefault="001C06BF" w:rsidP="001C06BF">
            <w:pPr>
              <w:snapToGrid w:val="0"/>
              <w:ind w:firstLineChars="200" w:firstLine="422"/>
              <w:contextualSpacing/>
              <w:jc w:val="center"/>
              <w:rPr>
                <w:rFonts w:hAnsi="宋体"/>
                <w:b/>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8"/>
              <w:gridCol w:w="2779"/>
              <w:gridCol w:w="3679"/>
              <w:gridCol w:w="1515"/>
            </w:tblGrid>
            <w:tr w:rsidR="001C06BF">
              <w:trPr>
                <w:trHeight w:val="397"/>
                <w:jc w:val="center"/>
              </w:trPr>
              <w:tc>
                <w:tcPr>
                  <w:tcW w:w="718" w:type="dxa"/>
                  <w:tcBorders>
                    <w:top w:val="single" w:sz="8" w:space="0" w:color="000000"/>
                    <w:left w:val="dotted" w:sz="4" w:space="0" w:color="auto"/>
                  </w:tcBorders>
                  <w:shd w:val="clear" w:color="auto" w:fill="FFFFFF"/>
                  <w:vAlign w:val="center"/>
                </w:tcPr>
                <w:p w:rsidR="001C06BF" w:rsidRDefault="001C06BF" w:rsidP="001C06BF">
                  <w:pPr>
                    <w:snapToGrid w:val="0"/>
                    <w:spacing w:line="288" w:lineRule="auto"/>
                    <w:contextualSpacing/>
                    <w:jc w:val="center"/>
                    <w:rPr>
                      <w:rFonts w:hAnsi="宋体"/>
                      <w:b/>
                      <w:color w:val="000000"/>
                      <w:sz w:val="21"/>
                      <w:szCs w:val="21"/>
                    </w:rPr>
                  </w:pPr>
                  <w:r>
                    <w:rPr>
                      <w:rFonts w:hAnsi="宋体" w:hint="eastAsia"/>
                      <w:b/>
                      <w:color w:val="000000"/>
                      <w:sz w:val="21"/>
                      <w:szCs w:val="21"/>
                    </w:rPr>
                    <w:t>序号</w:t>
                  </w:r>
                </w:p>
              </w:tc>
              <w:tc>
                <w:tcPr>
                  <w:tcW w:w="2779" w:type="dxa"/>
                  <w:tcBorders>
                    <w:top w:val="single" w:sz="8" w:space="0" w:color="000000"/>
                  </w:tcBorders>
                  <w:shd w:val="clear" w:color="auto" w:fill="FFFFFF"/>
                  <w:vAlign w:val="center"/>
                </w:tcPr>
                <w:p w:rsidR="001C06BF" w:rsidRDefault="001C06BF" w:rsidP="001C06BF">
                  <w:pPr>
                    <w:snapToGrid w:val="0"/>
                    <w:spacing w:line="288" w:lineRule="auto"/>
                    <w:contextualSpacing/>
                    <w:jc w:val="center"/>
                    <w:rPr>
                      <w:rFonts w:hAnsi="宋体"/>
                      <w:b/>
                      <w:color w:val="000000"/>
                      <w:sz w:val="21"/>
                      <w:szCs w:val="21"/>
                    </w:rPr>
                  </w:pPr>
                  <w:r>
                    <w:rPr>
                      <w:rFonts w:hAnsi="宋体" w:hint="eastAsia"/>
                      <w:b/>
                      <w:color w:val="000000"/>
                      <w:sz w:val="21"/>
                      <w:szCs w:val="21"/>
                    </w:rPr>
                    <w:t>名称</w:t>
                  </w:r>
                </w:p>
              </w:tc>
              <w:tc>
                <w:tcPr>
                  <w:tcW w:w="3679" w:type="dxa"/>
                  <w:tcBorders>
                    <w:top w:val="single" w:sz="8" w:space="0" w:color="000000"/>
                  </w:tcBorders>
                  <w:shd w:val="clear" w:color="auto" w:fill="FFFFFF"/>
                  <w:vAlign w:val="center"/>
                </w:tcPr>
                <w:p w:rsidR="001C06BF" w:rsidRDefault="001C06BF" w:rsidP="001C06BF">
                  <w:pPr>
                    <w:snapToGrid w:val="0"/>
                    <w:spacing w:line="288" w:lineRule="auto"/>
                    <w:contextualSpacing/>
                    <w:jc w:val="center"/>
                    <w:rPr>
                      <w:rFonts w:hAnsi="宋体"/>
                      <w:b/>
                      <w:color w:val="000000"/>
                      <w:sz w:val="21"/>
                      <w:szCs w:val="21"/>
                    </w:rPr>
                  </w:pPr>
                  <w:r>
                    <w:rPr>
                      <w:rFonts w:hAnsi="宋体" w:hint="eastAsia"/>
                      <w:b/>
                      <w:color w:val="000000"/>
                      <w:sz w:val="21"/>
                      <w:szCs w:val="21"/>
                    </w:rPr>
                    <w:t>规格（型号）</w:t>
                  </w:r>
                </w:p>
              </w:tc>
              <w:tc>
                <w:tcPr>
                  <w:tcW w:w="1515" w:type="dxa"/>
                  <w:tcBorders>
                    <w:top w:val="single" w:sz="8" w:space="0" w:color="000000"/>
                    <w:right w:val="dotted" w:sz="4" w:space="0" w:color="auto"/>
                  </w:tcBorders>
                  <w:shd w:val="clear" w:color="auto" w:fill="FFFFFF"/>
                  <w:vAlign w:val="center"/>
                </w:tcPr>
                <w:p w:rsidR="001C06BF" w:rsidRDefault="001C06BF" w:rsidP="001C06BF">
                  <w:pPr>
                    <w:snapToGrid w:val="0"/>
                    <w:spacing w:line="288" w:lineRule="auto"/>
                    <w:contextualSpacing/>
                    <w:jc w:val="center"/>
                    <w:rPr>
                      <w:rFonts w:hAnsi="宋体"/>
                      <w:b/>
                      <w:color w:val="000000"/>
                      <w:sz w:val="21"/>
                      <w:szCs w:val="21"/>
                    </w:rPr>
                  </w:pPr>
                  <w:r>
                    <w:rPr>
                      <w:rFonts w:hAnsi="宋体" w:hint="eastAsia"/>
                      <w:b/>
                      <w:color w:val="000000"/>
                      <w:sz w:val="21"/>
                      <w:szCs w:val="21"/>
                    </w:rPr>
                    <w:t>数量（台）</w:t>
                  </w:r>
                </w:p>
              </w:tc>
            </w:tr>
            <w:tr w:rsidR="001C06BF">
              <w:trPr>
                <w:trHeight w:val="397"/>
                <w:jc w:val="center"/>
              </w:trPr>
              <w:tc>
                <w:tcPr>
                  <w:tcW w:w="718" w:type="dxa"/>
                  <w:tcBorders>
                    <w:top w:val="single" w:sz="8" w:space="0" w:color="000000"/>
                    <w:left w:val="dotted" w:sz="4" w:space="0" w:color="auto"/>
                  </w:tcBorders>
                  <w:shd w:val="clear" w:color="auto" w:fill="FFFFFF"/>
                  <w:vAlign w:val="center"/>
                </w:tcPr>
                <w:p w:rsidR="001C06BF" w:rsidRDefault="001C06BF" w:rsidP="002315E9">
                  <w:pPr>
                    <w:snapToGrid w:val="0"/>
                    <w:spacing w:line="288" w:lineRule="auto"/>
                    <w:contextualSpacing/>
                    <w:jc w:val="center"/>
                    <w:rPr>
                      <w:rFonts w:hAnsi="宋体"/>
                      <w:color w:val="000000"/>
                      <w:sz w:val="21"/>
                      <w:szCs w:val="21"/>
                    </w:rPr>
                  </w:pPr>
                  <w:r>
                    <w:rPr>
                      <w:rFonts w:hAnsi="宋体" w:hint="eastAsia"/>
                      <w:color w:val="000000"/>
                      <w:sz w:val="21"/>
                      <w:szCs w:val="21"/>
                    </w:rPr>
                    <w:t>1</w:t>
                  </w:r>
                </w:p>
              </w:tc>
              <w:tc>
                <w:tcPr>
                  <w:tcW w:w="2779" w:type="dxa"/>
                  <w:tcBorders>
                    <w:top w:val="single" w:sz="8" w:space="0" w:color="000000"/>
                  </w:tcBorders>
                  <w:shd w:val="clear" w:color="auto" w:fill="FFFFFF"/>
                  <w:vAlign w:val="center"/>
                </w:tcPr>
                <w:p w:rsidR="001C06BF" w:rsidRPr="001C06BF" w:rsidRDefault="001C06BF" w:rsidP="001C06BF">
                  <w:pPr>
                    <w:snapToGrid w:val="0"/>
                    <w:spacing w:line="288" w:lineRule="auto"/>
                    <w:contextualSpacing/>
                    <w:jc w:val="center"/>
                    <w:rPr>
                      <w:rFonts w:hAnsi="宋体"/>
                      <w:color w:val="000000"/>
                      <w:sz w:val="21"/>
                      <w:szCs w:val="21"/>
                    </w:rPr>
                  </w:pPr>
                  <w:r w:rsidRPr="001C06BF">
                    <w:rPr>
                      <w:rFonts w:hAnsi="宋体" w:hint="eastAsia"/>
                      <w:color w:val="000000"/>
                      <w:sz w:val="21"/>
                      <w:szCs w:val="21"/>
                    </w:rPr>
                    <w:t>牙椅</w:t>
                  </w:r>
                </w:p>
              </w:tc>
              <w:tc>
                <w:tcPr>
                  <w:tcW w:w="3679" w:type="dxa"/>
                  <w:tcBorders>
                    <w:top w:val="single" w:sz="8" w:space="0" w:color="000000"/>
                  </w:tcBorders>
                  <w:shd w:val="clear" w:color="auto" w:fill="FFFFFF"/>
                  <w:vAlign w:val="center"/>
                </w:tcPr>
                <w:p w:rsidR="001C06BF" w:rsidRDefault="001C06BF" w:rsidP="001C06BF">
                  <w:pPr>
                    <w:snapToGrid w:val="0"/>
                    <w:spacing w:line="288" w:lineRule="auto"/>
                    <w:contextualSpacing/>
                    <w:jc w:val="center"/>
                    <w:rPr>
                      <w:rFonts w:hAnsi="宋体"/>
                      <w:b/>
                      <w:color w:val="000000"/>
                      <w:sz w:val="21"/>
                      <w:szCs w:val="21"/>
                    </w:rPr>
                  </w:pPr>
                  <w:r>
                    <w:rPr>
                      <w:rFonts w:hAnsi="宋体" w:hint="eastAsia"/>
                      <w:b/>
                      <w:color w:val="000000"/>
                      <w:sz w:val="21"/>
                      <w:szCs w:val="21"/>
                    </w:rPr>
                    <w:t>/</w:t>
                  </w:r>
                </w:p>
              </w:tc>
              <w:tc>
                <w:tcPr>
                  <w:tcW w:w="1515" w:type="dxa"/>
                  <w:tcBorders>
                    <w:top w:val="single" w:sz="8" w:space="0" w:color="000000"/>
                    <w:right w:val="dotted" w:sz="4" w:space="0" w:color="auto"/>
                  </w:tcBorders>
                  <w:shd w:val="clear" w:color="auto" w:fill="FFFFFF"/>
                  <w:vAlign w:val="center"/>
                </w:tcPr>
                <w:p w:rsidR="001C06BF" w:rsidRPr="001C06BF" w:rsidRDefault="001C06BF" w:rsidP="001C06BF">
                  <w:pPr>
                    <w:snapToGrid w:val="0"/>
                    <w:spacing w:line="288" w:lineRule="auto"/>
                    <w:contextualSpacing/>
                    <w:jc w:val="center"/>
                    <w:rPr>
                      <w:rFonts w:hAnsi="宋体"/>
                      <w:color w:val="000000"/>
                      <w:sz w:val="21"/>
                      <w:szCs w:val="21"/>
                    </w:rPr>
                  </w:pPr>
                  <w:r w:rsidRPr="001C06BF">
                    <w:rPr>
                      <w:rFonts w:hAnsi="宋体" w:hint="eastAsia"/>
                      <w:color w:val="000000"/>
                      <w:sz w:val="21"/>
                      <w:szCs w:val="21"/>
                    </w:rPr>
                    <w:t>6</w:t>
                  </w:r>
                </w:p>
              </w:tc>
            </w:tr>
            <w:tr w:rsidR="001C06BF">
              <w:trPr>
                <w:trHeight w:val="397"/>
                <w:jc w:val="center"/>
              </w:trPr>
              <w:tc>
                <w:tcPr>
                  <w:tcW w:w="718" w:type="dxa"/>
                  <w:tcBorders>
                    <w:left w:val="dotted" w:sz="4" w:space="0" w:color="auto"/>
                  </w:tcBorders>
                  <w:shd w:val="clear" w:color="auto" w:fill="FFFFFF"/>
                  <w:vAlign w:val="center"/>
                </w:tcPr>
                <w:p w:rsidR="001C06BF" w:rsidRDefault="001C06BF" w:rsidP="002315E9">
                  <w:pPr>
                    <w:snapToGrid w:val="0"/>
                    <w:spacing w:line="288" w:lineRule="auto"/>
                    <w:contextualSpacing/>
                    <w:jc w:val="center"/>
                    <w:rPr>
                      <w:rFonts w:hAnsi="宋体"/>
                      <w:color w:val="000000"/>
                      <w:sz w:val="21"/>
                      <w:szCs w:val="21"/>
                    </w:rPr>
                  </w:pPr>
                  <w:r>
                    <w:rPr>
                      <w:rFonts w:hAnsi="宋体" w:hint="eastAsia"/>
                      <w:color w:val="000000"/>
                      <w:sz w:val="21"/>
                      <w:szCs w:val="21"/>
                    </w:rPr>
                    <w:t>2</w:t>
                  </w:r>
                </w:p>
              </w:tc>
              <w:tc>
                <w:tcPr>
                  <w:tcW w:w="2779" w:type="dxa"/>
                  <w:shd w:val="clear" w:color="auto" w:fill="FFFFFF"/>
                  <w:vAlign w:val="center"/>
                </w:tcPr>
                <w:p w:rsidR="001C06BF" w:rsidRDefault="001C06BF" w:rsidP="001C06BF">
                  <w:pPr>
                    <w:snapToGrid w:val="0"/>
                    <w:contextualSpacing/>
                    <w:jc w:val="center"/>
                    <w:rPr>
                      <w:color w:val="000000"/>
                      <w:sz w:val="21"/>
                      <w:szCs w:val="21"/>
                    </w:rPr>
                  </w:pPr>
                  <w:r>
                    <w:rPr>
                      <w:rFonts w:hint="eastAsia"/>
                      <w:color w:val="000000"/>
                      <w:sz w:val="21"/>
                      <w:szCs w:val="21"/>
                    </w:rPr>
                    <w:t>牙科治疗机</w:t>
                  </w:r>
                </w:p>
              </w:tc>
              <w:tc>
                <w:tcPr>
                  <w:tcW w:w="3679" w:type="dxa"/>
                  <w:shd w:val="clear" w:color="auto" w:fill="FFFFFF"/>
                  <w:vAlign w:val="center"/>
                </w:tcPr>
                <w:p w:rsidR="001C06BF" w:rsidRDefault="001C06BF" w:rsidP="001C06BF">
                  <w:pPr>
                    <w:snapToGrid w:val="0"/>
                    <w:contextualSpacing/>
                    <w:jc w:val="center"/>
                    <w:rPr>
                      <w:color w:val="000000"/>
                      <w:sz w:val="21"/>
                      <w:szCs w:val="21"/>
                    </w:rPr>
                  </w:pPr>
                  <w:r>
                    <w:rPr>
                      <w:rFonts w:hint="eastAsia"/>
                      <w:color w:val="000000"/>
                      <w:sz w:val="21"/>
                      <w:szCs w:val="21"/>
                    </w:rPr>
                    <w:t>EX</w:t>
                  </w:r>
                </w:p>
              </w:tc>
              <w:tc>
                <w:tcPr>
                  <w:tcW w:w="1515" w:type="dxa"/>
                  <w:tcBorders>
                    <w:right w:val="dotted" w:sz="4" w:space="0" w:color="auto"/>
                  </w:tcBorders>
                  <w:shd w:val="clear" w:color="auto" w:fill="FFFFFF"/>
                  <w:vAlign w:val="center"/>
                </w:tcPr>
                <w:p w:rsidR="001C06BF" w:rsidRDefault="001C06BF" w:rsidP="001C06BF">
                  <w:pPr>
                    <w:snapToGrid w:val="0"/>
                    <w:contextualSpacing/>
                    <w:jc w:val="center"/>
                    <w:rPr>
                      <w:color w:val="000000"/>
                      <w:sz w:val="21"/>
                      <w:szCs w:val="21"/>
                    </w:rPr>
                  </w:pPr>
                  <w:r>
                    <w:rPr>
                      <w:rFonts w:hint="eastAsia"/>
                      <w:color w:val="000000"/>
                      <w:sz w:val="21"/>
                      <w:szCs w:val="21"/>
                    </w:rPr>
                    <w:t>3</w:t>
                  </w:r>
                </w:p>
              </w:tc>
            </w:tr>
            <w:tr w:rsidR="001C06BF">
              <w:trPr>
                <w:trHeight w:val="397"/>
                <w:jc w:val="center"/>
              </w:trPr>
              <w:tc>
                <w:tcPr>
                  <w:tcW w:w="718" w:type="dxa"/>
                  <w:tcBorders>
                    <w:left w:val="dotted" w:sz="4" w:space="0" w:color="auto"/>
                  </w:tcBorders>
                  <w:shd w:val="clear" w:color="auto" w:fill="FFFFFF"/>
                  <w:vAlign w:val="center"/>
                </w:tcPr>
                <w:p w:rsidR="001C06BF" w:rsidRDefault="001C06BF" w:rsidP="002315E9">
                  <w:pPr>
                    <w:snapToGrid w:val="0"/>
                    <w:spacing w:line="288" w:lineRule="auto"/>
                    <w:contextualSpacing/>
                    <w:jc w:val="center"/>
                    <w:rPr>
                      <w:rFonts w:hAnsi="宋体"/>
                      <w:color w:val="000000"/>
                      <w:sz w:val="21"/>
                      <w:szCs w:val="21"/>
                    </w:rPr>
                  </w:pPr>
                  <w:r>
                    <w:rPr>
                      <w:rFonts w:hAnsi="宋体" w:hint="eastAsia"/>
                      <w:color w:val="000000"/>
                      <w:sz w:val="21"/>
                      <w:szCs w:val="21"/>
                    </w:rPr>
                    <w:t>3</w:t>
                  </w:r>
                </w:p>
              </w:tc>
              <w:tc>
                <w:tcPr>
                  <w:tcW w:w="2779" w:type="dxa"/>
                  <w:shd w:val="clear" w:color="auto" w:fill="FFFFFF"/>
                  <w:vAlign w:val="center"/>
                </w:tcPr>
                <w:p w:rsidR="001C06BF" w:rsidRDefault="001C06BF" w:rsidP="001C06BF">
                  <w:pPr>
                    <w:snapToGrid w:val="0"/>
                    <w:contextualSpacing/>
                    <w:jc w:val="center"/>
                    <w:rPr>
                      <w:color w:val="000000"/>
                      <w:sz w:val="21"/>
                      <w:szCs w:val="21"/>
                    </w:rPr>
                  </w:pPr>
                  <w:r>
                    <w:rPr>
                      <w:rFonts w:hint="eastAsia"/>
                      <w:color w:val="000000"/>
                      <w:sz w:val="21"/>
                      <w:szCs w:val="21"/>
                    </w:rPr>
                    <w:t>牙科医疗机</w:t>
                  </w:r>
                </w:p>
              </w:tc>
              <w:tc>
                <w:tcPr>
                  <w:tcW w:w="3679" w:type="dxa"/>
                  <w:shd w:val="clear" w:color="auto" w:fill="FFFFFF"/>
                  <w:vAlign w:val="center"/>
                </w:tcPr>
                <w:p w:rsidR="001C06BF" w:rsidRDefault="001C06BF" w:rsidP="001C06BF">
                  <w:pPr>
                    <w:snapToGrid w:val="0"/>
                    <w:contextualSpacing/>
                    <w:jc w:val="center"/>
                    <w:rPr>
                      <w:color w:val="000000"/>
                      <w:sz w:val="21"/>
                      <w:szCs w:val="21"/>
                    </w:rPr>
                  </w:pPr>
                  <w:r>
                    <w:rPr>
                      <w:rFonts w:hint="eastAsia"/>
                      <w:color w:val="000000"/>
                      <w:sz w:val="21"/>
                      <w:szCs w:val="21"/>
                    </w:rPr>
                    <w:t>OP</w:t>
                  </w:r>
                </w:p>
              </w:tc>
              <w:tc>
                <w:tcPr>
                  <w:tcW w:w="1515" w:type="dxa"/>
                  <w:tcBorders>
                    <w:right w:val="dotted" w:sz="4" w:space="0" w:color="auto"/>
                  </w:tcBorders>
                  <w:shd w:val="clear" w:color="auto" w:fill="FFFFFF"/>
                  <w:vAlign w:val="center"/>
                </w:tcPr>
                <w:p w:rsidR="001C06BF" w:rsidRDefault="001C06BF" w:rsidP="001C06BF">
                  <w:pPr>
                    <w:snapToGrid w:val="0"/>
                    <w:contextualSpacing/>
                    <w:jc w:val="center"/>
                    <w:rPr>
                      <w:color w:val="000000"/>
                      <w:sz w:val="21"/>
                      <w:szCs w:val="21"/>
                    </w:rPr>
                  </w:pPr>
                  <w:r>
                    <w:rPr>
                      <w:rFonts w:hint="eastAsia"/>
                      <w:color w:val="000000"/>
                      <w:sz w:val="21"/>
                      <w:szCs w:val="21"/>
                    </w:rPr>
                    <w:t>3</w:t>
                  </w:r>
                </w:p>
              </w:tc>
            </w:tr>
            <w:tr w:rsidR="001C06BF">
              <w:trPr>
                <w:trHeight w:val="397"/>
                <w:jc w:val="center"/>
              </w:trPr>
              <w:tc>
                <w:tcPr>
                  <w:tcW w:w="718" w:type="dxa"/>
                  <w:tcBorders>
                    <w:left w:val="dotted" w:sz="4" w:space="0" w:color="auto"/>
                  </w:tcBorders>
                  <w:shd w:val="clear" w:color="auto" w:fill="FFFFFF"/>
                  <w:vAlign w:val="center"/>
                </w:tcPr>
                <w:p w:rsidR="001C06BF" w:rsidRDefault="001C06BF" w:rsidP="002315E9">
                  <w:pPr>
                    <w:snapToGrid w:val="0"/>
                    <w:spacing w:line="288" w:lineRule="auto"/>
                    <w:contextualSpacing/>
                    <w:jc w:val="center"/>
                    <w:rPr>
                      <w:rFonts w:hAnsi="宋体"/>
                      <w:color w:val="000000"/>
                      <w:sz w:val="21"/>
                      <w:szCs w:val="21"/>
                    </w:rPr>
                  </w:pPr>
                  <w:r>
                    <w:rPr>
                      <w:rFonts w:hAnsi="宋体" w:hint="eastAsia"/>
                      <w:color w:val="000000"/>
                      <w:sz w:val="21"/>
                      <w:szCs w:val="21"/>
                    </w:rPr>
                    <w:t>4</w:t>
                  </w:r>
                </w:p>
              </w:tc>
              <w:tc>
                <w:tcPr>
                  <w:tcW w:w="2779" w:type="dxa"/>
                  <w:shd w:val="clear" w:color="auto" w:fill="FFFFFF"/>
                  <w:vAlign w:val="center"/>
                </w:tcPr>
                <w:p w:rsidR="001C06BF" w:rsidRDefault="001C06BF" w:rsidP="001C06BF">
                  <w:pPr>
                    <w:snapToGrid w:val="0"/>
                    <w:contextualSpacing/>
                    <w:jc w:val="center"/>
                    <w:rPr>
                      <w:color w:val="000000"/>
                      <w:sz w:val="21"/>
                      <w:szCs w:val="21"/>
                    </w:rPr>
                  </w:pPr>
                  <w:r>
                    <w:rPr>
                      <w:rFonts w:hint="eastAsia"/>
                      <w:color w:val="000000"/>
                      <w:sz w:val="21"/>
                      <w:szCs w:val="21"/>
                    </w:rPr>
                    <w:t>X</w:t>
                  </w:r>
                  <w:r>
                    <w:rPr>
                      <w:rFonts w:hint="eastAsia"/>
                      <w:color w:val="000000"/>
                      <w:sz w:val="21"/>
                      <w:szCs w:val="21"/>
                    </w:rPr>
                    <w:t>光牙片机</w:t>
                  </w:r>
                </w:p>
              </w:tc>
              <w:tc>
                <w:tcPr>
                  <w:tcW w:w="3679" w:type="dxa"/>
                  <w:shd w:val="clear" w:color="auto" w:fill="FFFFFF"/>
                  <w:vAlign w:val="center"/>
                </w:tcPr>
                <w:p w:rsidR="001C06BF" w:rsidRDefault="001C06BF" w:rsidP="001C06BF">
                  <w:pPr>
                    <w:snapToGrid w:val="0"/>
                    <w:contextualSpacing/>
                    <w:jc w:val="center"/>
                    <w:rPr>
                      <w:color w:val="000000"/>
                      <w:sz w:val="21"/>
                      <w:szCs w:val="21"/>
                    </w:rPr>
                  </w:pPr>
                  <w:r>
                    <w:rPr>
                      <w:rFonts w:hint="eastAsia"/>
                      <w:color w:val="000000"/>
                      <w:sz w:val="21"/>
                      <w:szCs w:val="21"/>
                    </w:rPr>
                    <w:t>Prox</w:t>
                  </w:r>
                </w:p>
              </w:tc>
              <w:tc>
                <w:tcPr>
                  <w:tcW w:w="1515" w:type="dxa"/>
                  <w:tcBorders>
                    <w:right w:val="dotted" w:sz="4" w:space="0" w:color="auto"/>
                  </w:tcBorders>
                  <w:shd w:val="clear" w:color="auto" w:fill="FFFFFF"/>
                  <w:vAlign w:val="center"/>
                </w:tcPr>
                <w:p w:rsidR="001C06BF" w:rsidRDefault="001C06BF" w:rsidP="001C06BF">
                  <w:pPr>
                    <w:snapToGrid w:val="0"/>
                    <w:contextualSpacing/>
                    <w:jc w:val="center"/>
                    <w:rPr>
                      <w:color w:val="000000"/>
                      <w:sz w:val="21"/>
                      <w:szCs w:val="21"/>
                    </w:rPr>
                  </w:pPr>
                  <w:r>
                    <w:rPr>
                      <w:rFonts w:hint="eastAsia"/>
                      <w:color w:val="000000"/>
                      <w:sz w:val="21"/>
                      <w:szCs w:val="21"/>
                    </w:rPr>
                    <w:t>1</w:t>
                  </w:r>
                </w:p>
              </w:tc>
            </w:tr>
            <w:tr w:rsidR="001C06BF">
              <w:trPr>
                <w:trHeight w:val="397"/>
                <w:jc w:val="center"/>
              </w:trPr>
              <w:tc>
                <w:tcPr>
                  <w:tcW w:w="718" w:type="dxa"/>
                  <w:tcBorders>
                    <w:left w:val="dotted" w:sz="4" w:space="0" w:color="auto"/>
                  </w:tcBorders>
                  <w:shd w:val="clear" w:color="auto" w:fill="FFFFFF"/>
                  <w:vAlign w:val="center"/>
                </w:tcPr>
                <w:p w:rsidR="001C06BF" w:rsidRPr="0051067C" w:rsidRDefault="001C06BF" w:rsidP="002315E9">
                  <w:pPr>
                    <w:snapToGrid w:val="0"/>
                    <w:spacing w:line="288" w:lineRule="auto"/>
                    <w:contextualSpacing/>
                    <w:jc w:val="center"/>
                    <w:rPr>
                      <w:rFonts w:hAnsi="宋体"/>
                      <w:sz w:val="21"/>
                      <w:szCs w:val="21"/>
                    </w:rPr>
                  </w:pPr>
                  <w:r w:rsidRPr="0051067C">
                    <w:rPr>
                      <w:rFonts w:hAnsi="宋体" w:hint="eastAsia"/>
                      <w:sz w:val="21"/>
                      <w:szCs w:val="21"/>
                    </w:rPr>
                    <w:t>5</w:t>
                  </w:r>
                </w:p>
              </w:tc>
              <w:tc>
                <w:tcPr>
                  <w:tcW w:w="2779" w:type="dxa"/>
                  <w:shd w:val="clear" w:color="auto" w:fill="FFFFFF"/>
                  <w:vAlign w:val="center"/>
                </w:tcPr>
                <w:p w:rsidR="001C06BF" w:rsidRDefault="001C06BF" w:rsidP="001C06BF">
                  <w:pPr>
                    <w:snapToGrid w:val="0"/>
                    <w:contextualSpacing/>
                    <w:jc w:val="center"/>
                    <w:rPr>
                      <w:color w:val="000000"/>
                      <w:sz w:val="21"/>
                      <w:szCs w:val="21"/>
                    </w:rPr>
                  </w:pPr>
                  <w:r>
                    <w:rPr>
                      <w:rFonts w:hint="eastAsia"/>
                      <w:color w:val="000000"/>
                      <w:sz w:val="21"/>
                      <w:szCs w:val="21"/>
                    </w:rPr>
                    <w:t>口腔</w:t>
                  </w:r>
                  <w:r>
                    <w:rPr>
                      <w:rFonts w:hint="eastAsia"/>
                      <w:color w:val="000000"/>
                      <w:sz w:val="21"/>
                      <w:szCs w:val="21"/>
                    </w:rPr>
                    <w:t>CT</w:t>
                  </w:r>
                  <w:r>
                    <w:rPr>
                      <w:rFonts w:hint="eastAsia"/>
                      <w:color w:val="000000"/>
                      <w:sz w:val="21"/>
                      <w:szCs w:val="21"/>
                    </w:rPr>
                    <w:t>机</w:t>
                  </w:r>
                </w:p>
              </w:tc>
              <w:tc>
                <w:tcPr>
                  <w:tcW w:w="3679" w:type="dxa"/>
                  <w:shd w:val="clear" w:color="auto" w:fill="FFFFFF"/>
                  <w:vAlign w:val="center"/>
                </w:tcPr>
                <w:p w:rsidR="001C06BF" w:rsidRDefault="001C06BF" w:rsidP="001C06BF">
                  <w:pPr>
                    <w:snapToGrid w:val="0"/>
                    <w:contextualSpacing/>
                    <w:jc w:val="center"/>
                    <w:rPr>
                      <w:color w:val="000000"/>
                      <w:sz w:val="21"/>
                      <w:szCs w:val="21"/>
                    </w:rPr>
                  </w:pPr>
                  <w:r>
                    <w:rPr>
                      <w:rFonts w:hint="eastAsia"/>
                      <w:color w:val="000000"/>
                      <w:sz w:val="21"/>
                      <w:szCs w:val="21"/>
                    </w:rPr>
                    <w:t>ProMax3D</w:t>
                  </w:r>
                </w:p>
              </w:tc>
              <w:tc>
                <w:tcPr>
                  <w:tcW w:w="1515" w:type="dxa"/>
                  <w:tcBorders>
                    <w:right w:val="dotted" w:sz="4" w:space="0" w:color="auto"/>
                  </w:tcBorders>
                  <w:shd w:val="clear" w:color="auto" w:fill="FFFFFF"/>
                  <w:vAlign w:val="center"/>
                </w:tcPr>
                <w:p w:rsidR="001C06BF" w:rsidRDefault="001C06BF" w:rsidP="001C06BF">
                  <w:pPr>
                    <w:snapToGrid w:val="0"/>
                    <w:contextualSpacing/>
                    <w:jc w:val="center"/>
                    <w:rPr>
                      <w:color w:val="000000"/>
                      <w:sz w:val="21"/>
                      <w:szCs w:val="21"/>
                    </w:rPr>
                  </w:pPr>
                  <w:r>
                    <w:rPr>
                      <w:rFonts w:hint="eastAsia"/>
                      <w:color w:val="000000"/>
                      <w:sz w:val="21"/>
                      <w:szCs w:val="21"/>
                    </w:rPr>
                    <w:t>1</w:t>
                  </w:r>
                </w:p>
              </w:tc>
            </w:tr>
            <w:tr w:rsidR="001C06BF">
              <w:trPr>
                <w:trHeight w:val="397"/>
                <w:jc w:val="center"/>
              </w:trPr>
              <w:tc>
                <w:tcPr>
                  <w:tcW w:w="718" w:type="dxa"/>
                  <w:tcBorders>
                    <w:left w:val="dotted" w:sz="4" w:space="0" w:color="auto"/>
                  </w:tcBorders>
                  <w:shd w:val="clear" w:color="auto" w:fill="FFFFFF"/>
                  <w:vAlign w:val="center"/>
                </w:tcPr>
                <w:p w:rsidR="001C06BF" w:rsidRPr="0051067C" w:rsidRDefault="001C06BF" w:rsidP="002315E9">
                  <w:pPr>
                    <w:snapToGrid w:val="0"/>
                    <w:spacing w:line="288" w:lineRule="auto"/>
                    <w:contextualSpacing/>
                    <w:jc w:val="center"/>
                    <w:rPr>
                      <w:rFonts w:hAnsi="宋体"/>
                      <w:sz w:val="21"/>
                      <w:szCs w:val="21"/>
                    </w:rPr>
                  </w:pPr>
                  <w:r w:rsidRPr="0051067C">
                    <w:rPr>
                      <w:rFonts w:hAnsi="宋体" w:hint="eastAsia"/>
                      <w:sz w:val="21"/>
                      <w:szCs w:val="21"/>
                    </w:rPr>
                    <w:t>6</w:t>
                  </w:r>
                </w:p>
              </w:tc>
              <w:tc>
                <w:tcPr>
                  <w:tcW w:w="2779" w:type="dxa"/>
                  <w:shd w:val="clear" w:color="auto" w:fill="FFFFFF"/>
                  <w:vAlign w:val="center"/>
                </w:tcPr>
                <w:p w:rsidR="001C06BF" w:rsidRPr="0051067C" w:rsidRDefault="001C06BF" w:rsidP="001C06BF">
                  <w:pPr>
                    <w:snapToGrid w:val="0"/>
                    <w:contextualSpacing/>
                    <w:jc w:val="center"/>
                    <w:rPr>
                      <w:sz w:val="21"/>
                      <w:szCs w:val="21"/>
                    </w:rPr>
                  </w:pPr>
                  <w:r w:rsidRPr="0051067C">
                    <w:rPr>
                      <w:rFonts w:hint="eastAsia"/>
                      <w:sz w:val="21"/>
                      <w:szCs w:val="21"/>
                    </w:rPr>
                    <w:t>一体化小型医疗污水处理器</w:t>
                  </w:r>
                </w:p>
              </w:tc>
              <w:tc>
                <w:tcPr>
                  <w:tcW w:w="3679" w:type="dxa"/>
                  <w:shd w:val="clear" w:color="auto" w:fill="FFFFFF"/>
                  <w:vAlign w:val="center"/>
                </w:tcPr>
                <w:p w:rsidR="001C06BF" w:rsidRPr="0051067C" w:rsidRDefault="001C06BF" w:rsidP="001C06BF">
                  <w:pPr>
                    <w:snapToGrid w:val="0"/>
                    <w:contextualSpacing/>
                    <w:jc w:val="center"/>
                    <w:rPr>
                      <w:sz w:val="21"/>
                      <w:szCs w:val="21"/>
                    </w:rPr>
                  </w:pPr>
                  <w:r w:rsidRPr="0051067C">
                    <w:rPr>
                      <w:rFonts w:hint="eastAsia"/>
                      <w:sz w:val="21"/>
                      <w:szCs w:val="21"/>
                    </w:rPr>
                    <w:t>GR-YW-1000</w:t>
                  </w:r>
                  <w:r w:rsidRPr="0051067C">
                    <w:rPr>
                      <w:rFonts w:hint="eastAsia"/>
                      <w:sz w:val="21"/>
                      <w:szCs w:val="21"/>
                    </w:rPr>
                    <w:t>型</w:t>
                  </w:r>
                </w:p>
              </w:tc>
              <w:tc>
                <w:tcPr>
                  <w:tcW w:w="1515" w:type="dxa"/>
                  <w:tcBorders>
                    <w:right w:val="dotted" w:sz="4" w:space="0" w:color="auto"/>
                  </w:tcBorders>
                  <w:shd w:val="clear" w:color="auto" w:fill="FFFFFF"/>
                  <w:vAlign w:val="center"/>
                </w:tcPr>
                <w:p w:rsidR="001C06BF" w:rsidRPr="0051067C" w:rsidRDefault="001C06BF" w:rsidP="001C06BF">
                  <w:pPr>
                    <w:snapToGrid w:val="0"/>
                    <w:contextualSpacing/>
                    <w:jc w:val="center"/>
                    <w:rPr>
                      <w:sz w:val="21"/>
                      <w:szCs w:val="21"/>
                    </w:rPr>
                  </w:pPr>
                  <w:r w:rsidRPr="0051067C">
                    <w:rPr>
                      <w:rFonts w:hint="eastAsia"/>
                      <w:sz w:val="21"/>
                      <w:szCs w:val="21"/>
                    </w:rPr>
                    <w:t>1</w:t>
                  </w:r>
                </w:p>
              </w:tc>
            </w:tr>
            <w:tr w:rsidR="001C06BF">
              <w:trPr>
                <w:trHeight w:val="397"/>
                <w:jc w:val="center"/>
              </w:trPr>
              <w:tc>
                <w:tcPr>
                  <w:tcW w:w="718" w:type="dxa"/>
                  <w:tcBorders>
                    <w:left w:val="dotted" w:sz="4" w:space="0" w:color="auto"/>
                  </w:tcBorders>
                  <w:shd w:val="clear" w:color="auto" w:fill="FFFFFF"/>
                  <w:vAlign w:val="center"/>
                </w:tcPr>
                <w:p w:rsidR="001C06BF" w:rsidRPr="0051067C" w:rsidRDefault="001C06BF" w:rsidP="002315E9">
                  <w:pPr>
                    <w:snapToGrid w:val="0"/>
                    <w:spacing w:line="288" w:lineRule="auto"/>
                    <w:contextualSpacing/>
                    <w:jc w:val="center"/>
                    <w:rPr>
                      <w:rFonts w:hAnsi="宋体"/>
                      <w:sz w:val="21"/>
                      <w:szCs w:val="21"/>
                    </w:rPr>
                  </w:pPr>
                  <w:r w:rsidRPr="0051067C">
                    <w:rPr>
                      <w:rFonts w:hAnsi="宋体" w:hint="eastAsia"/>
                      <w:sz w:val="21"/>
                      <w:szCs w:val="21"/>
                    </w:rPr>
                    <w:t>7</w:t>
                  </w:r>
                </w:p>
              </w:tc>
              <w:tc>
                <w:tcPr>
                  <w:tcW w:w="2779" w:type="dxa"/>
                  <w:shd w:val="clear" w:color="auto" w:fill="FFFFFF"/>
                  <w:vAlign w:val="center"/>
                </w:tcPr>
                <w:p w:rsidR="001C06BF" w:rsidRPr="0051067C" w:rsidRDefault="001C06BF" w:rsidP="001C06BF">
                  <w:pPr>
                    <w:snapToGrid w:val="0"/>
                    <w:contextualSpacing/>
                    <w:jc w:val="center"/>
                    <w:rPr>
                      <w:sz w:val="21"/>
                      <w:szCs w:val="21"/>
                    </w:rPr>
                  </w:pPr>
                  <w:r>
                    <w:rPr>
                      <w:rFonts w:hint="eastAsia"/>
                      <w:sz w:val="21"/>
                      <w:szCs w:val="21"/>
                    </w:rPr>
                    <w:t>无油空压机</w:t>
                  </w:r>
                </w:p>
              </w:tc>
              <w:tc>
                <w:tcPr>
                  <w:tcW w:w="3679" w:type="dxa"/>
                  <w:shd w:val="clear" w:color="auto" w:fill="FFFFFF"/>
                  <w:vAlign w:val="center"/>
                </w:tcPr>
                <w:p w:rsidR="001C06BF" w:rsidRPr="0051067C" w:rsidRDefault="001C06BF" w:rsidP="001C06BF">
                  <w:pPr>
                    <w:snapToGrid w:val="0"/>
                    <w:contextualSpacing/>
                    <w:jc w:val="center"/>
                    <w:rPr>
                      <w:sz w:val="21"/>
                      <w:szCs w:val="21"/>
                    </w:rPr>
                  </w:pPr>
                  <w:r w:rsidRPr="0051067C">
                    <w:rPr>
                      <w:rFonts w:hint="eastAsia"/>
                      <w:sz w:val="21"/>
                      <w:szCs w:val="21"/>
                    </w:rPr>
                    <w:t>无油</w:t>
                  </w:r>
                </w:p>
              </w:tc>
              <w:tc>
                <w:tcPr>
                  <w:tcW w:w="1515" w:type="dxa"/>
                  <w:tcBorders>
                    <w:right w:val="dotted" w:sz="4" w:space="0" w:color="auto"/>
                  </w:tcBorders>
                  <w:shd w:val="clear" w:color="auto" w:fill="FFFFFF"/>
                  <w:vAlign w:val="center"/>
                </w:tcPr>
                <w:p w:rsidR="001C06BF" w:rsidRPr="0051067C" w:rsidRDefault="001C06BF" w:rsidP="001C06BF">
                  <w:pPr>
                    <w:snapToGrid w:val="0"/>
                    <w:contextualSpacing/>
                    <w:jc w:val="center"/>
                    <w:rPr>
                      <w:sz w:val="21"/>
                      <w:szCs w:val="21"/>
                    </w:rPr>
                  </w:pPr>
                  <w:r w:rsidRPr="0051067C">
                    <w:rPr>
                      <w:rFonts w:hint="eastAsia"/>
                      <w:sz w:val="21"/>
                      <w:szCs w:val="21"/>
                    </w:rPr>
                    <w:t>1</w:t>
                  </w:r>
                </w:p>
              </w:tc>
            </w:tr>
            <w:tr w:rsidR="001C06BF">
              <w:trPr>
                <w:trHeight w:val="397"/>
                <w:jc w:val="center"/>
              </w:trPr>
              <w:tc>
                <w:tcPr>
                  <w:tcW w:w="718" w:type="dxa"/>
                  <w:tcBorders>
                    <w:left w:val="dotted" w:sz="4" w:space="0" w:color="auto"/>
                    <w:bottom w:val="single" w:sz="8" w:space="0" w:color="000000"/>
                  </w:tcBorders>
                  <w:shd w:val="clear" w:color="auto" w:fill="FFFFFF"/>
                  <w:vAlign w:val="center"/>
                </w:tcPr>
                <w:p w:rsidR="001C06BF" w:rsidRPr="0051067C" w:rsidRDefault="001C06BF" w:rsidP="001C06BF">
                  <w:pPr>
                    <w:snapToGrid w:val="0"/>
                    <w:spacing w:line="288" w:lineRule="auto"/>
                    <w:contextualSpacing/>
                    <w:jc w:val="center"/>
                    <w:rPr>
                      <w:rFonts w:hAnsi="宋体"/>
                      <w:sz w:val="21"/>
                      <w:szCs w:val="21"/>
                    </w:rPr>
                  </w:pPr>
                  <w:r>
                    <w:rPr>
                      <w:rFonts w:hAnsi="宋体" w:hint="eastAsia"/>
                      <w:sz w:val="21"/>
                      <w:szCs w:val="21"/>
                    </w:rPr>
                    <w:t>8</w:t>
                  </w:r>
                </w:p>
              </w:tc>
              <w:tc>
                <w:tcPr>
                  <w:tcW w:w="2779" w:type="dxa"/>
                  <w:tcBorders>
                    <w:bottom w:val="single" w:sz="8" w:space="0" w:color="000000"/>
                  </w:tcBorders>
                  <w:shd w:val="clear" w:color="auto" w:fill="FFFFFF"/>
                  <w:vAlign w:val="center"/>
                </w:tcPr>
                <w:p w:rsidR="001C06BF" w:rsidRPr="0051067C" w:rsidRDefault="001C06BF" w:rsidP="001C06BF">
                  <w:pPr>
                    <w:snapToGrid w:val="0"/>
                    <w:contextualSpacing/>
                    <w:jc w:val="center"/>
                    <w:rPr>
                      <w:sz w:val="21"/>
                      <w:szCs w:val="21"/>
                    </w:rPr>
                  </w:pPr>
                  <w:r w:rsidRPr="0051067C">
                    <w:rPr>
                      <w:rFonts w:hint="eastAsia"/>
                      <w:sz w:val="21"/>
                      <w:szCs w:val="21"/>
                    </w:rPr>
                    <w:t>真空抽气泵</w:t>
                  </w:r>
                </w:p>
              </w:tc>
              <w:tc>
                <w:tcPr>
                  <w:tcW w:w="3679" w:type="dxa"/>
                  <w:tcBorders>
                    <w:bottom w:val="single" w:sz="8" w:space="0" w:color="000000"/>
                  </w:tcBorders>
                  <w:shd w:val="clear" w:color="auto" w:fill="FFFFFF"/>
                  <w:vAlign w:val="center"/>
                </w:tcPr>
                <w:p w:rsidR="001C06BF" w:rsidRPr="0051067C" w:rsidRDefault="001C06BF" w:rsidP="001C06BF">
                  <w:pPr>
                    <w:snapToGrid w:val="0"/>
                    <w:contextualSpacing/>
                    <w:jc w:val="center"/>
                    <w:rPr>
                      <w:sz w:val="21"/>
                      <w:szCs w:val="21"/>
                    </w:rPr>
                  </w:pPr>
                  <w:r w:rsidRPr="0051067C">
                    <w:rPr>
                      <w:rFonts w:hint="eastAsia"/>
                      <w:sz w:val="21"/>
                      <w:szCs w:val="21"/>
                    </w:rPr>
                    <w:t>/</w:t>
                  </w:r>
                </w:p>
              </w:tc>
              <w:tc>
                <w:tcPr>
                  <w:tcW w:w="1515" w:type="dxa"/>
                  <w:tcBorders>
                    <w:bottom w:val="single" w:sz="8" w:space="0" w:color="000000"/>
                    <w:right w:val="dotted" w:sz="4" w:space="0" w:color="auto"/>
                  </w:tcBorders>
                  <w:shd w:val="clear" w:color="auto" w:fill="FFFFFF"/>
                  <w:vAlign w:val="center"/>
                </w:tcPr>
                <w:p w:rsidR="001C06BF" w:rsidRPr="0051067C" w:rsidRDefault="001C06BF" w:rsidP="001C06BF">
                  <w:pPr>
                    <w:snapToGrid w:val="0"/>
                    <w:contextualSpacing/>
                    <w:jc w:val="center"/>
                    <w:rPr>
                      <w:sz w:val="21"/>
                      <w:szCs w:val="21"/>
                    </w:rPr>
                  </w:pPr>
                  <w:r w:rsidRPr="0051067C">
                    <w:rPr>
                      <w:rFonts w:hint="eastAsia"/>
                      <w:sz w:val="21"/>
                      <w:szCs w:val="21"/>
                    </w:rPr>
                    <w:t>1</w:t>
                  </w:r>
                </w:p>
              </w:tc>
            </w:tr>
          </w:tbl>
          <w:p w:rsidR="001C06BF" w:rsidRDefault="001C06BF" w:rsidP="001C06BF">
            <w:pPr>
              <w:snapToGrid w:val="0"/>
              <w:contextualSpacing/>
              <w:rPr>
                <w:rFonts w:hAnsi="宋体"/>
                <w:b/>
                <w:sz w:val="21"/>
                <w:szCs w:val="21"/>
              </w:rPr>
            </w:pPr>
            <w:r>
              <w:rPr>
                <w:rFonts w:hAnsi="宋体" w:hint="eastAsia"/>
                <w:b/>
                <w:sz w:val="21"/>
                <w:szCs w:val="21"/>
              </w:rPr>
              <w:t>注：本项目设</w:t>
            </w:r>
            <w:r>
              <w:rPr>
                <w:rFonts w:hAnsi="宋体" w:hint="eastAsia"/>
                <w:b/>
                <w:sz w:val="21"/>
                <w:szCs w:val="21"/>
              </w:rPr>
              <w:t>X</w:t>
            </w:r>
            <w:r>
              <w:rPr>
                <w:rFonts w:hAnsi="宋体" w:hint="eastAsia"/>
                <w:b/>
                <w:sz w:val="21"/>
                <w:szCs w:val="21"/>
              </w:rPr>
              <w:t>光牙片机和口腔</w:t>
            </w:r>
            <w:r>
              <w:rPr>
                <w:rFonts w:hAnsi="宋体" w:hint="eastAsia"/>
                <w:b/>
                <w:sz w:val="21"/>
                <w:szCs w:val="21"/>
              </w:rPr>
              <w:t>CT</w:t>
            </w:r>
            <w:r>
              <w:rPr>
                <w:rFonts w:hAnsi="宋体" w:hint="eastAsia"/>
                <w:b/>
                <w:sz w:val="21"/>
                <w:szCs w:val="21"/>
              </w:rPr>
              <w:t>机各一台，为</w:t>
            </w:r>
            <w:r>
              <w:rPr>
                <w:rFonts w:hAnsi="宋体" w:hint="eastAsia"/>
                <w:b/>
                <w:sz w:val="21"/>
                <w:szCs w:val="21"/>
              </w:rPr>
              <w:t>X</w:t>
            </w:r>
            <w:r>
              <w:rPr>
                <w:rFonts w:hAnsi="宋体" w:hint="eastAsia"/>
                <w:b/>
                <w:sz w:val="21"/>
                <w:szCs w:val="21"/>
              </w:rPr>
              <w:t>光机等辐射设备，建设方按国家有关法律法规和相关标准另行评价，本报告不作分析。</w:t>
            </w:r>
          </w:p>
          <w:p w:rsidR="001C06BF" w:rsidRDefault="001C06BF" w:rsidP="001C06BF">
            <w:pPr>
              <w:snapToGrid w:val="0"/>
              <w:contextualSpacing/>
              <w:rPr>
                <w:rFonts w:hAnsi="宋体"/>
                <w:b/>
                <w:sz w:val="21"/>
                <w:szCs w:val="21"/>
              </w:rPr>
            </w:pPr>
          </w:p>
          <w:p w:rsidR="001C06BF" w:rsidRDefault="001C06BF" w:rsidP="001C06BF">
            <w:pPr>
              <w:snapToGrid w:val="0"/>
              <w:contextualSpacing/>
              <w:rPr>
                <w:rFonts w:hAnsi="宋体"/>
                <w:b/>
                <w:sz w:val="21"/>
                <w:szCs w:val="21"/>
              </w:rPr>
            </w:pPr>
          </w:p>
          <w:p w:rsidR="001C06BF" w:rsidRDefault="001C06BF" w:rsidP="001C06BF">
            <w:pPr>
              <w:spacing w:line="500" w:lineRule="exact"/>
              <w:rPr>
                <w:rFonts w:ascii="宋体" w:hAnsi="宋体"/>
                <w:b/>
              </w:rPr>
            </w:pPr>
          </w:p>
        </w:tc>
      </w:tr>
      <w:tr w:rsidR="00CB5368">
        <w:trPr>
          <w:trHeight w:val="12463"/>
          <w:jc w:val="center"/>
        </w:trPr>
        <w:tc>
          <w:tcPr>
            <w:tcW w:w="8980" w:type="dxa"/>
            <w:gridSpan w:val="11"/>
          </w:tcPr>
          <w:p w:rsidR="00CB5368" w:rsidRDefault="00BE1CB2">
            <w:pPr>
              <w:snapToGrid w:val="0"/>
              <w:spacing w:line="360" w:lineRule="auto"/>
              <w:contextualSpacing/>
              <w:rPr>
                <w:rFonts w:ascii="宋体" w:hAnsi="宋体"/>
                <w:b/>
              </w:rPr>
            </w:pPr>
            <w:r>
              <w:rPr>
                <w:rFonts w:ascii="宋体" w:hAnsi="宋体" w:hint="eastAsia"/>
                <w:b/>
              </w:rPr>
              <w:lastRenderedPageBreak/>
              <w:t>一、</w:t>
            </w:r>
            <w:r w:rsidR="00CB5368">
              <w:rPr>
                <w:rFonts w:ascii="宋体" w:hAnsi="宋体" w:hint="eastAsia"/>
                <w:b/>
              </w:rPr>
              <w:t>工程内容及规模</w:t>
            </w:r>
          </w:p>
          <w:p w:rsidR="00CB5368" w:rsidRDefault="00CB5368">
            <w:pPr>
              <w:snapToGrid w:val="0"/>
              <w:spacing w:line="360" w:lineRule="auto"/>
              <w:ind w:left="480"/>
              <w:contextualSpacing/>
            </w:pPr>
            <w:r>
              <w:t>1</w:t>
            </w:r>
            <w:r>
              <w:rPr>
                <w:rFonts w:hAnsi="宋体"/>
              </w:rPr>
              <w:t>、</w:t>
            </w:r>
            <w:r w:rsidR="001C06BF">
              <w:rPr>
                <w:rFonts w:hAnsi="宋体" w:hint="eastAsia"/>
              </w:rPr>
              <w:t>项目由来</w:t>
            </w:r>
          </w:p>
          <w:p w:rsidR="001C06BF" w:rsidRPr="001C06BF" w:rsidRDefault="001C06BF" w:rsidP="001C06BF">
            <w:pPr>
              <w:pStyle w:val="Default"/>
              <w:snapToGrid w:val="0"/>
              <w:spacing w:line="360" w:lineRule="auto"/>
              <w:ind w:firstLineChars="200" w:firstLine="480"/>
              <w:jc w:val="both"/>
              <w:rPr>
                <w:rFonts w:ascii="Times New Roman" w:hAnsi="宋体" w:cs="Times New Roman"/>
                <w:color w:val="auto"/>
                <w:kern w:val="2"/>
              </w:rPr>
            </w:pPr>
            <w:r w:rsidRPr="001C06BF">
              <w:rPr>
                <w:rFonts w:ascii="Times New Roman" w:hAnsi="宋体" w:cs="Times New Roman" w:hint="eastAsia"/>
                <w:color w:val="auto"/>
                <w:kern w:val="2"/>
              </w:rPr>
              <w:t>常州</w:t>
            </w:r>
            <w:r>
              <w:rPr>
                <w:rFonts w:ascii="Times New Roman" w:hAnsi="宋体" w:cs="Times New Roman" w:hint="eastAsia"/>
                <w:color w:val="auto"/>
                <w:kern w:val="2"/>
              </w:rPr>
              <w:t>优德</w:t>
            </w:r>
            <w:r w:rsidRPr="001C06BF">
              <w:rPr>
                <w:rFonts w:ascii="Times New Roman" w:hAnsi="宋体" w:cs="Times New Roman" w:hint="eastAsia"/>
                <w:color w:val="auto"/>
                <w:kern w:val="2"/>
              </w:rPr>
              <w:t>口腔门诊部有限公司投</w:t>
            </w:r>
            <w:r w:rsidRPr="001C06BF">
              <w:rPr>
                <w:rFonts w:ascii="Times New Roman" w:cs="Times New Roman"/>
                <w:color w:val="auto"/>
                <w:kern w:val="2"/>
              </w:rPr>
              <w:t>资</w:t>
            </w:r>
            <w:r w:rsidRPr="001C06BF">
              <w:rPr>
                <w:rFonts w:ascii="Times New Roman" w:cs="Times New Roman"/>
                <w:color w:val="auto"/>
                <w:kern w:val="2"/>
              </w:rPr>
              <w:t>1000</w:t>
            </w:r>
            <w:r w:rsidRPr="001C06BF">
              <w:rPr>
                <w:rFonts w:ascii="Times New Roman" w:cs="Times New Roman"/>
                <w:color w:val="auto"/>
                <w:kern w:val="2"/>
              </w:rPr>
              <w:t>万元，在</w:t>
            </w:r>
            <w:r w:rsidRPr="001C06BF">
              <w:rPr>
                <w:rFonts w:ascii="Times New Roman" w:cs="Times New Roman"/>
              </w:rPr>
              <w:t>常州市</w:t>
            </w:r>
            <w:r w:rsidRPr="001C06BF">
              <w:rPr>
                <w:rFonts w:ascii="Times New Roman" w:hAnsi="宋体" w:cs="Times New Roman"/>
              </w:rPr>
              <w:t>天宁区晋陵北路</w:t>
            </w:r>
            <w:r w:rsidRPr="001C06BF">
              <w:rPr>
                <w:rFonts w:ascii="Times New Roman" w:cs="Times New Roman"/>
              </w:rPr>
              <w:t>1</w:t>
            </w:r>
            <w:r w:rsidRPr="001C06BF">
              <w:rPr>
                <w:rFonts w:ascii="Times New Roman" w:hAnsi="宋体" w:cs="Times New Roman"/>
              </w:rPr>
              <w:t>号新天地商业广场</w:t>
            </w:r>
            <w:r w:rsidRPr="001C06BF">
              <w:rPr>
                <w:rFonts w:ascii="Times New Roman" w:cs="Times New Roman"/>
              </w:rPr>
              <w:t>A</w:t>
            </w:r>
            <w:r w:rsidRPr="001C06BF">
              <w:rPr>
                <w:rFonts w:ascii="Times New Roman" w:hAnsi="宋体" w:cs="Times New Roman"/>
              </w:rPr>
              <w:t>座</w:t>
            </w:r>
            <w:r w:rsidRPr="001C06BF">
              <w:rPr>
                <w:rFonts w:ascii="Times New Roman" w:cs="Times New Roman"/>
              </w:rPr>
              <w:t>501</w:t>
            </w:r>
            <w:r w:rsidRPr="001C06BF">
              <w:rPr>
                <w:rFonts w:ascii="Times New Roman" w:hAnsi="宋体" w:cs="Times New Roman"/>
              </w:rPr>
              <w:t>室</w:t>
            </w:r>
            <w:r w:rsidRPr="001C06BF">
              <w:rPr>
                <w:rFonts w:ascii="Times New Roman" w:cs="Times New Roman"/>
                <w:color w:val="auto"/>
                <w:kern w:val="2"/>
              </w:rPr>
              <w:t>设置常</w:t>
            </w:r>
            <w:r w:rsidRPr="001C06BF">
              <w:rPr>
                <w:rFonts w:ascii="Times New Roman" w:hAnsi="宋体" w:cs="Times New Roman" w:hint="eastAsia"/>
                <w:color w:val="auto"/>
                <w:kern w:val="2"/>
              </w:rPr>
              <w:t>州</w:t>
            </w:r>
            <w:r>
              <w:rPr>
                <w:rFonts w:ascii="Times New Roman" w:hAnsi="宋体" w:cs="Times New Roman" w:hint="eastAsia"/>
                <w:color w:val="auto"/>
                <w:kern w:val="2"/>
              </w:rPr>
              <w:t>优德</w:t>
            </w:r>
            <w:r w:rsidRPr="001C06BF">
              <w:rPr>
                <w:rFonts w:ascii="Times New Roman" w:hAnsi="宋体" w:cs="Times New Roman" w:hint="eastAsia"/>
                <w:color w:val="auto"/>
                <w:kern w:val="2"/>
              </w:rPr>
              <w:t>口腔门诊部。主要经营范围为牙体牙髓病专业、牙周病专业、口腔粘膜病专业、儿童口腔专业、口腔修复专业、口腔正畸专业、预防口腔专业、口腔颌面专业。本项目为非传染性门诊，不设住院服务，不设宿舍、食堂、浴室等生活设施。本项目设</w:t>
            </w:r>
            <w:r w:rsidRPr="001C06BF">
              <w:rPr>
                <w:rFonts w:ascii="Times New Roman" w:hAnsi="宋体" w:cs="Times New Roman"/>
                <w:color w:val="auto"/>
                <w:kern w:val="2"/>
              </w:rPr>
              <w:t>X</w:t>
            </w:r>
            <w:r w:rsidRPr="001C06BF">
              <w:rPr>
                <w:rFonts w:ascii="Times New Roman" w:hAnsi="宋体" w:cs="Times New Roman" w:hint="eastAsia"/>
                <w:color w:val="auto"/>
                <w:kern w:val="2"/>
              </w:rPr>
              <w:t>光牙片机和</w:t>
            </w:r>
            <w:r>
              <w:rPr>
                <w:rFonts w:ascii="Times New Roman" w:hAnsi="宋体" w:cs="Times New Roman" w:hint="eastAsia"/>
                <w:color w:val="auto"/>
                <w:kern w:val="2"/>
              </w:rPr>
              <w:t>口腔</w:t>
            </w:r>
            <w:r>
              <w:rPr>
                <w:rFonts w:ascii="Times New Roman" w:hAnsi="宋体" w:cs="Times New Roman" w:hint="eastAsia"/>
                <w:color w:val="auto"/>
                <w:kern w:val="2"/>
              </w:rPr>
              <w:t>CT</w:t>
            </w:r>
            <w:r w:rsidRPr="001C06BF">
              <w:rPr>
                <w:rFonts w:ascii="Times New Roman" w:hAnsi="宋体" w:cs="Times New Roman" w:hint="eastAsia"/>
                <w:color w:val="auto"/>
                <w:kern w:val="2"/>
              </w:rPr>
              <w:t>机各一台，建设方按国家有关法律法规和相关标准需另行评价，本报告不作分析。</w:t>
            </w:r>
            <w:r w:rsidRPr="001C06BF">
              <w:rPr>
                <w:rFonts w:ascii="Times New Roman" w:hAnsi="宋体" w:cs="Times New Roman"/>
                <w:color w:val="auto"/>
                <w:kern w:val="2"/>
              </w:rPr>
              <w:t xml:space="preserve"> </w:t>
            </w:r>
          </w:p>
          <w:p w:rsidR="001C06BF" w:rsidRPr="001C06BF" w:rsidRDefault="001C06BF" w:rsidP="001C06BF">
            <w:pPr>
              <w:pStyle w:val="Default"/>
              <w:snapToGrid w:val="0"/>
              <w:spacing w:line="360" w:lineRule="auto"/>
              <w:ind w:firstLineChars="200" w:firstLine="480"/>
              <w:jc w:val="both"/>
              <w:rPr>
                <w:rFonts w:ascii="Times New Roman" w:hAnsi="宋体" w:cs="Times New Roman"/>
                <w:color w:val="auto"/>
                <w:kern w:val="2"/>
              </w:rPr>
            </w:pPr>
            <w:r w:rsidRPr="001C06BF">
              <w:rPr>
                <w:rFonts w:ascii="Times New Roman" w:hAnsi="宋体" w:cs="Times New Roman" w:hint="eastAsia"/>
                <w:color w:val="auto"/>
                <w:kern w:val="2"/>
              </w:rPr>
              <w:t>项目租用建筑面积为</w:t>
            </w:r>
            <w:smartTag w:uri="urn:schemas-microsoft-com:office:smarttags" w:element="chmetcnv">
              <w:smartTagPr>
                <w:attr w:name="TCSC" w:val="0"/>
                <w:attr w:name="NumberType" w:val="1"/>
                <w:attr w:name="Negative" w:val="False"/>
                <w:attr w:name="HasSpace" w:val="False"/>
                <w:attr w:name="SourceValue" w:val="800"/>
                <w:attr w:name="UnitName" w:val="平方米"/>
              </w:smartTagPr>
              <w:r>
                <w:rPr>
                  <w:rFonts w:ascii="Times New Roman" w:hAnsi="宋体" w:cs="Times New Roman" w:hint="eastAsia"/>
                  <w:color w:val="auto"/>
                  <w:kern w:val="2"/>
                </w:rPr>
                <w:t>800</w:t>
              </w:r>
              <w:r w:rsidRPr="001C06BF">
                <w:rPr>
                  <w:rFonts w:ascii="Times New Roman" w:hAnsi="宋体" w:cs="Times New Roman" w:hint="eastAsia"/>
                  <w:color w:val="auto"/>
                  <w:kern w:val="2"/>
                </w:rPr>
                <w:t>平方米</w:t>
              </w:r>
            </w:smartTag>
            <w:r w:rsidRPr="001C06BF">
              <w:rPr>
                <w:rFonts w:ascii="Times New Roman" w:hAnsi="宋体" w:cs="Times New Roman" w:hint="eastAsia"/>
                <w:color w:val="auto"/>
                <w:kern w:val="2"/>
              </w:rPr>
              <w:t>，设置牙椅</w:t>
            </w:r>
            <w:r>
              <w:rPr>
                <w:rFonts w:ascii="Times New Roman" w:hAnsi="宋体" w:cs="Times New Roman" w:hint="eastAsia"/>
                <w:color w:val="auto"/>
                <w:kern w:val="2"/>
              </w:rPr>
              <w:t>6</w:t>
            </w:r>
            <w:r w:rsidRPr="001C06BF">
              <w:rPr>
                <w:rFonts w:ascii="Times New Roman" w:hAnsi="宋体" w:cs="Times New Roman" w:hint="eastAsia"/>
                <w:color w:val="auto"/>
                <w:kern w:val="2"/>
              </w:rPr>
              <w:t>台。项目预计</w:t>
            </w:r>
            <w:r>
              <w:rPr>
                <w:rFonts w:ascii="Times New Roman" w:hAnsi="宋体" w:cs="Times New Roman"/>
                <w:color w:val="auto"/>
                <w:kern w:val="2"/>
              </w:rPr>
              <w:t>201</w:t>
            </w:r>
            <w:r>
              <w:rPr>
                <w:rFonts w:ascii="Times New Roman" w:hAnsi="宋体" w:cs="Times New Roman" w:hint="eastAsia"/>
                <w:color w:val="auto"/>
                <w:kern w:val="2"/>
              </w:rPr>
              <w:t>7</w:t>
            </w:r>
            <w:r w:rsidRPr="001C06BF">
              <w:rPr>
                <w:rFonts w:ascii="Times New Roman" w:hAnsi="宋体" w:cs="Times New Roman" w:hint="eastAsia"/>
                <w:color w:val="auto"/>
                <w:kern w:val="2"/>
              </w:rPr>
              <w:t>年</w:t>
            </w:r>
            <w:r w:rsidR="00D04A98">
              <w:rPr>
                <w:rFonts w:ascii="Times New Roman" w:hAnsi="宋体" w:cs="Times New Roman" w:hint="eastAsia"/>
                <w:color w:val="auto"/>
                <w:kern w:val="2"/>
              </w:rPr>
              <w:t>5</w:t>
            </w:r>
            <w:r>
              <w:rPr>
                <w:rFonts w:ascii="Times New Roman" w:hAnsi="宋体" w:cs="Times New Roman" w:hint="eastAsia"/>
                <w:color w:val="auto"/>
                <w:kern w:val="2"/>
              </w:rPr>
              <w:t>月</w:t>
            </w:r>
            <w:r w:rsidRPr="001C06BF">
              <w:rPr>
                <w:rFonts w:ascii="Times New Roman" w:hAnsi="宋体" w:cs="Times New Roman" w:hint="eastAsia"/>
                <w:color w:val="auto"/>
                <w:kern w:val="2"/>
              </w:rPr>
              <w:t>营业，预计每天门诊量约</w:t>
            </w:r>
            <w:r w:rsidRPr="001C06BF">
              <w:rPr>
                <w:rFonts w:ascii="Times New Roman" w:hAnsi="宋体" w:cs="Times New Roman"/>
                <w:color w:val="auto"/>
                <w:kern w:val="2"/>
              </w:rPr>
              <w:t>1</w:t>
            </w:r>
            <w:r>
              <w:rPr>
                <w:rFonts w:ascii="Times New Roman" w:hAnsi="宋体" w:cs="Times New Roman" w:hint="eastAsia"/>
                <w:color w:val="auto"/>
                <w:kern w:val="2"/>
              </w:rPr>
              <w:t>0</w:t>
            </w:r>
            <w:r w:rsidRPr="001C06BF">
              <w:rPr>
                <w:rFonts w:ascii="Times New Roman" w:hAnsi="宋体" w:cs="Times New Roman" w:hint="eastAsia"/>
                <w:color w:val="auto"/>
                <w:kern w:val="2"/>
              </w:rPr>
              <w:t>人次。</w:t>
            </w:r>
            <w:r w:rsidRPr="001C06BF">
              <w:rPr>
                <w:rFonts w:ascii="Times New Roman" w:hAnsi="宋体" w:cs="Times New Roman"/>
                <w:color w:val="auto"/>
                <w:kern w:val="2"/>
              </w:rPr>
              <w:t xml:space="preserve"> </w:t>
            </w:r>
          </w:p>
          <w:p w:rsidR="001C06BF" w:rsidRDefault="001C06BF" w:rsidP="001C06BF">
            <w:pPr>
              <w:adjustRightInd w:val="0"/>
              <w:snapToGrid w:val="0"/>
              <w:spacing w:line="360" w:lineRule="auto"/>
              <w:ind w:firstLineChars="200" w:firstLine="480"/>
              <w:rPr>
                <w:rFonts w:hAnsi="宋体"/>
              </w:rPr>
            </w:pPr>
            <w:r w:rsidRPr="001C06BF">
              <w:rPr>
                <w:rFonts w:hAnsi="宋体" w:hint="eastAsia"/>
              </w:rPr>
              <w:t>根据《中华人民共和国环境保护法》（</w:t>
            </w:r>
            <w:r w:rsidRPr="001C06BF">
              <w:rPr>
                <w:rFonts w:hAnsi="宋体"/>
              </w:rPr>
              <w:t>2015</w:t>
            </w:r>
            <w:r w:rsidRPr="001C06BF">
              <w:rPr>
                <w:rFonts w:hAnsi="宋体" w:hint="eastAsia"/>
              </w:rPr>
              <w:t>）、《中华人民共和国环境影响评价法》（</w:t>
            </w:r>
            <w:r w:rsidRPr="001C06BF">
              <w:rPr>
                <w:rFonts w:hAnsi="宋体"/>
              </w:rPr>
              <w:t>2002</w:t>
            </w:r>
            <w:r w:rsidRPr="001C06BF">
              <w:rPr>
                <w:rFonts w:hAnsi="宋体" w:hint="eastAsia"/>
              </w:rPr>
              <w:t>年）和《建设项目环境影响评价分类管理名录》的有关规定，本项目的环境影响评价须编制环境影响报告表。因此，常州</w:t>
            </w:r>
            <w:r w:rsidR="000423EF">
              <w:rPr>
                <w:rFonts w:hAnsi="宋体" w:hint="eastAsia"/>
              </w:rPr>
              <w:t>优德</w:t>
            </w:r>
            <w:r w:rsidRPr="001C06BF">
              <w:rPr>
                <w:rFonts w:hAnsi="宋体" w:hint="eastAsia"/>
              </w:rPr>
              <w:t>口腔门诊部委托</w:t>
            </w:r>
            <w:r>
              <w:rPr>
                <w:rFonts w:hAnsi="宋体" w:hint="eastAsia"/>
              </w:rPr>
              <w:t>南京赛特环境工程</w:t>
            </w:r>
            <w:r w:rsidRPr="001C06BF">
              <w:rPr>
                <w:rFonts w:hAnsi="宋体" w:hint="eastAsia"/>
              </w:rPr>
              <w:t>有限公司（</w:t>
            </w:r>
            <w:r w:rsidR="000423EF">
              <w:rPr>
                <w:rFonts w:hAnsi="宋体" w:hint="eastAsia"/>
              </w:rPr>
              <w:t>国环评证乙字第</w:t>
            </w:r>
            <w:r w:rsidR="000423EF">
              <w:rPr>
                <w:rFonts w:hAnsi="宋体" w:hint="eastAsia"/>
              </w:rPr>
              <w:t>1964</w:t>
            </w:r>
            <w:r w:rsidR="000423EF">
              <w:rPr>
                <w:rFonts w:hAnsi="宋体" w:hint="eastAsia"/>
              </w:rPr>
              <w:t>号</w:t>
            </w:r>
            <w:r w:rsidRPr="001C06BF">
              <w:rPr>
                <w:rFonts w:hAnsi="宋体" w:hint="eastAsia"/>
              </w:rPr>
              <w:t>）承担该项目环境影响评价工作。</w:t>
            </w:r>
          </w:p>
          <w:p w:rsidR="001C06BF" w:rsidRDefault="001C06BF">
            <w:pPr>
              <w:snapToGrid w:val="0"/>
              <w:spacing w:line="360" w:lineRule="auto"/>
              <w:ind w:firstLineChars="200" w:firstLine="480"/>
              <w:contextualSpacing/>
            </w:pPr>
            <w:r>
              <w:rPr>
                <w:rFonts w:hint="eastAsia"/>
              </w:rPr>
              <w:t>2</w:t>
            </w:r>
            <w:r>
              <w:rPr>
                <w:rFonts w:hint="eastAsia"/>
              </w:rPr>
              <w:t>、产业政策相符性分析</w:t>
            </w:r>
          </w:p>
          <w:p w:rsidR="001C06BF" w:rsidRPr="001C06BF" w:rsidRDefault="001C06BF" w:rsidP="001C06BF">
            <w:pPr>
              <w:pStyle w:val="Default"/>
              <w:snapToGrid w:val="0"/>
              <w:spacing w:line="360" w:lineRule="auto"/>
              <w:ind w:firstLineChars="200" w:firstLine="480"/>
              <w:jc w:val="both"/>
              <w:rPr>
                <w:rFonts w:ascii="Times New Roman" w:cs="Times New Roman"/>
              </w:rPr>
            </w:pPr>
            <w:r w:rsidRPr="001C06BF">
              <w:rPr>
                <w:rFonts w:ascii="Times New Roman" w:cs="Times New Roman"/>
              </w:rPr>
              <w:t>本项目</w:t>
            </w:r>
            <w:r>
              <w:rPr>
                <w:rFonts w:hAnsi="宋体"/>
              </w:rPr>
              <w:t>属</w:t>
            </w:r>
            <w:r w:rsidRPr="001C06BF">
              <w:rPr>
                <w:rFonts w:ascii="Times New Roman" w:hAnsi="宋体" w:cs="Times New Roman"/>
              </w:rPr>
              <w:t>于</w:t>
            </w:r>
            <w:r w:rsidRPr="001C06BF">
              <w:rPr>
                <w:rFonts w:ascii="Times New Roman" w:cs="Times New Roman"/>
              </w:rPr>
              <w:t>[Q8330]</w:t>
            </w:r>
            <w:r w:rsidRPr="001C06BF">
              <w:rPr>
                <w:rFonts w:ascii="Times New Roman" w:hAnsi="宋体" w:cs="Times New Roman"/>
              </w:rPr>
              <w:t>门诊部（所</w:t>
            </w:r>
            <w:r>
              <w:rPr>
                <w:rFonts w:hAnsi="宋体" w:hint="eastAsia"/>
              </w:rPr>
              <w:t>）</w:t>
            </w:r>
            <w:r w:rsidRPr="001C06BF">
              <w:rPr>
                <w:rFonts w:ascii="Times New Roman" w:cs="Times New Roman"/>
              </w:rPr>
              <w:t>，经查，属于《产业结构调整指导目录</w:t>
            </w:r>
            <w:r w:rsidRPr="001C06BF">
              <w:rPr>
                <w:rFonts w:ascii="Times New Roman" w:cs="Times New Roman"/>
              </w:rPr>
              <w:t>(2011</w:t>
            </w:r>
            <w:r w:rsidRPr="001C06BF">
              <w:rPr>
                <w:rFonts w:ascii="Times New Roman" w:cs="Times New Roman"/>
              </w:rPr>
              <w:t>年本</w:t>
            </w:r>
            <w:r w:rsidRPr="001C06BF">
              <w:rPr>
                <w:rFonts w:ascii="Times New Roman" w:cs="Times New Roman"/>
              </w:rPr>
              <w:t>)2013</w:t>
            </w:r>
            <w:r w:rsidRPr="001C06BF">
              <w:rPr>
                <w:rFonts w:ascii="Times New Roman" w:cs="Times New Roman"/>
              </w:rPr>
              <w:t>年修正》中鼓励类第三十六项</w:t>
            </w:r>
            <w:r w:rsidRPr="001C06BF">
              <w:rPr>
                <w:rFonts w:ascii="Times New Roman" w:cs="Times New Roman"/>
              </w:rPr>
              <w:t>“</w:t>
            </w:r>
            <w:r w:rsidRPr="001C06BF">
              <w:rPr>
                <w:rFonts w:ascii="Times New Roman" w:cs="Times New Roman"/>
              </w:rPr>
              <w:t>教育、文化、卫生、体育服务业</w:t>
            </w:r>
            <w:r w:rsidRPr="001C06BF">
              <w:rPr>
                <w:rFonts w:ascii="Times New Roman" w:cs="Times New Roman"/>
              </w:rPr>
              <w:t>”</w:t>
            </w:r>
            <w:r w:rsidRPr="001C06BF">
              <w:rPr>
                <w:rFonts w:ascii="Times New Roman" w:cs="Times New Roman"/>
              </w:rPr>
              <w:t>中第</w:t>
            </w:r>
            <w:r w:rsidRPr="001C06BF">
              <w:rPr>
                <w:rFonts w:ascii="Times New Roman" w:cs="Times New Roman"/>
              </w:rPr>
              <w:t>29</w:t>
            </w:r>
            <w:r w:rsidRPr="001C06BF">
              <w:rPr>
                <w:rFonts w:ascii="Times New Roman" w:cs="Times New Roman"/>
              </w:rPr>
              <w:t>小项</w:t>
            </w:r>
            <w:r w:rsidRPr="001C06BF">
              <w:rPr>
                <w:rFonts w:ascii="Times New Roman" w:cs="Times New Roman"/>
              </w:rPr>
              <w:t>“</w:t>
            </w:r>
            <w:r w:rsidRPr="001C06BF">
              <w:rPr>
                <w:rFonts w:ascii="Times New Roman" w:cs="Times New Roman"/>
              </w:rPr>
              <w:t>医疗卫生服务设施建设</w:t>
            </w:r>
            <w:r w:rsidRPr="001C06BF">
              <w:rPr>
                <w:rFonts w:ascii="Times New Roman" w:cs="Times New Roman"/>
              </w:rPr>
              <w:t>”</w:t>
            </w:r>
            <w:r w:rsidRPr="001C06BF">
              <w:rPr>
                <w:rFonts w:ascii="Times New Roman" w:cs="Times New Roman"/>
              </w:rPr>
              <w:t>。本项目不属于《江苏省限制用地项目目录（</w:t>
            </w:r>
            <w:r w:rsidRPr="001C06BF">
              <w:rPr>
                <w:rFonts w:ascii="Times New Roman" w:cs="Times New Roman"/>
              </w:rPr>
              <w:t>2013</w:t>
            </w:r>
            <w:r w:rsidRPr="001C06BF">
              <w:rPr>
                <w:rFonts w:ascii="Times New Roman" w:cs="Times New Roman"/>
              </w:rPr>
              <w:t>）》及《江苏省禁止用地项目目录（</w:t>
            </w:r>
            <w:r w:rsidRPr="001C06BF">
              <w:rPr>
                <w:rFonts w:ascii="Times New Roman" w:cs="Times New Roman"/>
              </w:rPr>
              <w:t>2013</w:t>
            </w:r>
            <w:r w:rsidRPr="001C06BF">
              <w:rPr>
                <w:rFonts w:ascii="Times New Roman" w:cs="Times New Roman"/>
              </w:rPr>
              <w:t>）》中规定的禁止和限制项目。</w:t>
            </w:r>
            <w:r w:rsidRPr="001C06BF">
              <w:rPr>
                <w:rFonts w:ascii="Times New Roman" w:cs="Times New Roman"/>
              </w:rPr>
              <w:t xml:space="preserve"> </w:t>
            </w:r>
          </w:p>
          <w:p w:rsidR="001C06BF" w:rsidRPr="001C06BF" w:rsidRDefault="001C06BF" w:rsidP="001C06BF">
            <w:pPr>
              <w:pStyle w:val="Default"/>
              <w:snapToGrid w:val="0"/>
              <w:spacing w:line="360" w:lineRule="auto"/>
              <w:ind w:firstLineChars="200" w:firstLine="480"/>
              <w:jc w:val="both"/>
              <w:rPr>
                <w:rFonts w:ascii="Times New Roman" w:cs="Times New Roman"/>
              </w:rPr>
            </w:pPr>
            <w:r w:rsidRPr="001C06BF">
              <w:rPr>
                <w:rFonts w:ascii="Times New Roman" w:cs="Times New Roman"/>
              </w:rPr>
              <w:t>结合《江苏省太湖水污染物防治条例》（</w:t>
            </w:r>
            <w:smartTag w:uri="urn:schemas-microsoft-com:office:smarttags" w:element="chsdate">
              <w:smartTagPr>
                <w:attr w:name="IsROCDate" w:val="False"/>
                <w:attr w:name="IsLunarDate" w:val="False"/>
                <w:attr w:name="Day" w:val="29"/>
                <w:attr w:name="Month" w:val="9"/>
                <w:attr w:name="Year" w:val="2010"/>
              </w:smartTagPr>
              <w:r w:rsidRPr="001C06BF">
                <w:rPr>
                  <w:rFonts w:ascii="Times New Roman" w:cs="Times New Roman"/>
                </w:rPr>
                <w:t>2010</w:t>
              </w:r>
              <w:r w:rsidRPr="001C06BF">
                <w:rPr>
                  <w:rFonts w:ascii="Times New Roman" w:cs="Times New Roman"/>
                </w:rPr>
                <w:t>年</w:t>
              </w:r>
              <w:r w:rsidRPr="001C06BF">
                <w:rPr>
                  <w:rFonts w:ascii="Times New Roman" w:cs="Times New Roman"/>
                </w:rPr>
                <w:t>9</w:t>
              </w:r>
              <w:r w:rsidRPr="001C06BF">
                <w:rPr>
                  <w:rFonts w:ascii="Times New Roman" w:cs="Times New Roman"/>
                </w:rPr>
                <w:t>月</w:t>
              </w:r>
              <w:r w:rsidRPr="001C06BF">
                <w:rPr>
                  <w:rFonts w:ascii="Times New Roman" w:cs="Times New Roman"/>
                </w:rPr>
                <w:t>29</w:t>
              </w:r>
              <w:r w:rsidRPr="001C06BF">
                <w:rPr>
                  <w:rFonts w:ascii="Times New Roman" w:cs="Times New Roman"/>
                </w:rPr>
                <w:t>日</w:t>
              </w:r>
            </w:smartTag>
            <w:r w:rsidRPr="001C06BF">
              <w:rPr>
                <w:rFonts w:ascii="Times New Roman" w:cs="Times New Roman"/>
              </w:rPr>
              <w:t>江苏省第十一届人民代表大会常务委员会第十七次会议修正）中的相关规定，本项目地不属于太湖一、二级保护区，属于三级保护区。本项目为医院项目，不属于生产型工业企业，运营过程中产生的废水为诊疗废水及生活污水，经消毒后排入市政污水管网。项目建设符合《江苏省太湖水污染防治条例》规定。</w:t>
            </w:r>
            <w:r w:rsidRPr="001C06BF">
              <w:rPr>
                <w:rFonts w:ascii="Times New Roman" w:cs="Times New Roman"/>
              </w:rPr>
              <w:t xml:space="preserve"> </w:t>
            </w:r>
          </w:p>
          <w:p w:rsidR="001C06BF" w:rsidRDefault="001C06BF" w:rsidP="001C06BF">
            <w:pPr>
              <w:adjustRightInd w:val="0"/>
              <w:snapToGrid w:val="0"/>
              <w:spacing w:line="360" w:lineRule="auto"/>
              <w:ind w:firstLineChars="200" w:firstLine="480"/>
              <w:rPr>
                <w:sz w:val="23"/>
                <w:szCs w:val="23"/>
              </w:rPr>
            </w:pPr>
            <w:r w:rsidRPr="001C06BF">
              <w:t>综上所述，本项目符合国家及地方产业政策要求。</w:t>
            </w:r>
            <w:r>
              <w:rPr>
                <w:sz w:val="23"/>
                <w:szCs w:val="23"/>
              </w:rPr>
              <w:t xml:space="preserve"> </w:t>
            </w:r>
          </w:p>
          <w:p w:rsidR="001C06BF" w:rsidRDefault="001C06BF" w:rsidP="001C06BF">
            <w:pPr>
              <w:adjustRightInd w:val="0"/>
              <w:snapToGrid w:val="0"/>
              <w:spacing w:line="360" w:lineRule="auto"/>
              <w:ind w:firstLineChars="200" w:firstLine="480"/>
            </w:pPr>
          </w:p>
          <w:p w:rsidR="001C06BF" w:rsidRDefault="001C06BF" w:rsidP="001C06BF">
            <w:pPr>
              <w:adjustRightInd w:val="0"/>
              <w:snapToGrid w:val="0"/>
              <w:spacing w:line="360" w:lineRule="auto"/>
              <w:ind w:firstLineChars="200" w:firstLine="480"/>
            </w:pPr>
          </w:p>
          <w:p w:rsidR="001C06BF" w:rsidRDefault="001C06BF" w:rsidP="001C06BF">
            <w:pPr>
              <w:adjustRightInd w:val="0"/>
              <w:snapToGrid w:val="0"/>
              <w:spacing w:line="360" w:lineRule="auto"/>
              <w:ind w:firstLineChars="200" w:firstLine="480"/>
            </w:pPr>
          </w:p>
          <w:p w:rsidR="001C06BF" w:rsidRDefault="001C06BF" w:rsidP="001C06BF">
            <w:pPr>
              <w:adjustRightInd w:val="0"/>
              <w:snapToGrid w:val="0"/>
              <w:spacing w:line="360" w:lineRule="auto"/>
              <w:ind w:firstLineChars="200" w:firstLine="480"/>
            </w:pPr>
          </w:p>
          <w:p w:rsidR="001C06BF" w:rsidRDefault="001C06BF" w:rsidP="001C06BF">
            <w:pPr>
              <w:adjustRightInd w:val="0"/>
              <w:snapToGrid w:val="0"/>
              <w:spacing w:line="360" w:lineRule="auto"/>
              <w:ind w:firstLineChars="200" w:firstLine="480"/>
            </w:pPr>
          </w:p>
          <w:p w:rsidR="001C06BF" w:rsidRDefault="001C06BF" w:rsidP="001C06BF">
            <w:pPr>
              <w:adjustRightInd w:val="0"/>
              <w:snapToGrid w:val="0"/>
              <w:spacing w:line="360" w:lineRule="auto"/>
              <w:ind w:firstLineChars="200" w:firstLine="480"/>
            </w:pPr>
          </w:p>
          <w:p w:rsidR="001C06BF" w:rsidRPr="001C06BF" w:rsidRDefault="001C06BF" w:rsidP="001C06BF">
            <w:pPr>
              <w:adjustRightInd w:val="0"/>
              <w:snapToGrid w:val="0"/>
              <w:spacing w:line="360" w:lineRule="auto"/>
              <w:ind w:firstLineChars="200" w:firstLine="480"/>
            </w:pPr>
            <w:r w:rsidRPr="001C06BF">
              <w:lastRenderedPageBreak/>
              <w:t>3</w:t>
            </w:r>
            <w:r w:rsidRPr="001C06BF">
              <w:t>、选址合理及规划相符性分析</w:t>
            </w:r>
          </w:p>
          <w:p w:rsidR="001C06BF" w:rsidRPr="001C06BF" w:rsidRDefault="001C06BF" w:rsidP="001C06BF">
            <w:pPr>
              <w:pStyle w:val="Default"/>
              <w:snapToGrid w:val="0"/>
              <w:spacing w:line="360" w:lineRule="auto"/>
              <w:ind w:firstLineChars="200" w:firstLine="480"/>
              <w:jc w:val="both"/>
              <w:rPr>
                <w:rFonts w:ascii="Times New Roman" w:cs="Times New Roman"/>
              </w:rPr>
            </w:pPr>
            <w:r w:rsidRPr="001C06BF">
              <w:rPr>
                <w:rFonts w:ascii="Times New Roman" w:cs="Times New Roman"/>
              </w:rPr>
              <w:t>①</w:t>
            </w:r>
            <w:r w:rsidRPr="001C06BF">
              <w:rPr>
                <w:rFonts w:ascii="Times New Roman" w:cs="Times New Roman"/>
              </w:rPr>
              <w:t>选址合理性</w:t>
            </w:r>
            <w:r w:rsidRPr="001C06BF">
              <w:rPr>
                <w:rFonts w:ascii="Times New Roman" w:cs="Times New Roman"/>
              </w:rPr>
              <w:t xml:space="preserve"> </w:t>
            </w:r>
          </w:p>
          <w:p w:rsidR="001C06BF" w:rsidRPr="001C06BF" w:rsidRDefault="001C06BF" w:rsidP="001C06BF">
            <w:pPr>
              <w:pStyle w:val="Default"/>
              <w:snapToGrid w:val="0"/>
              <w:spacing w:line="360" w:lineRule="auto"/>
              <w:ind w:firstLineChars="200" w:firstLine="480"/>
              <w:jc w:val="both"/>
              <w:rPr>
                <w:rFonts w:ascii="Times New Roman" w:cs="Times New Roman"/>
              </w:rPr>
            </w:pPr>
            <w:r w:rsidRPr="001C06BF">
              <w:rPr>
                <w:rFonts w:ascii="Times New Roman" w:cs="Times New Roman"/>
              </w:rPr>
              <w:t>本项目位于常州市天宁区</w:t>
            </w:r>
            <w:r>
              <w:rPr>
                <w:rFonts w:hAnsi="宋体" w:hint="eastAsia"/>
              </w:rPr>
              <w:t>晋陵北路1号新天地商业广场A座501室</w:t>
            </w:r>
            <w:r w:rsidRPr="001C06BF">
              <w:rPr>
                <w:rFonts w:ascii="Times New Roman" w:cs="Times New Roman"/>
              </w:rPr>
              <w:t>，项目所在地块用地性质为商业、住宅，本项目为口腔门诊的建设属于商业性质，符合用地规划要求。</w:t>
            </w:r>
            <w:r w:rsidRPr="001C06BF">
              <w:rPr>
                <w:rFonts w:ascii="Times New Roman" w:cs="Times New Roman"/>
              </w:rPr>
              <w:t xml:space="preserve"> </w:t>
            </w:r>
          </w:p>
          <w:p w:rsidR="001C06BF" w:rsidRPr="001C06BF" w:rsidRDefault="001C06BF" w:rsidP="001C06BF">
            <w:pPr>
              <w:pStyle w:val="Default"/>
              <w:snapToGrid w:val="0"/>
              <w:spacing w:line="360" w:lineRule="auto"/>
              <w:ind w:firstLineChars="200" w:firstLine="480"/>
              <w:jc w:val="both"/>
              <w:rPr>
                <w:rFonts w:ascii="Times New Roman" w:cs="Times New Roman"/>
              </w:rPr>
            </w:pPr>
            <w:r w:rsidRPr="001C06BF">
              <w:rPr>
                <w:rFonts w:ascii="Times New Roman" w:cs="Times New Roman"/>
              </w:rPr>
              <w:t>根据《常州市市区医疗机构设置规划（</w:t>
            </w:r>
            <w:r w:rsidRPr="001C06BF">
              <w:rPr>
                <w:rFonts w:ascii="Times New Roman" w:cs="Times New Roman"/>
              </w:rPr>
              <w:t>2013-2015</w:t>
            </w:r>
            <w:r w:rsidRPr="001C06BF">
              <w:rPr>
                <w:rFonts w:ascii="Times New Roman" w:cs="Times New Roman"/>
              </w:rPr>
              <w:t>）》中民营医疗机构设置规划：新增医疗机构与相同类别医疗机构之间不少于</w:t>
            </w:r>
            <w:smartTag w:uri="urn:schemas-microsoft-com:office:smarttags" w:element="chmetcnv">
              <w:smartTagPr>
                <w:attr w:name="TCSC" w:val="0"/>
                <w:attr w:name="NumberType" w:val="1"/>
                <w:attr w:name="Negative" w:val="False"/>
                <w:attr w:name="HasSpace" w:val="False"/>
                <w:attr w:name="SourceValue" w:val="500"/>
                <w:attr w:name="UnitName" w:val="米"/>
              </w:smartTagPr>
              <w:r w:rsidRPr="001C06BF">
                <w:rPr>
                  <w:rFonts w:ascii="Times New Roman" w:cs="Times New Roman"/>
                </w:rPr>
                <w:t>500</w:t>
              </w:r>
              <w:r w:rsidRPr="001C06BF">
                <w:rPr>
                  <w:rFonts w:ascii="Times New Roman" w:cs="Times New Roman"/>
                </w:rPr>
                <w:t>米</w:t>
              </w:r>
            </w:smartTag>
            <w:r w:rsidRPr="001C06BF">
              <w:rPr>
                <w:rFonts w:ascii="Times New Roman" w:cs="Times New Roman"/>
              </w:rPr>
              <w:t>。本项目</w:t>
            </w:r>
            <w:smartTag w:uri="urn:schemas-microsoft-com:office:smarttags" w:element="chmetcnv">
              <w:smartTagPr>
                <w:attr w:name="TCSC" w:val="0"/>
                <w:attr w:name="NumberType" w:val="1"/>
                <w:attr w:name="Negative" w:val="False"/>
                <w:attr w:name="HasSpace" w:val="False"/>
                <w:attr w:name="SourceValue" w:val="500"/>
                <w:attr w:name="UnitName" w:val="米"/>
              </w:smartTagPr>
              <w:r w:rsidRPr="001C06BF">
                <w:rPr>
                  <w:rFonts w:ascii="Times New Roman" w:cs="Times New Roman"/>
                </w:rPr>
                <w:t>500</w:t>
              </w:r>
              <w:r w:rsidRPr="001C06BF">
                <w:rPr>
                  <w:rFonts w:ascii="Times New Roman" w:cs="Times New Roman"/>
                </w:rPr>
                <w:t>米</w:t>
              </w:r>
            </w:smartTag>
            <w:r w:rsidRPr="001C06BF">
              <w:rPr>
                <w:rFonts w:ascii="Times New Roman" w:cs="Times New Roman"/>
              </w:rPr>
              <w:t>范围内无其他牙科门诊，因此项目选址与本规划相符。</w:t>
            </w:r>
          </w:p>
          <w:p w:rsidR="001C06BF" w:rsidRPr="001C06BF" w:rsidRDefault="001C06BF" w:rsidP="001C06BF">
            <w:pPr>
              <w:pStyle w:val="Default"/>
              <w:snapToGrid w:val="0"/>
              <w:spacing w:line="360" w:lineRule="auto"/>
              <w:ind w:firstLineChars="200" w:firstLine="480"/>
              <w:jc w:val="both"/>
              <w:rPr>
                <w:rFonts w:ascii="Times New Roman" w:cs="Times New Roman"/>
              </w:rPr>
            </w:pPr>
            <w:r w:rsidRPr="001C06BF">
              <w:rPr>
                <w:rFonts w:ascii="Times New Roman" w:cs="Times New Roman"/>
              </w:rPr>
              <w:t>根据《江苏省生态红线区域保护规划》（苏政发</w:t>
            </w:r>
            <w:r w:rsidRPr="001C06BF">
              <w:rPr>
                <w:rFonts w:ascii="Times New Roman" w:cs="Times New Roman"/>
              </w:rPr>
              <w:t>[2013]113</w:t>
            </w:r>
            <w:r w:rsidRPr="001C06BF">
              <w:rPr>
                <w:rFonts w:ascii="Times New Roman" w:cs="Times New Roman"/>
              </w:rPr>
              <w:t>号），距离本项目最近的生态红线保护区为</w:t>
            </w:r>
            <w:smartTag w:uri="urn:schemas-microsoft-com:office:smarttags" w:element="chmetcnv">
              <w:smartTagPr>
                <w:attr w:name="TCSC" w:val="0"/>
                <w:attr w:name="NumberType" w:val="1"/>
                <w:attr w:name="Negative" w:val="False"/>
                <w:attr w:name="HasSpace" w:val="False"/>
                <w:attr w:name="SourceValue" w:val="10000"/>
                <w:attr w:name="UnitName" w:val="米"/>
              </w:smartTagPr>
              <w:r>
                <w:rPr>
                  <w:rFonts w:ascii="Times New Roman" w:cs="Times New Roman" w:hint="eastAsia"/>
                </w:rPr>
                <w:t>100</w:t>
              </w:r>
              <w:r w:rsidRPr="001C06BF">
                <w:rPr>
                  <w:rFonts w:ascii="Times New Roman" w:cs="Times New Roman"/>
                </w:rPr>
                <w:t>00</w:t>
              </w:r>
              <w:r w:rsidRPr="001C06BF">
                <w:rPr>
                  <w:rFonts w:ascii="Times New Roman" w:cs="Times New Roman"/>
                </w:rPr>
                <w:t>米</w:t>
              </w:r>
            </w:smartTag>
            <w:r w:rsidRPr="001C06BF">
              <w:rPr>
                <w:rFonts w:ascii="Times New Roman" w:cs="Times New Roman"/>
              </w:rPr>
              <w:t>处的横山（常州市区）生态公益林，本项目所在地不在其管控区内。项目选址与《江苏省生态红线区域保护规划》（苏政发</w:t>
            </w:r>
            <w:r w:rsidRPr="001C06BF">
              <w:rPr>
                <w:rFonts w:ascii="Times New Roman" w:cs="Times New Roman"/>
              </w:rPr>
              <w:t>[2013]113</w:t>
            </w:r>
            <w:r w:rsidRPr="001C06BF">
              <w:rPr>
                <w:rFonts w:ascii="Times New Roman" w:cs="Times New Roman"/>
              </w:rPr>
              <w:t>号）相符。</w:t>
            </w:r>
            <w:r w:rsidRPr="001C06BF">
              <w:rPr>
                <w:rFonts w:ascii="Times New Roman" w:cs="Times New Roman"/>
              </w:rPr>
              <w:t xml:space="preserve"> </w:t>
            </w:r>
          </w:p>
          <w:p w:rsidR="001C06BF" w:rsidRPr="001C06BF" w:rsidRDefault="001C06BF" w:rsidP="001C06BF">
            <w:pPr>
              <w:pStyle w:val="Default"/>
              <w:snapToGrid w:val="0"/>
              <w:spacing w:line="360" w:lineRule="auto"/>
              <w:ind w:firstLineChars="200" w:firstLine="480"/>
              <w:jc w:val="both"/>
              <w:rPr>
                <w:rFonts w:ascii="Times New Roman" w:cs="Times New Roman"/>
              </w:rPr>
            </w:pPr>
            <w:r w:rsidRPr="001C06BF">
              <w:rPr>
                <w:rFonts w:ascii="Times New Roman" w:cs="Times New Roman"/>
              </w:rPr>
              <w:t xml:space="preserve">② </w:t>
            </w:r>
            <w:r w:rsidRPr="001C06BF">
              <w:rPr>
                <w:rFonts w:ascii="Times New Roman" w:cs="Times New Roman"/>
              </w:rPr>
              <w:t>基础设施适应性</w:t>
            </w:r>
            <w:r w:rsidRPr="001C06BF">
              <w:rPr>
                <w:rFonts w:ascii="Times New Roman" w:cs="Times New Roman"/>
              </w:rPr>
              <w:t xml:space="preserve"> </w:t>
            </w:r>
          </w:p>
          <w:p w:rsidR="001C06BF" w:rsidRPr="001C06BF" w:rsidRDefault="001C06BF" w:rsidP="001C06BF">
            <w:pPr>
              <w:pStyle w:val="Default"/>
              <w:snapToGrid w:val="0"/>
              <w:spacing w:line="360" w:lineRule="auto"/>
              <w:ind w:firstLineChars="200" w:firstLine="480"/>
              <w:jc w:val="both"/>
              <w:rPr>
                <w:rFonts w:ascii="Times New Roman" w:cs="Times New Roman"/>
              </w:rPr>
            </w:pPr>
            <w:r w:rsidRPr="001C06BF">
              <w:rPr>
                <w:rFonts w:ascii="Times New Roman" w:cs="Times New Roman"/>
              </w:rPr>
              <w:t>根据调查，本项目区域交通路网发达，供水管网、供电线网完善，能够为项目的正常经营提供必要的基础条件；项目所在区域污水管网已建成，医疗废水经一体化污水处理系统消毒处理后与生活污水一并纳入市政污水管网，避免了废水直排对周边水体造成影响。因此，本项目所在区域的基础设施能够满足本项目的需求。</w:t>
            </w:r>
            <w:r w:rsidRPr="001C06BF">
              <w:rPr>
                <w:rFonts w:ascii="Times New Roman" w:cs="Times New Roman"/>
              </w:rPr>
              <w:t xml:space="preserve"> </w:t>
            </w:r>
          </w:p>
          <w:p w:rsidR="001C06BF" w:rsidRDefault="001C06BF" w:rsidP="001C06BF">
            <w:pPr>
              <w:adjustRightInd w:val="0"/>
              <w:snapToGrid w:val="0"/>
              <w:spacing w:line="360" w:lineRule="auto"/>
              <w:ind w:firstLineChars="200" w:firstLine="480"/>
              <w:rPr>
                <w:sz w:val="23"/>
                <w:szCs w:val="23"/>
              </w:rPr>
            </w:pPr>
            <w:r w:rsidRPr="001C06BF">
              <w:t>综上所述，本项目符合相关规划要求，选址合理。</w:t>
            </w:r>
            <w:r>
              <w:rPr>
                <w:sz w:val="23"/>
                <w:szCs w:val="23"/>
              </w:rPr>
              <w:t xml:space="preserve"> </w:t>
            </w:r>
          </w:p>
          <w:p w:rsidR="001C06BF" w:rsidRPr="00065F7C" w:rsidRDefault="001C06BF" w:rsidP="001C06BF">
            <w:pPr>
              <w:adjustRightInd w:val="0"/>
              <w:snapToGrid w:val="0"/>
              <w:spacing w:line="360" w:lineRule="auto"/>
              <w:ind w:firstLine="450"/>
            </w:pPr>
            <w:r w:rsidRPr="00065F7C">
              <w:rPr>
                <w:rFonts w:hint="eastAsia"/>
              </w:rPr>
              <w:t>4</w:t>
            </w:r>
            <w:r w:rsidRPr="00065F7C">
              <w:rPr>
                <w:rFonts w:hint="eastAsia"/>
              </w:rPr>
              <w:t>、工程概况</w:t>
            </w:r>
          </w:p>
          <w:p w:rsidR="001C06BF" w:rsidRPr="00065F7C" w:rsidRDefault="001C06BF" w:rsidP="001C06BF">
            <w:pPr>
              <w:adjustRightInd w:val="0"/>
              <w:snapToGrid w:val="0"/>
              <w:spacing w:line="360" w:lineRule="auto"/>
              <w:ind w:firstLine="450"/>
            </w:pPr>
            <w:r w:rsidRPr="00065F7C">
              <w:rPr>
                <w:rFonts w:hint="eastAsia"/>
              </w:rPr>
              <w:t>项目名称：</w:t>
            </w:r>
            <w:r w:rsidRPr="00065F7C">
              <w:rPr>
                <w:rFonts w:hAnsi="宋体" w:hint="eastAsia"/>
              </w:rPr>
              <w:t>常州优德口腔门诊部；</w:t>
            </w:r>
          </w:p>
          <w:p w:rsidR="001C06BF" w:rsidRPr="00065F7C" w:rsidRDefault="001C06BF" w:rsidP="001C06BF">
            <w:pPr>
              <w:adjustRightInd w:val="0"/>
              <w:snapToGrid w:val="0"/>
              <w:spacing w:line="360" w:lineRule="auto"/>
              <w:ind w:firstLine="450"/>
            </w:pPr>
            <w:r w:rsidRPr="00065F7C">
              <w:rPr>
                <w:rFonts w:hint="eastAsia"/>
              </w:rPr>
              <w:t>建设地点：常州市</w:t>
            </w:r>
            <w:r w:rsidRPr="00065F7C">
              <w:rPr>
                <w:rFonts w:hAnsi="宋体" w:hint="eastAsia"/>
              </w:rPr>
              <w:t>天宁区晋陵北路</w:t>
            </w:r>
            <w:r w:rsidRPr="00065F7C">
              <w:rPr>
                <w:rFonts w:hAnsi="宋体" w:hint="eastAsia"/>
              </w:rPr>
              <w:t>1</w:t>
            </w:r>
            <w:r w:rsidRPr="00065F7C">
              <w:rPr>
                <w:rFonts w:hAnsi="宋体" w:hint="eastAsia"/>
              </w:rPr>
              <w:t>号新天地商业广场</w:t>
            </w:r>
            <w:r w:rsidRPr="00065F7C">
              <w:rPr>
                <w:rFonts w:hAnsi="宋体" w:hint="eastAsia"/>
              </w:rPr>
              <w:t>A</w:t>
            </w:r>
            <w:r w:rsidRPr="00065F7C">
              <w:rPr>
                <w:rFonts w:hAnsi="宋体" w:hint="eastAsia"/>
              </w:rPr>
              <w:t>座</w:t>
            </w:r>
            <w:r w:rsidRPr="00065F7C">
              <w:rPr>
                <w:rFonts w:hAnsi="宋体" w:hint="eastAsia"/>
              </w:rPr>
              <w:t>501</w:t>
            </w:r>
            <w:r w:rsidRPr="00065F7C">
              <w:rPr>
                <w:rFonts w:hAnsi="宋体" w:hint="eastAsia"/>
              </w:rPr>
              <w:t>室；</w:t>
            </w:r>
          </w:p>
          <w:p w:rsidR="001C06BF" w:rsidRPr="00065F7C" w:rsidRDefault="001C06BF" w:rsidP="001C06BF">
            <w:pPr>
              <w:adjustRightInd w:val="0"/>
              <w:snapToGrid w:val="0"/>
              <w:spacing w:line="360" w:lineRule="auto"/>
              <w:ind w:firstLine="450"/>
            </w:pPr>
            <w:r w:rsidRPr="00065F7C">
              <w:rPr>
                <w:rFonts w:hint="eastAsia"/>
              </w:rPr>
              <w:t>建设单位：</w:t>
            </w:r>
            <w:r w:rsidRPr="00065F7C">
              <w:rPr>
                <w:rFonts w:hAnsi="宋体" w:hint="eastAsia"/>
              </w:rPr>
              <w:t>常州优德口腔门诊部有限公司；</w:t>
            </w:r>
          </w:p>
          <w:p w:rsidR="001C06BF" w:rsidRPr="00065F7C" w:rsidRDefault="001C06BF" w:rsidP="001C06BF">
            <w:pPr>
              <w:adjustRightInd w:val="0"/>
              <w:snapToGrid w:val="0"/>
              <w:spacing w:line="360" w:lineRule="auto"/>
              <w:ind w:firstLine="450"/>
            </w:pPr>
            <w:r w:rsidRPr="00065F7C">
              <w:rPr>
                <w:rFonts w:hint="eastAsia"/>
              </w:rPr>
              <w:t>建设性质：新建；</w:t>
            </w:r>
          </w:p>
          <w:p w:rsidR="001C06BF" w:rsidRPr="00065F7C" w:rsidRDefault="001C06BF" w:rsidP="001C06BF">
            <w:pPr>
              <w:adjustRightInd w:val="0"/>
              <w:snapToGrid w:val="0"/>
              <w:spacing w:line="360" w:lineRule="auto"/>
              <w:ind w:firstLine="450"/>
            </w:pPr>
            <w:r w:rsidRPr="00065F7C">
              <w:rPr>
                <w:rFonts w:hint="eastAsia"/>
              </w:rPr>
              <w:t>建设规模：总建筑面积</w:t>
            </w:r>
            <w:smartTag w:uri="urn:schemas-microsoft-com:office:smarttags" w:element="chmetcnv">
              <w:smartTagPr>
                <w:attr w:name="TCSC" w:val="0"/>
                <w:attr w:name="NumberType" w:val="1"/>
                <w:attr w:name="Negative" w:val="False"/>
                <w:attr w:name="HasSpace" w:val="False"/>
                <w:attr w:name="SourceValue" w:val="800"/>
                <w:attr w:name="UnitName" w:val="平方米"/>
              </w:smartTagPr>
              <w:r w:rsidRPr="00065F7C">
                <w:rPr>
                  <w:rFonts w:hint="eastAsia"/>
                </w:rPr>
                <w:t>800</w:t>
              </w:r>
              <w:r w:rsidRPr="00065F7C">
                <w:rPr>
                  <w:rFonts w:hint="eastAsia"/>
                </w:rPr>
                <w:t>平方米</w:t>
              </w:r>
            </w:smartTag>
            <w:r w:rsidRPr="00065F7C">
              <w:rPr>
                <w:rFonts w:hint="eastAsia"/>
              </w:rPr>
              <w:t>，建成后主要提供口腔医疗服务；</w:t>
            </w:r>
          </w:p>
          <w:p w:rsidR="001C06BF" w:rsidRPr="00065F7C" w:rsidRDefault="001C06BF" w:rsidP="001C06BF">
            <w:pPr>
              <w:adjustRightInd w:val="0"/>
              <w:snapToGrid w:val="0"/>
              <w:spacing w:line="360" w:lineRule="auto"/>
              <w:ind w:firstLine="450"/>
            </w:pPr>
            <w:r w:rsidRPr="00065F7C">
              <w:rPr>
                <w:rFonts w:hint="eastAsia"/>
              </w:rPr>
              <w:t>项目投资：总投资</w:t>
            </w:r>
            <w:r w:rsidRPr="00065F7C">
              <w:rPr>
                <w:rFonts w:hint="eastAsia"/>
              </w:rPr>
              <w:t>1000</w:t>
            </w:r>
            <w:r w:rsidRPr="00065F7C">
              <w:rPr>
                <w:rFonts w:hint="eastAsia"/>
              </w:rPr>
              <w:t>万元，其中环保投资</w:t>
            </w:r>
            <w:r w:rsidRPr="00065F7C">
              <w:rPr>
                <w:rFonts w:hint="eastAsia"/>
              </w:rPr>
              <w:t>10</w:t>
            </w:r>
            <w:r w:rsidRPr="00065F7C">
              <w:rPr>
                <w:rFonts w:hint="eastAsia"/>
              </w:rPr>
              <w:t>万元</w:t>
            </w:r>
            <w:r w:rsidR="00065F7C">
              <w:rPr>
                <w:rFonts w:hint="eastAsia"/>
              </w:rPr>
              <w:t>。</w:t>
            </w:r>
          </w:p>
          <w:p w:rsidR="00CB5368" w:rsidRDefault="001C06BF" w:rsidP="0051067C">
            <w:pPr>
              <w:snapToGrid w:val="0"/>
              <w:spacing w:line="360" w:lineRule="auto"/>
              <w:ind w:left="480"/>
              <w:contextualSpacing/>
              <w:rPr>
                <w:rFonts w:hAnsi="宋体"/>
              </w:rPr>
            </w:pPr>
            <w:r>
              <w:rPr>
                <w:rFonts w:hAnsi="宋体" w:hint="eastAsia"/>
              </w:rPr>
              <w:t>5</w:t>
            </w:r>
            <w:r w:rsidR="0051067C">
              <w:rPr>
                <w:rFonts w:hAnsi="宋体" w:hint="eastAsia"/>
              </w:rPr>
              <w:t>、</w:t>
            </w:r>
            <w:r>
              <w:rPr>
                <w:rFonts w:hAnsi="宋体" w:hint="eastAsia"/>
              </w:rPr>
              <w:t>主体</w:t>
            </w:r>
            <w:r w:rsidR="0051067C">
              <w:rPr>
                <w:rFonts w:hAnsi="宋体" w:hint="eastAsia"/>
              </w:rPr>
              <w:t>、</w:t>
            </w:r>
            <w:r w:rsidR="00CB5368">
              <w:rPr>
                <w:rFonts w:hAnsi="宋体" w:hint="eastAsia"/>
              </w:rPr>
              <w:t>公</w:t>
            </w:r>
            <w:r>
              <w:rPr>
                <w:rFonts w:hAnsi="宋体" w:hint="eastAsia"/>
              </w:rPr>
              <w:t>辅</w:t>
            </w:r>
            <w:r w:rsidR="00CB5368">
              <w:rPr>
                <w:rFonts w:hAnsi="宋体" w:hint="eastAsia"/>
              </w:rPr>
              <w:t>工程</w:t>
            </w:r>
          </w:p>
          <w:p w:rsidR="001C06BF" w:rsidRDefault="001C06BF" w:rsidP="0051067C">
            <w:pPr>
              <w:snapToGrid w:val="0"/>
              <w:spacing w:line="360" w:lineRule="auto"/>
              <w:ind w:left="480"/>
              <w:contextualSpacing/>
              <w:rPr>
                <w:rFonts w:hAnsi="宋体"/>
              </w:rPr>
            </w:pPr>
            <w:r>
              <w:rPr>
                <w:rFonts w:hAnsi="宋体" w:hint="eastAsia"/>
              </w:rPr>
              <w:t>主体、公用工程及辅助设施见表</w:t>
            </w:r>
            <w:r w:rsidR="00BE1CB2">
              <w:rPr>
                <w:rFonts w:hAnsi="宋体" w:hint="eastAsia"/>
              </w:rPr>
              <w:t>1-3</w:t>
            </w:r>
          </w:p>
          <w:p w:rsidR="001C06BF" w:rsidRDefault="001C06BF" w:rsidP="0051067C">
            <w:pPr>
              <w:snapToGrid w:val="0"/>
              <w:ind w:firstLineChars="200" w:firstLine="422"/>
              <w:contextualSpacing/>
              <w:jc w:val="center"/>
              <w:rPr>
                <w:rFonts w:hAnsi="宋体"/>
                <w:b/>
                <w:sz w:val="21"/>
                <w:szCs w:val="21"/>
              </w:rPr>
            </w:pPr>
          </w:p>
          <w:p w:rsidR="001C06BF" w:rsidRDefault="001C06BF" w:rsidP="0051067C">
            <w:pPr>
              <w:snapToGrid w:val="0"/>
              <w:ind w:firstLineChars="200" w:firstLine="422"/>
              <w:contextualSpacing/>
              <w:jc w:val="center"/>
              <w:rPr>
                <w:rFonts w:hAnsi="宋体"/>
                <w:b/>
                <w:sz w:val="21"/>
                <w:szCs w:val="21"/>
              </w:rPr>
            </w:pPr>
          </w:p>
          <w:p w:rsidR="001C06BF" w:rsidRDefault="001C06BF" w:rsidP="0051067C">
            <w:pPr>
              <w:snapToGrid w:val="0"/>
              <w:ind w:firstLineChars="200" w:firstLine="422"/>
              <w:contextualSpacing/>
              <w:jc w:val="center"/>
              <w:rPr>
                <w:rFonts w:hAnsi="宋体"/>
                <w:b/>
                <w:sz w:val="21"/>
                <w:szCs w:val="21"/>
              </w:rPr>
            </w:pPr>
          </w:p>
          <w:p w:rsidR="001C06BF" w:rsidRDefault="001C06BF" w:rsidP="0051067C">
            <w:pPr>
              <w:snapToGrid w:val="0"/>
              <w:ind w:firstLineChars="200" w:firstLine="422"/>
              <w:contextualSpacing/>
              <w:jc w:val="center"/>
              <w:rPr>
                <w:rFonts w:hAnsi="宋体"/>
                <w:b/>
                <w:sz w:val="21"/>
                <w:szCs w:val="21"/>
              </w:rPr>
            </w:pPr>
          </w:p>
          <w:p w:rsidR="001C06BF" w:rsidRDefault="001C06BF" w:rsidP="0051067C">
            <w:pPr>
              <w:snapToGrid w:val="0"/>
              <w:ind w:firstLineChars="200" w:firstLine="422"/>
              <w:contextualSpacing/>
              <w:jc w:val="center"/>
              <w:rPr>
                <w:rFonts w:hAnsi="宋体"/>
                <w:b/>
                <w:sz w:val="21"/>
                <w:szCs w:val="21"/>
              </w:rPr>
            </w:pPr>
          </w:p>
          <w:p w:rsidR="001C06BF" w:rsidRDefault="001C06BF" w:rsidP="0051067C">
            <w:pPr>
              <w:snapToGrid w:val="0"/>
              <w:ind w:firstLineChars="200" w:firstLine="422"/>
              <w:contextualSpacing/>
              <w:jc w:val="center"/>
              <w:rPr>
                <w:rFonts w:hAnsi="宋体"/>
                <w:b/>
                <w:sz w:val="21"/>
                <w:szCs w:val="21"/>
              </w:rPr>
            </w:pPr>
          </w:p>
          <w:p w:rsidR="001C06BF" w:rsidRDefault="001C06BF" w:rsidP="001C06BF">
            <w:pPr>
              <w:snapToGrid w:val="0"/>
              <w:contextualSpacing/>
              <w:rPr>
                <w:rFonts w:hAnsi="宋体"/>
                <w:b/>
                <w:sz w:val="21"/>
                <w:szCs w:val="21"/>
              </w:rPr>
            </w:pPr>
          </w:p>
          <w:p w:rsidR="001C06BF" w:rsidRDefault="001C06BF" w:rsidP="0051067C">
            <w:pPr>
              <w:snapToGrid w:val="0"/>
              <w:ind w:firstLineChars="200" w:firstLine="422"/>
              <w:contextualSpacing/>
              <w:jc w:val="center"/>
              <w:rPr>
                <w:rFonts w:hAnsi="宋体"/>
                <w:b/>
                <w:sz w:val="21"/>
                <w:szCs w:val="21"/>
              </w:rPr>
            </w:pPr>
          </w:p>
          <w:p w:rsidR="001C06BF" w:rsidRDefault="001C06BF" w:rsidP="0051067C">
            <w:pPr>
              <w:snapToGrid w:val="0"/>
              <w:ind w:firstLineChars="200" w:firstLine="422"/>
              <w:contextualSpacing/>
              <w:jc w:val="center"/>
              <w:rPr>
                <w:rFonts w:hAnsi="宋体"/>
                <w:b/>
                <w:sz w:val="21"/>
                <w:szCs w:val="21"/>
              </w:rPr>
            </w:pPr>
          </w:p>
          <w:p w:rsidR="001C06BF" w:rsidRDefault="001C06BF" w:rsidP="0051067C">
            <w:pPr>
              <w:snapToGrid w:val="0"/>
              <w:ind w:firstLineChars="200" w:firstLine="422"/>
              <w:contextualSpacing/>
              <w:jc w:val="center"/>
              <w:rPr>
                <w:rFonts w:hAnsi="宋体"/>
                <w:b/>
                <w:sz w:val="21"/>
                <w:szCs w:val="21"/>
              </w:rPr>
            </w:pPr>
          </w:p>
          <w:p w:rsidR="00CB5368" w:rsidRDefault="00CB5368" w:rsidP="0051067C">
            <w:pPr>
              <w:snapToGrid w:val="0"/>
              <w:ind w:firstLineChars="200" w:firstLine="422"/>
              <w:contextualSpacing/>
              <w:jc w:val="center"/>
              <w:rPr>
                <w:rFonts w:hAnsi="宋体"/>
              </w:rPr>
            </w:pPr>
            <w:r>
              <w:rPr>
                <w:rFonts w:hAnsi="宋体" w:hint="eastAsia"/>
                <w:b/>
                <w:sz w:val="21"/>
                <w:szCs w:val="21"/>
              </w:rPr>
              <w:t>表</w:t>
            </w:r>
            <w:r w:rsidR="00BE1CB2">
              <w:rPr>
                <w:rFonts w:hAnsi="宋体" w:hint="eastAsia"/>
                <w:b/>
                <w:sz w:val="21"/>
                <w:szCs w:val="21"/>
              </w:rPr>
              <w:t>1-3</w:t>
            </w:r>
            <w:r w:rsidR="001C06BF">
              <w:rPr>
                <w:rFonts w:hAnsi="宋体" w:hint="eastAsia"/>
                <w:b/>
                <w:sz w:val="21"/>
                <w:szCs w:val="21"/>
              </w:rPr>
              <w:t xml:space="preserve"> </w:t>
            </w:r>
            <w:r>
              <w:rPr>
                <w:rFonts w:hAnsi="宋体" w:hint="eastAsia"/>
                <w:b/>
                <w:sz w:val="21"/>
                <w:szCs w:val="21"/>
              </w:rPr>
              <w:t xml:space="preserve"> </w:t>
            </w:r>
            <w:r>
              <w:rPr>
                <w:rFonts w:hAnsi="宋体" w:hint="eastAsia"/>
                <w:b/>
                <w:sz w:val="21"/>
                <w:szCs w:val="21"/>
              </w:rPr>
              <w:t>建设项目公用及辅助工程一览表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559"/>
              <w:gridCol w:w="3013"/>
              <w:gridCol w:w="2922"/>
            </w:tblGrid>
            <w:tr w:rsidR="00CB5368">
              <w:trPr>
                <w:jc w:val="center"/>
              </w:trPr>
              <w:tc>
                <w:tcPr>
                  <w:tcW w:w="1260" w:type="dxa"/>
                  <w:tcBorders>
                    <w:top w:val="single" w:sz="8" w:space="0" w:color="000000"/>
                    <w:left w:val="dotted" w:sz="4" w:space="0" w:color="auto"/>
                  </w:tcBorders>
                  <w:shd w:val="clear" w:color="auto" w:fill="FFFFFF"/>
                  <w:vAlign w:val="center"/>
                </w:tcPr>
                <w:p w:rsidR="00CB5368" w:rsidRDefault="000423EF">
                  <w:pPr>
                    <w:snapToGrid w:val="0"/>
                    <w:contextualSpacing/>
                    <w:jc w:val="center"/>
                    <w:rPr>
                      <w:rFonts w:hAnsi="宋体"/>
                      <w:b/>
                      <w:color w:val="000000"/>
                      <w:sz w:val="21"/>
                      <w:szCs w:val="21"/>
                    </w:rPr>
                  </w:pPr>
                  <w:r>
                    <w:rPr>
                      <w:rFonts w:hAnsi="宋体" w:hint="eastAsia"/>
                      <w:b/>
                      <w:color w:val="000000"/>
                      <w:sz w:val="21"/>
                      <w:szCs w:val="21"/>
                    </w:rPr>
                    <w:t>工程名称</w:t>
                  </w:r>
                </w:p>
              </w:tc>
              <w:tc>
                <w:tcPr>
                  <w:tcW w:w="1559" w:type="dxa"/>
                  <w:tcBorders>
                    <w:top w:val="single" w:sz="8" w:space="0" w:color="000000"/>
                  </w:tcBorders>
                  <w:shd w:val="clear" w:color="auto" w:fill="FFFFFF"/>
                  <w:vAlign w:val="center"/>
                </w:tcPr>
                <w:p w:rsidR="00CB5368" w:rsidRDefault="00CB5368" w:rsidP="000423EF">
                  <w:pPr>
                    <w:snapToGrid w:val="0"/>
                    <w:contextualSpacing/>
                    <w:jc w:val="center"/>
                    <w:rPr>
                      <w:rFonts w:hAnsi="宋体"/>
                      <w:b/>
                      <w:color w:val="000000"/>
                      <w:sz w:val="21"/>
                      <w:szCs w:val="21"/>
                    </w:rPr>
                  </w:pPr>
                  <w:r>
                    <w:rPr>
                      <w:rFonts w:hAnsi="宋体" w:hint="eastAsia"/>
                      <w:b/>
                      <w:color w:val="000000"/>
                      <w:sz w:val="21"/>
                      <w:szCs w:val="21"/>
                    </w:rPr>
                    <w:t>建设</w:t>
                  </w:r>
                  <w:r w:rsidR="000423EF">
                    <w:rPr>
                      <w:rFonts w:hAnsi="宋体" w:hint="eastAsia"/>
                      <w:b/>
                      <w:color w:val="000000"/>
                      <w:sz w:val="21"/>
                      <w:szCs w:val="21"/>
                    </w:rPr>
                    <w:t>内容</w:t>
                  </w:r>
                </w:p>
              </w:tc>
              <w:tc>
                <w:tcPr>
                  <w:tcW w:w="3013" w:type="dxa"/>
                  <w:tcBorders>
                    <w:top w:val="single" w:sz="8" w:space="0" w:color="000000"/>
                  </w:tcBorders>
                  <w:shd w:val="clear" w:color="auto" w:fill="FFFFFF"/>
                  <w:vAlign w:val="center"/>
                </w:tcPr>
                <w:p w:rsidR="00CB5368" w:rsidRDefault="00CB5368">
                  <w:pPr>
                    <w:snapToGrid w:val="0"/>
                    <w:contextualSpacing/>
                    <w:jc w:val="center"/>
                    <w:rPr>
                      <w:rFonts w:hAnsi="宋体"/>
                      <w:b/>
                      <w:color w:val="000000"/>
                      <w:sz w:val="21"/>
                      <w:szCs w:val="21"/>
                    </w:rPr>
                  </w:pPr>
                  <w:r>
                    <w:rPr>
                      <w:rFonts w:hAnsi="宋体" w:hint="eastAsia"/>
                      <w:b/>
                      <w:color w:val="000000"/>
                      <w:sz w:val="21"/>
                      <w:szCs w:val="21"/>
                    </w:rPr>
                    <w:t>设计能力</w:t>
                  </w:r>
                </w:p>
              </w:tc>
              <w:tc>
                <w:tcPr>
                  <w:tcW w:w="2922" w:type="dxa"/>
                  <w:tcBorders>
                    <w:top w:val="single" w:sz="8" w:space="0" w:color="000000"/>
                    <w:right w:val="dotted" w:sz="4" w:space="0" w:color="auto"/>
                  </w:tcBorders>
                  <w:shd w:val="clear" w:color="auto" w:fill="FFFFFF"/>
                  <w:vAlign w:val="center"/>
                </w:tcPr>
                <w:p w:rsidR="00CB5368" w:rsidRDefault="00CB5368">
                  <w:pPr>
                    <w:snapToGrid w:val="0"/>
                    <w:contextualSpacing/>
                    <w:jc w:val="center"/>
                    <w:rPr>
                      <w:rFonts w:hAnsi="宋体"/>
                      <w:b/>
                      <w:color w:val="000000"/>
                      <w:sz w:val="21"/>
                      <w:szCs w:val="21"/>
                    </w:rPr>
                  </w:pPr>
                  <w:r>
                    <w:rPr>
                      <w:rFonts w:hAnsi="宋体" w:hint="eastAsia"/>
                      <w:b/>
                      <w:color w:val="000000"/>
                      <w:sz w:val="21"/>
                      <w:szCs w:val="21"/>
                    </w:rPr>
                    <w:t>备注</w:t>
                  </w:r>
                </w:p>
              </w:tc>
            </w:tr>
            <w:tr w:rsidR="0051067C">
              <w:trPr>
                <w:jc w:val="center"/>
              </w:trPr>
              <w:tc>
                <w:tcPr>
                  <w:tcW w:w="1260" w:type="dxa"/>
                  <w:tcBorders>
                    <w:top w:val="single" w:sz="8" w:space="0" w:color="000000"/>
                    <w:left w:val="dotted" w:sz="4" w:space="0" w:color="auto"/>
                  </w:tcBorders>
                  <w:shd w:val="clear" w:color="auto" w:fill="FFFFFF"/>
                  <w:vAlign w:val="center"/>
                </w:tcPr>
                <w:p w:rsidR="0051067C" w:rsidRPr="0051067C" w:rsidRDefault="0051067C">
                  <w:pPr>
                    <w:snapToGrid w:val="0"/>
                    <w:contextualSpacing/>
                    <w:jc w:val="center"/>
                    <w:rPr>
                      <w:rFonts w:hAnsi="宋体"/>
                      <w:color w:val="000000"/>
                      <w:sz w:val="21"/>
                      <w:szCs w:val="21"/>
                    </w:rPr>
                  </w:pPr>
                  <w:r w:rsidRPr="0051067C">
                    <w:rPr>
                      <w:rFonts w:hAnsi="宋体" w:hint="eastAsia"/>
                      <w:color w:val="000000"/>
                      <w:sz w:val="21"/>
                      <w:szCs w:val="21"/>
                    </w:rPr>
                    <w:t>主体工程</w:t>
                  </w:r>
                </w:p>
              </w:tc>
              <w:tc>
                <w:tcPr>
                  <w:tcW w:w="1559" w:type="dxa"/>
                  <w:tcBorders>
                    <w:top w:val="single" w:sz="8" w:space="0" w:color="000000"/>
                  </w:tcBorders>
                  <w:shd w:val="clear" w:color="auto" w:fill="FFFFFF"/>
                  <w:vAlign w:val="center"/>
                </w:tcPr>
                <w:p w:rsidR="0051067C" w:rsidRPr="0051067C" w:rsidRDefault="0051067C">
                  <w:pPr>
                    <w:snapToGrid w:val="0"/>
                    <w:contextualSpacing/>
                    <w:jc w:val="center"/>
                    <w:rPr>
                      <w:rFonts w:hAnsi="宋体"/>
                      <w:color w:val="000000"/>
                      <w:sz w:val="21"/>
                      <w:szCs w:val="21"/>
                    </w:rPr>
                  </w:pPr>
                  <w:r w:rsidRPr="0051067C">
                    <w:rPr>
                      <w:rFonts w:hAnsi="宋体" w:hint="eastAsia"/>
                      <w:color w:val="000000"/>
                      <w:sz w:val="21"/>
                      <w:szCs w:val="21"/>
                    </w:rPr>
                    <w:t>口腔诊所</w:t>
                  </w:r>
                </w:p>
              </w:tc>
              <w:tc>
                <w:tcPr>
                  <w:tcW w:w="3013" w:type="dxa"/>
                  <w:tcBorders>
                    <w:top w:val="single" w:sz="8" w:space="0" w:color="000000"/>
                  </w:tcBorders>
                  <w:shd w:val="clear" w:color="auto" w:fill="FFFFFF"/>
                  <w:vAlign w:val="center"/>
                </w:tcPr>
                <w:p w:rsidR="0051067C" w:rsidRPr="0051067C" w:rsidRDefault="0051067C">
                  <w:pPr>
                    <w:snapToGrid w:val="0"/>
                    <w:contextualSpacing/>
                    <w:jc w:val="center"/>
                    <w:rPr>
                      <w:rFonts w:hAnsi="宋体"/>
                      <w:color w:val="000000"/>
                      <w:sz w:val="21"/>
                      <w:szCs w:val="21"/>
                    </w:rPr>
                  </w:pPr>
                  <w:r w:rsidRPr="0051067C">
                    <w:rPr>
                      <w:rFonts w:hAnsi="宋体" w:hint="eastAsia"/>
                      <w:color w:val="000000"/>
                      <w:sz w:val="21"/>
                      <w:szCs w:val="21"/>
                    </w:rPr>
                    <w:t>接待区、诊疗室、</w:t>
                  </w:r>
                  <w:r w:rsidRPr="0051067C">
                    <w:rPr>
                      <w:rFonts w:hAnsi="宋体" w:hint="eastAsia"/>
                      <w:color w:val="000000"/>
                      <w:sz w:val="21"/>
                      <w:szCs w:val="21"/>
                    </w:rPr>
                    <w:t>CT</w:t>
                  </w:r>
                  <w:r w:rsidRPr="0051067C">
                    <w:rPr>
                      <w:rFonts w:hAnsi="宋体" w:hint="eastAsia"/>
                      <w:color w:val="000000"/>
                      <w:sz w:val="21"/>
                      <w:szCs w:val="21"/>
                    </w:rPr>
                    <w:t>室、</w:t>
                  </w:r>
                  <w:r>
                    <w:rPr>
                      <w:rFonts w:hAnsi="宋体" w:hint="eastAsia"/>
                      <w:color w:val="000000"/>
                      <w:sz w:val="21"/>
                      <w:szCs w:val="21"/>
                    </w:rPr>
                    <w:t>污水处理室、清洗区、办公区等</w:t>
                  </w:r>
                </w:p>
              </w:tc>
              <w:tc>
                <w:tcPr>
                  <w:tcW w:w="2922" w:type="dxa"/>
                  <w:tcBorders>
                    <w:top w:val="single" w:sz="8" w:space="0" w:color="000000"/>
                    <w:right w:val="dotted" w:sz="4" w:space="0" w:color="auto"/>
                  </w:tcBorders>
                  <w:shd w:val="clear" w:color="auto" w:fill="FFFFFF"/>
                  <w:vAlign w:val="center"/>
                </w:tcPr>
                <w:p w:rsidR="0051067C" w:rsidRPr="0051067C" w:rsidRDefault="0051067C">
                  <w:pPr>
                    <w:snapToGrid w:val="0"/>
                    <w:contextualSpacing/>
                    <w:jc w:val="center"/>
                    <w:rPr>
                      <w:rFonts w:hAnsi="宋体"/>
                      <w:color w:val="000000"/>
                      <w:sz w:val="21"/>
                      <w:szCs w:val="21"/>
                    </w:rPr>
                  </w:pPr>
                  <w:r w:rsidRPr="0051067C">
                    <w:rPr>
                      <w:rFonts w:hAnsi="宋体" w:hint="eastAsia"/>
                      <w:color w:val="000000"/>
                      <w:sz w:val="21"/>
                      <w:szCs w:val="21"/>
                    </w:rPr>
                    <w:t>一层，建筑面积约</w:t>
                  </w:r>
                  <w:smartTag w:uri="urn:schemas-microsoft-com:office:smarttags" w:element="chmetcnv">
                    <w:smartTagPr>
                      <w:attr w:name="TCSC" w:val="0"/>
                      <w:attr w:name="NumberType" w:val="1"/>
                      <w:attr w:name="Negative" w:val="False"/>
                      <w:attr w:name="HasSpace" w:val="False"/>
                      <w:attr w:name="SourceValue" w:val="800"/>
                      <w:attr w:name="UnitName" w:val="m2"/>
                    </w:smartTagPr>
                    <w:r w:rsidRPr="0051067C">
                      <w:rPr>
                        <w:rFonts w:hAnsi="宋体" w:hint="eastAsia"/>
                        <w:color w:val="000000"/>
                        <w:sz w:val="21"/>
                        <w:szCs w:val="21"/>
                      </w:rPr>
                      <w:t>800m</w:t>
                    </w:r>
                    <w:r w:rsidRPr="0051067C">
                      <w:rPr>
                        <w:rFonts w:hAnsi="宋体" w:hint="eastAsia"/>
                        <w:color w:val="000000"/>
                        <w:sz w:val="21"/>
                        <w:szCs w:val="21"/>
                        <w:vertAlign w:val="superscript"/>
                      </w:rPr>
                      <w:t>2</w:t>
                    </w:r>
                  </w:smartTag>
                </w:p>
              </w:tc>
            </w:tr>
            <w:tr w:rsidR="00CB5368">
              <w:trPr>
                <w:jc w:val="center"/>
              </w:trPr>
              <w:tc>
                <w:tcPr>
                  <w:tcW w:w="1260" w:type="dxa"/>
                  <w:tcBorders>
                    <w:left w:val="dotted" w:sz="4" w:space="0" w:color="auto"/>
                  </w:tcBorders>
                  <w:shd w:val="clear" w:color="auto" w:fill="FFFFFF"/>
                  <w:vAlign w:val="center"/>
                </w:tcPr>
                <w:p w:rsidR="00CB5368" w:rsidRDefault="00CB5368">
                  <w:pPr>
                    <w:snapToGrid w:val="0"/>
                    <w:contextualSpacing/>
                    <w:jc w:val="center"/>
                    <w:rPr>
                      <w:rFonts w:hAnsi="宋体"/>
                      <w:color w:val="000000"/>
                      <w:sz w:val="21"/>
                      <w:szCs w:val="21"/>
                    </w:rPr>
                  </w:pPr>
                  <w:r>
                    <w:rPr>
                      <w:rFonts w:hAnsi="宋体" w:hint="eastAsia"/>
                      <w:color w:val="000000"/>
                      <w:sz w:val="21"/>
                      <w:szCs w:val="21"/>
                    </w:rPr>
                    <w:t>贮运工程</w:t>
                  </w:r>
                </w:p>
              </w:tc>
              <w:tc>
                <w:tcPr>
                  <w:tcW w:w="1559" w:type="dxa"/>
                  <w:shd w:val="clear" w:color="auto" w:fill="FFFFFF"/>
                  <w:vAlign w:val="center"/>
                </w:tcPr>
                <w:p w:rsidR="00CB5368" w:rsidRDefault="00CB5368">
                  <w:pPr>
                    <w:snapToGrid w:val="0"/>
                    <w:contextualSpacing/>
                    <w:jc w:val="center"/>
                    <w:rPr>
                      <w:rFonts w:hAnsi="宋体"/>
                      <w:color w:val="000000"/>
                      <w:sz w:val="21"/>
                      <w:szCs w:val="21"/>
                    </w:rPr>
                  </w:pPr>
                  <w:r>
                    <w:rPr>
                      <w:rFonts w:hAnsi="宋体" w:hint="eastAsia"/>
                      <w:color w:val="000000"/>
                      <w:sz w:val="21"/>
                      <w:szCs w:val="21"/>
                    </w:rPr>
                    <w:t>仓库</w:t>
                  </w:r>
                </w:p>
              </w:tc>
              <w:tc>
                <w:tcPr>
                  <w:tcW w:w="3013" w:type="dxa"/>
                  <w:shd w:val="clear" w:color="auto" w:fill="FFFFFF"/>
                  <w:vAlign w:val="center"/>
                </w:tcPr>
                <w:p w:rsidR="00CB5368" w:rsidRDefault="00CB5368">
                  <w:pPr>
                    <w:snapToGrid w:val="0"/>
                    <w:contextualSpacing/>
                    <w:jc w:val="center"/>
                    <w:rPr>
                      <w:rFonts w:hAnsi="宋体"/>
                      <w:color w:val="000000"/>
                      <w:sz w:val="21"/>
                      <w:szCs w:val="21"/>
                    </w:rPr>
                  </w:pPr>
                  <w:smartTag w:uri="urn:schemas-microsoft-com:office:smarttags" w:element="chmetcnv">
                    <w:smartTagPr>
                      <w:attr w:name="TCSC" w:val="0"/>
                      <w:attr w:name="NumberType" w:val="1"/>
                      <w:attr w:name="Negative" w:val="False"/>
                      <w:attr w:name="HasSpace" w:val="False"/>
                      <w:attr w:name="SourceValue" w:val="10"/>
                      <w:attr w:name="UnitName" w:val="m2"/>
                    </w:smartTagPr>
                    <w:r>
                      <w:rPr>
                        <w:rFonts w:hAnsi="宋体" w:hint="eastAsia"/>
                        <w:color w:val="000000"/>
                        <w:sz w:val="21"/>
                        <w:szCs w:val="21"/>
                      </w:rPr>
                      <w:t>10m</w:t>
                    </w:r>
                    <w:r>
                      <w:rPr>
                        <w:rFonts w:hAnsi="宋体" w:hint="eastAsia"/>
                        <w:color w:val="000000"/>
                        <w:sz w:val="21"/>
                        <w:szCs w:val="21"/>
                        <w:vertAlign w:val="superscript"/>
                      </w:rPr>
                      <w:t>2</w:t>
                    </w:r>
                  </w:smartTag>
                </w:p>
              </w:tc>
              <w:tc>
                <w:tcPr>
                  <w:tcW w:w="2922" w:type="dxa"/>
                  <w:tcBorders>
                    <w:right w:val="dotted" w:sz="4" w:space="0" w:color="auto"/>
                  </w:tcBorders>
                  <w:shd w:val="clear" w:color="auto" w:fill="FFFFFF"/>
                  <w:vAlign w:val="center"/>
                </w:tcPr>
                <w:p w:rsidR="00CB5368" w:rsidRDefault="00CB5368">
                  <w:pPr>
                    <w:snapToGrid w:val="0"/>
                    <w:contextualSpacing/>
                    <w:jc w:val="center"/>
                    <w:rPr>
                      <w:rFonts w:hAnsi="宋体"/>
                      <w:color w:val="000000"/>
                      <w:sz w:val="21"/>
                      <w:szCs w:val="21"/>
                    </w:rPr>
                  </w:pPr>
                  <w:r>
                    <w:rPr>
                      <w:rFonts w:hAnsi="宋体" w:hint="eastAsia"/>
                      <w:color w:val="000000"/>
                      <w:sz w:val="21"/>
                      <w:szCs w:val="21"/>
                    </w:rPr>
                    <w:t>/</w:t>
                  </w:r>
                </w:p>
              </w:tc>
            </w:tr>
            <w:tr w:rsidR="00CB5368">
              <w:trPr>
                <w:jc w:val="center"/>
              </w:trPr>
              <w:tc>
                <w:tcPr>
                  <w:tcW w:w="1260" w:type="dxa"/>
                  <w:vMerge w:val="restart"/>
                  <w:tcBorders>
                    <w:left w:val="dotted" w:sz="4" w:space="0" w:color="auto"/>
                  </w:tcBorders>
                  <w:shd w:val="clear" w:color="auto" w:fill="FFFFFF"/>
                  <w:vAlign w:val="center"/>
                </w:tcPr>
                <w:p w:rsidR="00CB5368" w:rsidRDefault="00CB5368">
                  <w:pPr>
                    <w:snapToGrid w:val="0"/>
                    <w:contextualSpacing/>
                    <w:jc w:val="center"/>
                    <w:rPr>
                      <w:rFonts w:hAnsi="宋体"/>
                      <w:color w:val="000000"/>
                      <w:sz w:val="21"/>
                      <w:szCs w:val="21"/>
                    </w:rPr>
                  </w:pPr>
                  <w:r>
                    <w:rPr>
                      <w:rFonts w:hAnsi="宋体" w:hint="eastAsia"/>
                      <w:color w:val="000000"/>
                      <w:sz w:val="21"/>
                      <w:szCs w:val="21"/>
                    </w:rPr>
                    <w:t>公用工程</w:t>
                  </w:r>
                </w:p>
              </w:tc>
              <w:tc>
                <w:tcPr>
                  <w:tcW w:w="1559" w:type="dxa"/>
                  <w:shd w:val="clear" w:color="auto" w:fill="FFFFFF"/>
                  <w:vAlign w:val="center"/>
                </w:tcPr>
                <w:p w:rsidR="00CB5368" w:rsidRDefault="00CB5368">
                  <w:pPr>
                    <w:snapToGrid w:val="0"/>
                    <w:contextualSpacing/>
                    <w:jc w:val="center"/>
                    <w:rPr>
                      <w:rFonts w:hAnsi="宋体"/>
                      <w:color w:val="000000"/>
                      <w:sz w:val="21"/>
                      <w:szCs w:val="21"/>
                    </w:rPr>
                  </w:pPr>
                  <w:r>
                    <w:rPr>
                      <w:rFonts w:hAnsi="宋体" w:hint="eastAsia"/>
                      <w:color w:val="000000"/>
                      <w:sz w:val="21"/>
                      <w:szCs w:val="21"/>
                    </w:rPr>
                    <w:t>给水</w:t>
                  </w:r>
                </w:p>
              </w:tc>
              <w:tc>
                <w:tcPr>
                  <w:tcW w:w="3013" w:type="dxa"/>
                  <w:shd w:val="clear" w:color="auto" w:fill="FFFFFF"/>
                  <w:vAlign w:val="center"/>
                </w:tcPr>
                <w:p w:rsidR="00CB5368" w:rsidRPr="000423EF" w:rsidRDefault="000423EF">
                  <w:pPr>
                    <w:snapToGrid w:val="0"/>
                    <w:contextualSpacing/>
                    <w:jc w:val="center"/>
                    <w:rPr>
                      <w:rFonts w:hAnsi="宋体"/>
                      <w:sz w:val="21"/>
                      <w:szCs w:val="21"/>
                    </w:rPr>
                  </w:pPr>
                  <w:smartTag w:uri="urn:schemas-microsoft-com:office:smarttags" w:element="chmetcnv">
                    <w:smartTagPr>
                      <w:attr w:name="TCSC" w:val="0"/>
                      <w:attr w:name="NumberType" w:val="1"/>
                      <w:attr w:name="Negative" w:val="False"/>
                      <w:attr w:name="HasSpace" w:val="False"/>
                      <w:attr w:name="SourceValue" w:val="765"/>
                      <w:attr w:name="UnitName" w:val="m3"/>
                    </w:smartTagPr>
                    <w:r w:rsidRPr="000423EF">
                      <w:rPr>
                        <w:rFonts w:hint="eastAsia"/>
                        <w:sz w:val="21"/>
                        <w:szCs w:val="21"/>
                      </w:rPr>
                      <w:t>765</w:t>
                    </w:r>
                    <w:r w:rsidR="00CB5368" w:rsidRPr="000423EF">
                      <w:rPr>
                        <w:rFonts w:hint="eastAsia"/>
                        <w:sz w:val="21"/>
                        <w:szCs w:val="21"/>
                      </w:rPr>
                      <w:t>m</w:t>
                    </w:r>
                    <w:r w:rsidR="00CB5368" w:rsidRPr="000423EF">
                      <w:rPr>
                        <w:rFonts w:hint="eastAsia"/>
                        <w:sz w:val="21"/>
                        <w:szCs w:val="21"/>
                        <w:vertAlign w:val="superscript"/>
                      </w:rPr>
                      <w:t>3</w:t>
                    </w:r>
                  </w:smartTag>
                  <w:r w:rsidR="00CB5368" w:rsidRPr="000423EF">
                    <w:rPr>
                      <w:sz w:val="21"/>
                      <w:szCs w:val="21"/>
                    </w:rPr>
                    <w:t>/a</w:t>
                  </w:r>
                </w:p>
              </w:tc>
              <w:tc>
                <w:tcPr>
                  <w:tcW w:w="2922" w:type="dxa"/>
                  <w:tcBorders>
                    <w:right w:val="dotted" w:sz="4" w:space="0" w:color="auto"/>
                  </w:tcBorders>
                  <w:shd w:val="clear" w:color="auto" w:fill="FFFFFF"/>
                  <w:vAlign w:val="center"/>
                </w:tcPr>
                <w:p w:rsidR="00CB5368" w:rsidRDefault="00CB5368">
                  <w:pPr>
                    <w:snapToGrid w:val="0"/>
                    <w:contextualSpacing/>
                    <w:jc w:val="center"/>
                    <w:rPr>
                      <w:rFonts w:hAnsi="宋体"/>
                      <w:color w:val="000000"/>
                      <w:sz w:val="21"/>
                      <w:szCs w:val="21"/>
                    </w:rPr>
                  </w:pPr>
                  <w:r>
                    <w:rPr>
                      <w:rFonts w:hAnsi="宋体" w:hint="eastAsia"/>
                      <w:color w:val="000000"/>
                      <w:sz w:val="21"/>
                      <w:szCs w:val="21"/>
                    </w:rPr>
                    <w:t>自来水管网供给</w:t>
                  </w:r>
                </w:p>
              </w:tc>
            </w:tr>
            <w:tr w:rsidR="00CB5368">
              <w:trPr>
                <w:trHeight w:val="90"/>
                <w:jc w:val="center"/>
              </w:trPr>
              <w:tc>
                <w:tcPr>
                  <w:tcW w:w="1260" w:type="dxa"/>
                  <w:vMerge/>
                  <w:tcBorders>
                    <w:left w:val="dotted" w:sz="4" w:space="0" w:color="auto"/>
                  </w:tcBorders>
                  <w:shd w:val="clear" w:color="auto" w:fill="FFFFFF"/>
                  <w:vAlign w:val="center"/>
                </w:tcPr>
                <w:p w:rsidR="00CB5368" w:rsidRDefault="00CB5368">
                  <w:pPr>
                    <w:snapToGrid w:val="0"/>
                    <w:contextualSpacing/>
                    <w:jc w:val="center"/>
                    <w:rPr>
                      <w:rFonts w:hAnsi="宋体"/>
                      <w:color w:val="000000"/>
                      <w:sz w:val="21"/>
                      <w:szCs w:val="21"/>
                    </w:rPr>
                  </w:pPr>
                </w:p>
              </w:tc>
              <w:tc>
                <w:tcPr>
                  <w:tcW w:w="1559" w:type="dxa"/>
                  <w:shd w:val="clear" w:color="auto" w:fill="FFFFFF"/>
                  <w:vAlign w:val="center"/>
                </w:tcPr>
                <w:p w:rsidR="00CB5368" w:rsidRDefault="00CB5368">
                  <w:pPr>
                    <w:snapToGrid w:val="0"/>
                    <w:contextualSpacing/>
                    <w:jc w:val="center"/>
                    <w:rPr>
                      <w:rFonts w:hAnsi="宋体"/>
                      <w:color w:val="000000"/>
                      <w:sz w:val="21"/>
                      <w:szCs w:val="21"/>
                    </w:rPr>
                  </w:pPr>
                  <w:r>
                    <w:rPr>
                      <w:rFonts w:hAnsi="宋体" w:hint="eastAsia"/>
                      <w:color w:val="000000"/>
                      <w:sz w:val="21"/>
                      <w:szCs w:val="21"/>
                    </w:rPr>
                    <w:t>排水</w:t>
                  </w:r>
                </w:p>
              </w:tc>
              <w:tc>
                <w:tcPr>
                  <w:tcW w:w="3013" w:type="dxa"/>
                  <w:shd w:val="clear" w:color="auto" w:fill="FFFFFF"/>
                  <w:vAlign w:val="center"/>
                </w:tcPr>
                <w:p w:rsidR="00CB5368" w:rsidRPr="000423EF" w:rsidRDefault="000423EF">
                  <w:pPr>
                    <w:snapToGrid w:val="0"/>
                    <w:contextualSpacing/>
                    <w:jc w:val="center"/>
                    <w:rPr>
                      <w:rFonts w:hAnsi="宋体"/>
                      <w:sz w:val="21"/>
                      <w:szCs w:val="21"/>
                    </w:rPr>
                  </w:pPr>
                  <w:smartTag w:uri="urn:schemas-microsoft-com:office:smarttags" w:element="chmetcnv">
                    <w:smartTagPr>
                      <w:attr w:name="TCSC" w:val="0"/>
                      <w:attr w:name="NumberType" w:val="1"/>
                      <w:attr w:name="Negative" w:val="False"/>
                      <w:attr w:name="HasSpace" w:val="False"/>
                      <w:attr w:name="SourceValue" w:val="621"/>
                      <w:attr w:name="UnitName" w:val="m3"/>
                    </w:smartTagPr>
                    <w:r w:rsidRPr="000423EF">
                      <w:rPr>
                        <w:rFonts w:hint="eastAsia"/>
                        <w:sz w:val="21"/>
                        <w:szCs w:val="21"/>
                      </w:rPr>
                      <w:t>621</w:t>
                    </w:r>
                    <w:r w:rsidR="00CB5368" w:rsidRPr="000423EF">
                      <w:rPr>
                        <w:rFonts w:hint="eastAsia"/>
                        <w:sz w:val="21"/>
                        <w:szCs w:val="21"/>
                      </w:rPr>
                      <w:t>m</w:t>
                    </w:r>
                    <w:r w:rsidR="00CB5368" w:rsidRPr="000423EF">
                      <w:rPr>
                        <w:rFonts w:hint="eastAsia"/>
                        <w:sz w:val="21"/>
                        <w:szCs w:val="21"/>
                        <w:vertAlign w:val="superscript"/>
                      </w:rPr>
                      <w:t>3</w:t>
                    </w:r>
                  </w:smartTag>
                  <w:r w:rsidR="00CB5368" w:rsidRPr="000423EF">
                    <w:rPr>
                      <w:sz w:val="21"/>
                      <w:szCs w:val="21"/>
                    </w:rPr>
                    <w:t>/a</w:t>
                  </w:r>
                </w:p>
              </w:tc>
              <w:tc>
                <w:tcPr>
                  <w:tcW w:w="2922" w:type="dxa"/>
                  <w:tcBorders>
                    <w:right w:val="dotted" w:sz="4" w:space="0" w:color="auto"/>
                  </w:tcBorders>
                  <w:shd w:val="clear" w:color="auto" w:fill="FFFFFF"/>
                  <w:vAlign w:val="center"/>
                </w:tcPr>
                <w:p w:rsidR="00CB5368" w:rsidRDefault="00CB5368">
                  <w:pPr>
                    <w:snapToGrid w:val="0"/>
                    <w:contextualSpacing/>
                    <w:jc w:val="center"/>
                    <w:rPr>
                      <w:rFonts w:hAnsi="宋体"/>
                      <w:color w:val="000000"/>
                      <w:sz w:val="21"/>
                      <w:szCs w:val="21"/>
                    </w:rPr>
                  </w:pPr>
                  <w:r>
                    <w:rPr>
                      <w:rFonts w:hAnsi="宋体" w:hint="eastAsia"/>
                      <w:color w:val="000000"/>
                      <w:sz w:val="21"/>
                      <w:szCs w:val="21"/>
                    </w:rPr>
                    <w:t>清污分流、雨污分流</w:t>
                  </w:r>
                </w:p>
              </w:tc>
            </w:tr>
            <w:tr w:rsidR="00CB5368">
              <w:trPr>
                <w:jc w:val="center"/>
              </w:trPr>
              <w:tc>
                <w:tcPr>
                  <w:tcW w:w="1260" w:type="dxa"/>
                  <w:vMerge/>
                  <w:tcBorders>
                    <w:left w:val="dotted" w:sz="4" w:space="0" w:color="auto"/>
                  </w:tcBorders>
                  <w:shd w:val="clear" w:color="auto" w:fill="FFFFFF"/>
                  <w:vAlign w:val="center"/>
                </w:tcPr>
                <w:p w:rsidR="00CB5368" w:rsidRDefault="00CB5368">
                  <w:pPr>
                    <w:snapToGrid w:val="0"/>
                    <w:contextualSpacing/>
                    <w:jc w:val="center"/>
                    <w:rPr>
                      <w:rFonts w:hAnsi="宋体"/>
                      <w:color w:val="000000"/>
                      <w:sz w:val="21"/>
                      <w:szCs w:val="21"/>
                    </w:rPr>
                  </w:pPr>
                </w:p>
              </w:tc>
              <w:tc>
                <w:tcPr>
                  <w:tcW w:w="1559" w:type="dxa"/>
                  <w:shd w:val="clear" w:color="auto" w:fill="FFFFFF"/>
                  <w:vAlign w:val="center"/>
                </w:tcPr>
                <w:p w:rsidR="00CB5368" w:rsidRDefault="00CB5368">
                  <w:pPr>
                    <w:snapToGrid w:val="0"/>
                    <w:contextualSpacing/>
                    <w:jc w:val="center"/>
                    <w:rPr>
                      <w:rFonts w:hAnsi="宋体"/>
                      <w:color w:val="000000"/>
                      <w:sz w:val="21"/>
                      <w:szCs w:val="21"/>
                    </w:rPr>
                  </w:pPr>
                  <w:r>
                    <w:rPr>
                      <w:rFonts w:hAnsi="宋体" w:hint="eastAsia"/>
                      <w:color w:val="000000"/>
                      <w:sz w:val="21"/>
                      <w:szCs w:val="21"/>
                    </w:rPr>
                    <w:t>供电</w:t>
                  </w:r>
                </w:p>
              </w:tc>
              <w:tc>
                <w:tcPr>
                  <w:tcW w:w="3013" w:type="dxa"/>
                  <w:shd w:val="clear" w:color="auto" w:fill="FFFFFF"/>
                  <w:vAlign w:val="center"/>
                </w:tcPr>
                <w:p w:rsidR="00CB5368" w:rsidRPr="000423EF" w:rsidRDefault="000423EF" w:rsidP="0051067C">
                  <w:pPr>
                    <w:pStyle w:val="ad"/>
                    <w:jc w:val="center"/>
                    <w:rPr>
                      <w:rFonts w:hAnsi="宋体"/>
                      <w:sz w:val="21"/>
                      <w:szCs w:val="21"/>
                    </w:rPr>
                  </w:pPr>
                  <w:r w:rsidRPr="000423EF">
                    <w:rPr>
                      <w:rFonts w:hAnsi="宋体" w:hint="eastAsia"/>
                      <w:sz w:val="21"/>
                      <w:szCs w:val="21"/>
                    </w:rPr>
                    <w:t>4</w:t>
                  </w:r>
                  <w:r w:rsidRPr="000423EF">
                    <w:rPr>
                      <w:rFonts w:hAnsi="宋体" w:hint="eastAsia"/>
                      <w:sz w:val="21"/>
                      <w:szCs w:val="21"/>
                    </w:rPr>
                    <w:t>万</w:t>
                  </w:r>
                  <w:r w:rsidR="00CB5368" w:rsidRPr="000423EF">
                    <w:rPr>
                      <w:rFonts w:hint="eastAsia"/>
                    </w:rPr>
                    <w:t>kw</w:t>
                  </w:r>
                  <w:r w:rsidR="00CB5368" w:rsidRPr="000423EF">
                    <w:rPr>
                      <w:sz w:val="21"/>
                      <w:szCs w:val="21"/>
                    </w:rPr>
                    <w:t>•</w:t>
                  </w:r>
                  <w:r w:rsidR="00CB5368" w:rsidRPr="000423EF">
                    <w:rPr>
                      <w:rFonts w:hint="eastAsia"/>
                    </w:rPr>
                    <w:t>h/a</w:t>
                  </w:r>
                </w:p>
              </w:tc>
              <w:tc>
                <w:tcPr>
                  <w:tcW w:w="2922" w:type="dxa"/>
                  <w:tcBorders>
                    <w:right w:val="dotted" w:sz="4" w:space="0" w:color="auto"/>
                  </w:tcBorders>
                  <w:shd w:val="clear" w:color="auto" w:fill="FFFFFF"/>
                  <w:vAlign w:val="center"/>
                </w:tcPr>
                <w:p w:rsidR="00CB5368" w:rsidRDefault="00CB5368">
                  <w:pPr>
                    <w:snapToGrid w:val="0"/>
                    <w:contextualSpacing/>
                    <w:jc w:val="center"/>
                    <w:rPr>
                      <w:rFonts w:hAnsi="宋体"/>
                      <w:color w:val="000000"/>
                      <w:sz w:val="21"/>
                      <w:szCs w:val="21"/>
                    </w:rPr>
                  </w:pPr>
                  <w:r>
                    <w:rPr>
                      <w:rFonts w:hAnsi="宋体" w:hint="eastAsia"/>
                      <w:color w:val="000000"/>
                      <w:sz w:val="21"/>
                      <w:szCs w:val="21"/>
                    </w:rPr>
                    <w:t>区域供电管网统一供给</w:t>
                  </w:r>
                </w:p>
              </w:tc>
            </w:tr>
            <w:tr w:rsidR="00CB5368">
              <w:trPr>
                <w:jc w:val="center"/>
              </w:trPr>
              <w:tc>
                <w:tcPr>
                  <w:tcW w:w="1260" w:type="dxa"/>
                  <w:vMerge w:val="restart"/>
                  <w:tcBorders>
                    <w:left w:val="dotted" w:sz="4" w:space="0" w:color="auto"/>
                  </w:tcBorders>
                  <w:shd w:val="clear" w:color="auto" w:fill="FFFFFF"/>
                  <w:vAlign w:val="center"/>
                </w:tcPr>
                <w:p w:rsidR="00CB5368" w:rsidRDefault="00CB5368">
                  <w:pPr>
                    <w:snapToGrid w:val="0"/>
                    <w:contextualSpacing/>
                    <w:jc w:val="center"/>
                    <w:rPr>
                      <w:rFonts w:hAnsi="宋体"/>
                      <w:color w:val="000000"/>
                      <w:sz w:val="21"/>
                      <w:szCs w:val="21"/>
                    </w:rPr>
                  </w:pPr>
                  <w:r>
                    <w:rPr>
                      <w:rFonts w:hAnsi="宋体" w:hint="eastAsia"/>
                      <w:color w:val="000000"/>
                      <w:sz w:val="21"/>
                      <w:szCs w:val="21"/>
                    </w:rPr>
                    <w:t>环保工程</w:t>
                  </w:r>
                </w:p>
              </w:tc>
              <w:tc>
                <w:tcPr>
                  <w:tcW w:w="1559" w:type="dxa"/>
                  <w:shd w:val="clear" w:color="auto" w:fill="FFFFFF"/>
                  <w:vAlign w:val="center"/>
                </w:tcPr>
                <w:p w:rsidR="00CB5368" w:rsidRPr="000423EF" w:rsidRDefault="00CB5368">
                  <w:pPr>
                    <w:snapToGrid w:val="0"/>
                    <w:contextualSpacing/>
                    <w:jc w:val="center"/>
                    <w:rPr>
                      <w:rFonts w:hAnsi="宋体"/>
                      <w:sz w:val="21"/>
                      <w:szCs w:val="21"/>
                    </w:rPr>
                  </w:pPr>
                  <w:r w:rsidRPr="000423EF">
                    <w:rPr>
                      <w:rFonts w:hAnsi="宋体" w:hint="eastAsia"/>
                      <w:sz w:val="21"/>
                      <w:szCs w:val="21"/>
                    </w:rPr>
                    <w:t>废水处理</w:t>
                  </w:r>
                </w:p>
              </w:tc>
              <w:tc>
                <w:tcPr>
                  <w:tcW w:w="3013" w:type="dxa"/>
                  <w:shd w:val="clear" w:color="auto" w:fill="FFFFFF"/>
                  <w:vAlign w:val="center"/>
                </w:tcPr>
                <w:p w:rsidR="00CB5368" w:rsidRPr="000423EF" w:rsidRDefault="000423EF">
                  <w:pPr>
                    <w:snapToGrid w:val="0"/>
                    <w:contextualSpacing/>
                    <w:jc w:val="center"/>
                    <w:rPr>
                      <w:rFonts w:hAnsi="宋体"/>
                      <w:sz w:val="21"/>
                      <w:szCs w:val="21"/>
                    </w:rPr>
                  </w:pPr>
                  <w:smartTag w:uri="urn:schemas-microsoft-com:office:smarttags" w:element="chmetcnv">
                    <w:smartTagPr>
                      <w:attr w:name="TCSC" w:val="0"/>
                      <w:attr w:name="NumberType" w:val="1"/>
                      <w:attr w:name="Negative" w:val="False"/>
                      <w:attr w:name="HasSpace" w:val="False"/>
                      <w:attr w:name="SourceValue" w:val="621"/>
                      <w:attr w:name="UnitName" w:val="m3"/>
                    </w:smartTagPr>
                    <w:r w:rsidRPr="000423EF">
                      <w:rPr>
                        <w:rFonts w:hint="eastAsia"/>
                        <w:sz w:val="21"/>
                        <w:szCs w:val="21"/>
                      </w:rPr>
                      <w:t>621</w:t>
                    </w:r>
                    <w:r w:rsidR="00CB5368" w:rsidRPr="000423EF">
                      <w:rPr>
                        <w:rFonts w:hint="eastAsia"/>
                        <w:sz w:val="21"/>
                        <w:szCs w:val="21"/>
                      </w:rPr>
                      <w:t>m</w:t>
                    </w:r>
                    <w:r w:rsidR="00CB5368" w:rsidRPr="000423EF">
                      <w:rPr>
                        <w:rFonts w:hint="eastAsia"/>
                        <w:sz w:val="21"/>
                        <w:szCs w:val="21"/>
                        <w:vertAlign w:val="superscript"/>
                      </w:rPr>
                      <w:t>3</w:t>
                    </w:r>
                  </w:smartTag>
                  <w:r w:rsidR="00CB5368" w:rsidRPr="000423EF">
                    <w:rPr>
                      <w:sz w:val="21"/>
                      <w:szCs w:val="21"/>
                    </w:rPr>
                    <w:t>/a</w:t>
                  </w:r>
                </w:p>
              </w:tc>
              <w:tc>
                <w:tcPr>
                  <w:tcW w:w="2922" w:type="dxa"/>
                  <w:tcBorders>
                    <w:right w:val="dotted" w:sz="4" w:space="0" w:color="auto"/>
                  </w:tcBorders>
                  <w:shd w:val="clear" w:color="auto" w:fill="FFFFFF"/>
                  <w:vAlign w:val="center"/>
                </w:tcPr>
                <w:p w:rsidR="00CB5368" w:rsidRPr="0051067C" w:rsidRDefault="001C06BF">
                  <w:pPr>
                    <w:snapToGrid w:val="0"/>
                    <w:contextualSpacing/>
                    <w:jc w:val="center"/>
                    <w:rPr>
                      <w:rFonts w:hAnsi="宋体"/>
                      <w:sz w:val="21"/>
                      <w:szCs w:val="21"/>
                    </w:rPr>
                  </w:pPr>
                  <w:r w:rsidRPr="001C06BF">
                    <w:rPr>
                      <w:rFonts w:hint="eastAsia"/>
                      <w:sz w:val="21"/>
                      <w:szCs w:val="21"/>
                    </w:rPr>
                    <w:t>医疗废水经一体化污水处理系统消毒处理后与生活废水混合进化粪池处理，尾水一并排入市政污水管网进常州市江边污水处理厂处理。化粪池依托出租方</w:t>
                  </w:r>
                </w:p>
              </w:tc>
            </w:tr>
            <w:tr w:rsidR="00CB5368">
              <w:trPr>
                <w:trHeight w:val="337"/>
                <w:jc w:val="center"/>
              </w:trPr>
              <w:tc>
                <w:tcPr>
                  <w:tcW w:w="1260" w:type="dxa"/>
                  <w:vMerge/>
                  <w:tcBorders>
                    <w:left w:val="dotted" w:sz="4" w:space="0" w:color="auto"/>
                  </w:tcBorders>
                  <w:shd w:val="clear" w:color="auto" w:fill="FFFFFF"/>
                  <w:vAlign w:val="center"/>
                </w:tcPr>
                <w:p w:rsidR="00CB5368" w:rsidRDefault="00CB5368">
                  <w:pPr>
                    <w:snapToGrid w:val="0"/>
                    <w:contextualSpacing/>
                    <w:jc w:val="center"/>
                    <w:rPr>
                      <w:rFonts w:hAnsi="宋体"/>
                      <w:color w:val="000000"/>
                      <w:sz w:val="21"/>
                      <w:szCs w:val="21"/>
                    </w:rPr>
                  </w:pPr>
                </w:p>
              </w:tc>
              <w:tc>
                <w:tcPr>
                  <w:tcW w:w="1559" w:type="dxa"/>
                  <w:shd w:val="clear" w:color="auto" w:fill="FFFFFF"/>
                  <w:vAlign w:val="center"/>
                </w:tcPr>
                <w:p w:rsidR="00CB5368" w:rsidRDefault="00CB5368">
                  <w:pPr>
                    <w:snapToGrid w:val="0"/>
                    <w:contextualSpacing/>
                    <w:jc w:val="center"/>
                    <w:rPr>
                      <w:rFonts w:hAnsi="宋体"/>
                      <w:color w:val="000000"/>
                      <w:sz w:val="21"/>
                      <w:szCs w:val="21"/>
                    </w:rPr>
                  </w:pPr>
                  <w:r>
                    <w:rPr>
                      <w:rFonts w:hAnsi="宋体" w:hint="eastAsia"/>
                      <w:color w:val="000000"/>
                      <w:sz w:val="21"/>
                      <w:szCs w:val="21"/>
                    </w:rPr>
                    <w:t>固体废物</w:t>
                  </w:r>
                </w:p>
              </w:tc>
              <w:tc>
                <w:tcPr>
                  <w:tcW w:w="3013" w:type="dxa"/>
                  <w:shd w:val="clear" w:color="auto" w:fill="FFFFFF"/>
                  <w:vAlign w:val="center"/>
                </w:tcPr>
                <w:p w:rsidR="00CB5368" w:rsidRDefault="0051067C">
                  <w:pPr>
                    <w:snapToGrid w:val="0"/>
                    <w:contextualSpacing/>
                    <w:jc w:val="center"/>
                    <w:rPr>
                      <w:rFonts w:hAnsi="宋体"/>
                      <w:color w:val="000000"/>
                      <w:sz w:val="21"/>
                      <w:szCs w:val="21"/>
                    </w:rPr>
                  </w:pPr>
                  <w:r>
                    <w:rPr>
                      <w:rFonts w:hAnsi="宋体" w:hint="eastAsia"/>
                      <w:color w:val="000000"/>
                      <w:sz w:val="21"/>
                      <w:szCs w:val="21"/>
                    </w:rPr>
                    <w:t>医疗废物收集桶、垃圾桶</w:t>
                  </w:r>
                </w:p>
              </w:tc>
              <w:tc>
                <w:tcPr>
                  <w:tcW w:w="2922" w:type="dxa"/>
                  <w:tcBorders>
                    <w:right w:val="dotted" w:sz="4" w:space="0" w:color="auto"/>
                  </w:tcBorders>
                  <w:shd w:val="clear" w:color="auto" w:fill="FFFFFF"/>
                  <w:vAlign w:val="center"/>
                </w:tcPr>
                <w:p w:rsidR="00CB5368" w:rsidRDefault="0051067C">
                  <w:pPr>
                    <w:snapToGrid w:val="0"/>
                    <w:contextualSpacing/>
                    <w:jc w:val="center"/>
                    <w:rPr>
                      <w:rFonts w:hAnsi="宋体"/>
                      <w:color w:val="000000"/>
                      <w:sz w:val="21"/>
                      <w:szCs w:val="21"/>
                    </w:rPr>
                  </w:pPr>
                  <w:r>
                    <w:rPr>
                      <w:rFonts w:hAnsi="宋体" w:hint="eastAsia"/>
                      <w:color w:val="000000"/>
                      <w:sz w:val="21"/>
                      <w:szCs w:val="21"/>
                    </w:rPr>
                    <w:t>医疗废物收集桶及垃圾桶根据需要布设，分类存放</w:t>
                  </w:r>
                  <w:r w:rsidR="00D04A98">
                    <w:rPr>
                      <w:rFonts w:hAnsi="宋体" w:hint="eastAsia"/>
                      <w:color w:val="000000"/>
                      <w:sz w:val="21"/>
                      <w:szCs w:val="21"/>
                    </w:rPr>
                    <w:t>，委托有资质单位处理</w:t>
                  </w:r>
                </w:p>
              </w:tc>
            </w:tr>
            <w:tr w:rsidR="00CB5368">
              <w:trPr>
                <w:trHeight w:val="377"/>
                <w:jc w:val="center"/>
              </w:trPr>
              <w:tc>
                <w:tcPr>
                  <w:tcW w:w="1260" w:type="dxa"/>
                  <w:vMerge/>
                  <w:tcBorders>
                    <w:left w:val="dotted" w:sz="4" w:space="0" w:color="auto"/>
                    <w:bottom w:val="single" w:sz="8" w:space="0" w:color="000000"/>
                  </w:tcBorders>
                  <w:shd w:val="clear" w:color="auto" w:fill="FFFFFF"/>
                  <w:vAlign w:val="center"/>
                </w:tcPr>
                <w:p w:rsidR="00CB5368" w:rsidRDefault="00CB5368">
                  <w:pPr>
                    <w:snapToGrid w:val="0"/>
                    <w:contextualSpacing/>
                    <w:jc w:val="center"/>
                    <w:rPr>
                      <w:rFonts w:hAnsi="宋体"/>
                      <w:color w:val="000000"/>
                      <w:sz w:val="21"/>
                      <w:szCs w:val="21"/>
                    </w:rPr>
                  </w:pPr>
                </w:p>
              </w:tc>
              <w:tc>
                <w:tcPr>
                  <w:tcW w:w="1559" w:type="dxa"/>
                  <w:tcBorders>
                    <w:bottom w:val="single" w:sz="8" w:space="0" w:color="000000"/>
                  </w:tcBorders>
                  <w:shd w:val="clear" w:color="auto" w:fill="FFFFFF"/>
                  <w:vAlign w:val="center"/>
                </w:tcPr>
                <w:p w:rsidR="00CB5368" w:rsidRDefault="00CB5368">
                  <w:pPr>
                    <w:snapToGrid w:val="0"/>
                    <w:contextualSpacing/>
                    <w:jc w:val="center"/>
                    <w:rPr>
                      <w:rFonts w:hAnsi="宋体"/>
                      <w:color w:val="000000"/>
                      <w:sz w:val="21"/>
                      <w:szCs w:val="21"/>
                    </w:rPr>
                  </w:pPr>
                  <w:r>
                    <w:rPr>
                      <w:rFonts w:hAnsi="宋体" w:hint="eastAsia"/>
                      <w:color w:val="000000"/>
                      <w:sz w:val="21"/>
                      <w:szCs w:val="21"/>
                    </w:rPr>
                    <w:t>噪声治理</w:t>
                  </w:r>
                </w:p>
              </w:tc>
              <w:tc>
                <w:tcPr>
                  <w:tcW w:w="3013" w:type="dxa"/>
                  <w:tcBorders>
                    <w:bottom w:val="single" w:sz="8" w:space="0" w:color="000000"/>
                  </w:tcBorders>
                  <w:shd w:val="clear" w:color="auto" w:fill="FFFFFF"/>
                  <w:vAlign w:val="center"/>
                </w:tcPr>
                <w:p w:rsidR="00CB5368" w:rsidRDefault="001C06BF">
                  <w:pPr>
                    <w:snapToGrid w:val="0"/>
                    <w:contextualSpacing/>
                    <w:jc w:val="center"/>
                    <w:rPr>
                      <w:rFonts w:hAnsi="宋体"/>
                      <w:color w:val="000000"/>
                      <w:sz w:val="21"/>
                      <w:szCs w:val="21"/>
                    </w:rPr>
                  </w:pPr>
                  <w:r w:rsidRPr="001C06BF">
                    <w:rPr>
                      <w:rFonts w:hAnsi="宋体" w:hint="eastAsia"/>
                      <w:color w:val="000000"/>
                      <w:sz w:val="21"/>
                      <w:szCs w:val="21"/>
                    </w:rPr>
                    <w:t>各房间的功能合理布局、低噪声设备选取</w:t>
                  </w:r>
                </w:p>
              </w:tc>
              <w:tc>
                <w:tcPr>
                  <w:tcW w:w="2922" w:type="dxa"/>
                  <w:tcBorders>
                    <w:bottom w:val="single" w:sz="8" w:space="0" w:color="000000"/>
                    <w:right w:val="dotted" w:sz="4" w:space="0" w:color="auto"/>
                  </w:tcBorders>
                  <w:shd w:val="clear" w:color="auto" w:fill="FFFFFF"/>
                  <w:vAlign w:val="center"/>
                </w:tcPr>
                <w:p w:rsidR="00CB5368" w:rsidRDefault="00CB5368">
                  <w:pPr>
                    <w:snapToGrid w:val="0"/>
                    <w:contextualSpacing/>
                    <w:jc w:val="center"/>
                    <w:rPr>
                      <w:rFonts w:hAnsi="宋体"/>
                      <w:color w:val="000000"/>
                      <w:sz w:val="21"/>
                      <w:szCs w:val="21"/>
                    </w:rPr>
                  </w:pPr>
                  <w:r>
                    <w:rPr>
                      <w:rFonts w:hAnsi="宋体" w:hint="eastAsia"/>
                      <w:color w:val="000000"/>
                      <w:sz w:val="21"/>
                      <w:szCs w:val="21"/>
                    </w:rPr>
                    <w:t>合理安排噪声设备位置</w:t>
                  </w:r>
                </w:p>
              </w:tc>
            </w:tr>
          </w:tbl>
          <w:p w:rsidR="001C06BF" w:rsidRDefault="001C06BF" w:rsidP="001C06BF">
            <w:pPr>
              <w:tabs>
                <w:tab w:val="left" w:pos="1065"/>
              </w:tabs>
              <w:snapToGrid w:val="0"/>
              <w:spacing w:line="360" w:lineRule="auto"/>
              <w:contextualSpacing/>
            </w:pPr>
          </w:p>
          <w:p w:rsidR="00CB5368" w:rsidRDefault="001C06BF" w:rsidP="001C06BF">
            <w:pPr>
              <w:adjustRightInd w:val="0"/>
              <w:snapToGrid w:val="0"/>
              <w:spacing w:line="360" w:lineRule="auto"/>
              <w:ind w:firstLineChars="200" w:firstLine="480"/>
              <w:rPr>
                <w:rFonts w:hAnsi="宋体"/>
              </w:rPr>
            </w:pPr>
            <w:r>
              <w:rPr>
                <w:rFonts w:hAnsi="宋体" w:hint="eastAsia"/>
              </w:rPr>
              <w:t>6</w:t>
            </w:r>
            <w:r w:rsidR="00CB5368">
              <w:rPr>
                <w:rFonts w:hAnsi="宋体" w:hint="eastAsia"/>
              </w:rPr>
              <w:t>、项目定员及工作制度</w:t>
            </w:r>
          </w:p>
          <w:p w:rsidR="00CB5368" w:rsidRDefault="0051067C">
            <w:pPr>
              <w:snapToGrid w:val="0"/>
              <w:spacing w:line="360" w:lineRule="auto"/>
              <w:ind w:firstLineChars="200" w:firstLine="480"/>
              <w:contextualSpacing/>
              <w:jc w:val="left"/>
              <w:rPr>
                <w:rFonts w:hAnsi="宋体"/>
              </w:rPr>
            </w:pPr>
            <w:r>
              <w:rPr>
                <w:rFonts w:hint="eastAsia"/>
              </w:rPr>
              <w:t>项目建成后职工定员</w:t>
            </w:r>
            <w:r>
              <w:rPr>
                <w:rFonts w:hint="eastAsia"/>
              </w:rPr>
              <w:t>20</w:t>
            </w:r>
            <w:r>
              <w:t>人，年工作时间</w:t>
            </w:r>
            <w:r>
              <w:t>3</w:t>
            </w:r>
            <w:r>
              <w:rPr>
                <w:rFonts w:hint="eastAsia"/>
              </w:rPr>
              <w:t>0</w:t>
            </w:r>
            <w:r>
              <w:t>0</w:t>
            </w:r>
            <w:r>
              <w:t>天，每天</w:t>
            </w:r>
            <w:r>
              <w:t>8</w:t>
            </w:r>
            <w:r>
              <w:t>小时，</w:t>
            </w:r>
            <w:r>
              <w:rPr>
                <w:rFonts w:hint="eastAsia"/>
              </w:rPr>
              <w:t>日接待约为</w:t>
            </w:r>
            <w:r>
              <w:rPr>
                <w:rFonts w:hint="eastAsia"/>
              </w:rPr>
              <w:t>10</w:t>
            </w:r>
            <w:r>
              <w:rPr>
                <w:rFonts w:hint="eastAsia"/>
              </w:rPr>
              <w:t>人次，年接诊约为</w:t>
            </w:r>
            <w:r>
              <w:rPr>
                <w:rFonts w:hint="eastAsia"/>
              </w:rPr>
              <w:t>3000</w:t>
            </w:r>
            <w:r>
              <w:rPr>
                <w:rFonts w:hint="eastAsia"/>
              </w:rPr>
              <w:t>人次</w:t>
            </w:r>
            <w:r>
              <w:t>。建设项目不设食堂、宿舍和浴室等生活设施</w:t>
            </w:r>
            <w:r w:rsidR="00CB5368">
              <w:rPr>
                <w:rFonts w:hAnsi="宋体" w:hint="eastAsia"/>
              </w:rPr>
              <w:t>。</w:t>
            </w:r>
          </w:p>
          <w:p w:rsidR="00CB5368" w:rsidRDefault="001C06BF">
            <w:pPr>
              <w:snapToGrid w:val="0"/>
              <w:spacing w:line="360" w:lineRule="auto"/>
              <w:ind w:firstLineChars="200" w:firstLine="480"/>
              <w:contextualSpacing/>
              <w:jc w:val="left"/>
              <w:rPr>
                <w:rFonts w:hAnsi="宋体"/>
              </w:rPr>
            </w:pPr>
            <w:r>
              <w:rPr>
                <w:rFonts w:hAnsi="宋体" w:hint="eastAsia"/>
              </w:rPr>
              <w:t>7</w:t>
            </w:r>
            <w:r w:rsidR="00CB5368">
              <w:rPr>
                <w:rFonts w:hAnsi="宋体" w:hint="eastAsia"/>
              </w:rPr>
              <w:t>、</w:t>
            </w:r>
            <w:r>
              <w:rPr>
                <w:rFonts w:hAnsi="宋体" w:hint="eastAsia"/>
              </w:rPr>
              <w:t>项目周围环境概况及平面布置</w:t>
            </w:r>
          </w:p>
          <w:p w:rsidR="001C06BF" w:rsidRPr="001C06BF" w:rsidRDefault="001C06BF" w:rsidP="001C06BF">
            <w:pPr>
              <w:snapToGrid w:val="0"/>
              <w:spacing w:line="360" w:lineRule="auto"/>
              <w:ind w:firstLineChars="200" w:firstLine="480"/>
              <w:contextualSpacing/>
              <w:jc w:val="left"/>
              <w:rPr>
                <w:rFonts w:hAnsi="宋体"/>
              </w:rPr>
            </w:pPr>
            <w:r w:rsidRPr="001C06BF">
              <w:rPr>
                <w:rFonts w:hAnsi="宋体" w:hint="eastAsia"/>
              </w:rPr>
              <w:t>（</w:t>
            </w:r>
            <w:r w:rsidRPr="001C06BF">
              <w:rPr>
                <w:rFonts w:hAnsi="宋体" w:hint="eastAsia"/>
              </w:rPr>
              <w:t>1</w:t>
            </w:r>
            <w:r w:rsidRPr="001C06BF">
              <w:rPr>
                <w:rFonts w:hAnsi="宋体" w:hint="eastAsia"/>
              </w:rPr>
              <w:t>）项目周围环境概况</w:t>
            </w:r>
          </w:p>
          <w:p w:rsidR="001C06BF" w:rsidRPr="001C06BF" w:rsidRDefault="001C06BF" w:rsidP="001C06BF">
            <w:pPr>
              <w:snapToGrid w:val="0"/>
              <w:spacing w:line="360" w:lineRule="auto"/>
              <w:ind w:firstLineChars="200" w:firstLine="480"/>
              <w:contextualSpacing/>
              <w:jc w:val="left"/>
              <w:rPr>
                <w:rFonts w:hAnsi="宋体"/>
              </w:rPr>
            </w:pPr>
            <w:r w:rsidRPr="001C06BF">
              <w:rPr>
                <w:rFonts w:hAnsi="宋体" w:hint="eastAsia"/>
              </w:rPr>
              <w:t>本项目位于常州市天宁区</w:t>
            </w:r>
            <w:r>
              <w:rPr>
                <w:rFonts w:hint="eastAsia"/>
              </w:rPr>
              <w:t>常州市</w:t>
            </w:r>
            <w:r>
              <w:rPr>
                <w:rFonts w:hAnsi="宋体" w:hint="eastAsia"/>
              </w:rPr>
              <w:t>天宁区晋陵北路</w:t>
            </w:r>
            <w:r>
              <w:rPr>
                <w:rFonts w:hAnsi="宋体" w:hint="eastAsia"/>
              </w:rPr>
              <w:t>1</w:t>
            </w:r>
            <w:r>
              <w:rPr>
                <w:rFonts w:hAnsi="宋体" w:hint="eastAsia"/>
              </w:rPr>
              <w:t>号新天地商业广场</w:t>
            </w:r>
            <w:r>
              <w:rPr>
                <w:rFonts w:hAnsi="宋体" w:hint="eastAsia"/>
              </w:rPr>
              <w:t>A</w:t>
            </w:r>
            <w:r>
              <w:rPr>
                <w:rFonts w:hAnsi="宋体" w:hint="eastAsia"/>
              </w:rPr>
              <w:t>座</w:t>
            </w:r>
            <w:r>
              <w:rPr>
                <w:rFonts w:hAnsi="宋体" w:hint="eastAsia"/>
              </w:rPr>
              <w:t>501</w:t>
            </w:r>
            <w:r>
              <w:rPr>
                <w:rFonts w:hAnsi="宋体" w:hint="eastAsia"/>
              </w:rPr>
              <w:t>室</w:t>
            </w:r>
            <w:r w:rsidRPr="001C06BF">
              <w:rPr>
                <w:rFonts w:hAnsi="宋体" w:hint="eastAsia"/>
              </w:rPr>
              <w:t>，属于</w:t>
            </w:r>
            <w:r>
              <w:rPr>
                <w:rFonts w:hAnsi="宋体" w:hint="eastAsia"/>
              </w:rPr>
              <w:t>新天地商业广场</w:t>
            </w:r>
            <w:r w:rsidRPr="001C06BF">
              <w:rPr>
                <w:rFonts w:hAnsi="宋体" w:hint="eastAsia"/>
              </w:rPr>
              <w:t>的商铺楼，</w:t>
            </w:r>
            <w:r w:rsidRPr="00666DFF">
              <w:rPr>
                <w:rFonts w:hAnsi="宋体" w:hint="eastAsia"/>
              </w:rPr>
              <w:t>东侧</w:t>
            </w:r>
            <w:smartTag w:uri="urn:schemas-microsoft-com:office:smarttags" w:element="chmetcnv">
              <w:smartTagPr>
                <w:attr w:name="TCSC" w:val="0"/>
                <w:attr w:name="NumberType" w:val="1"/>
                <w:attr w:name="Negative" w:val="False"/>
                <w:attr w:name="HasSpace" w:val="False"/>
                <w:attr w:name="SourceValue" w:val="50"/>
                <w:attr w:name="UnitName" w:val="米"/>
              </w:smartTagPr>
              <w:r w:rsidR="00666DFF" w:rsidRPr="00666DFF">
                <w:rPr>
                  <w:rFonts w:hAnsi="宋体" w:hint="eastAsia"/>
                </w:rPr>
                <w:t>50</w:t>
              </w:r>
              <w:r w:rsidR="00666DFF" w:rsidRPr="00666DFF">
                <w:rPr>
                  <w:rFonts w:hAnsi="宋体" w:hint="eastAsia"/>
                </w:rPr>
                <w:t>米</w:t>
              </w:r>
            </w:smartTag>
            <w:r w:rsidRPr="00666DFF">
              <w:rPr>
                <w:rFonts w:hAnsi="宋体" w:hint="eastAsia"/>
              </w:rPr>
              <w:t>为</w:t>
            </w:r>
            <w:r w:rsidR="00666DFF" w:rsidRPr="00666DFF">
              <w:rPr>
                <w:rFonts w:hAnsi="宋体" w:hint="eastAsia"/>
              </w:rPr>
              <w:t>新天地花苑居住楼</w:t>
            </w:r>
            <w:r w:rsidRPr="00666DFF">
              <w:rPr>
                <w:rFonts w:hAnsi="宋体" w:hint="eastAsia"/>
              </w:rPr>
              <w:t>；南侧为</w:t>
            </w:r>
            <w:r w:rsidR="00666DFF" w:rsidRPr="00666DFF">
              <w:rPr>
                <w:rFonts w:hAnsi="宋体" w:hint="eastAsia"/>
              </w:rPr>
              <w:t>新天地商业广场</w:t>
            </w:r>
            <w:r w:rsidR="00666DFF" w:rsidRPr="00666DFF">
              <w:rPr>
                <w:rFonts w:hAnsi="宋体" w:hint="eastAsia"/>
              </w:rPr>
              <w:t>B</w:t>
            </w:r>
            <w:r w:rsidR="00666DFF" w:rsidRPr="00666DFF">
              <w:rPr>
                <w:rFonts w:hAnsi="宋体" w:hint="eastAsia"/>
              </w:rPr>
              <w:t>座</w:t>
            </w:r>
            <w:r w:rsidRPr="00666DFF">
              <w:rPr>
                <w:rFonts w:hAnsi="宋体" w:hint="eastAsia"/>
              </w:rPr>
              <w:t>；西侧</w:t>
            </w:r>
            <w:smartTag w:uri="urn:schemas-microsoft-com:office:smarttags" w:element="chmetcnv">
              <w:smartTagPr>
                <w:attr w:name="TCSC" w:val="0"/>
                <w:attr w:name="NumberType" w:val="1"/>
                <w:attr w:name="Negative" w:val="False"/>
                <w:attr w:name="HasSpace" w:val="False"/>
                <w:attr w:name="SourceValue" w:val="40"/>
                <w:attr w:name="UnitName" w:val="米"/>
              </w:smartTagPr>
              <w:r w:rsidR="00666DFF" w:rsidRPr="00666DFF">
                <w:rPr>
                  <w:rFonts w:hAnsi="宋体" w:hint="eastAsia"/>
                </w:rPr>
                <w:t>40</w:t>
              </w:r>
              <w:r w:rsidR="00666DFF" w:rsidRPr="00666DFF">
                <w:rPr>
                  <w:rFonts w:hAnsi="宋体" w:hint="eastAsia"/>
                </w:rPr>
                <w:t>米</w:t>
              </w:r>
            </w:smartTag>
            <w:r w:rsidR="00666DFF" w:rsidRPr="00666DFF">
              <w:rPr>
                <w:rFonts w:hAnsi="宋体" w:hint="eastAsia"/>
              </w:rPr>
              <w:t>处</w:t>
            </w:r>
            <w:r w:rsidRPr="00666DFF">
              <w:rPr>
                <w:rFonts w:hAnsi="宋体" w:hint="eastAsia"/>
              </w:rPr>
              <w:t>为</w:t>
            </w:r>
            <w:r w:rsidR="00666DFF" w:rsidRPr="00666DFF">
              <w:rPr>
                <w:rFonts w:hAnsi="宋体" w:hint="eastAsia"/>
              </w:rPr>
              <w:t>晋陵中路</w:t>
            </w:r>
            <w:r w:rsidRPr="00666DFF">
              <w:rPr>
                <w:rFonts w:hAnsi="宋体" w:hint="eastAsia"/>
              </w:rPr>
              <w:t>；北侧为</w:t>
            </w:r>
            <w:r w:rsidR="00666DFF" w:rsidRPr="00666DFF">
              <w:rPr>
                <w:rFonts w:hAnsi="宋体" w:hint="eastAsia"/>
              </w:rPr>
              <w:t>新天地商业广场</w:t>
            </w:r>
            <w:r w:rsidR="00666DFF" w:rsidRPr="00666DFF">
              <w:rPr>
                <w:rFonts w:hAnsi="宋体" w:hint="eastAsia"/>
              </w:rPr>
              <w:t>C</w:t>
            </w:r>
            <w:r w:rsidR="00666DFF" w:rsidRPr="00666DFF">
              <w:rPr>
                <w:rFonts w:hAnsi="宋体" w:hint="eastAsia"/>
              </w:rPr>
              <w:t>座</w:t>
            </w:r>
            <w:r w:rsidRPr="001C06BF">
              <w:rPr>
                <w:rFonts w:hAnsi="宋体" w:hint="eastAsia"/>
              </w:rPr>
              <w:t>。</w:t>
            </w:r>
          </w:p>
          <w:p w:rsidR="001C06BF" w:rsidRPr="001C06BF" w:rsidRDefault="001C06BF" w:rsidP="001C06BF">
            <w:pPr>
              <w:snapToGrid w:val="0"/>
              <w:spacing w:line="360" w:lineRule="auto"/>
              <w:ind w:firstLineChars="200" w:firstLine="480"/>
              <w:contextualSpacing/>
              <w:jc w:val="left"/>
              <w:rPr>
                <w:rFonts w:hAnsi="宋体"/>
              </w:rPr>
            </w:pPr>
            <w:r w:rsidRPr="001C06BF">
              <w:rPr>
                <w:rFonts w:hAnsi="宋体" w:hint="eastAsia"/>
              </w:rPr>
              <w:t>（</w:t>
            </w:r>
            <w:r w:rsidRPr="001C06BF">
              <w:rPr>
                <w:rFonts w:hAnsi="宋体" w:hint="eastAsia"/>
              </w:rPr>
              <w:t>2</w:t>
            </w:r>
            <w:r w:rsidRPr="001C06BF">
              <w:rPr>
                <w:rFonts w:hAnsi="宋体" w:hint="eastAsia"/>
              </w:rPr>
              <w:t>）项目平面布置</w:t>
            </w:r>
          </w:p>
          <w:p w:rsidR="00CB5368" w:rsidRPr="001C06BF" w:rsidRDefault="001C06BF" w:rsidP="001C06BF">
            <w:pPr>
              <w:snapToGrid w:val="0"/>
              <w:spacing w:line="360" w:lineRule="auto"/>
              <w:ind w:firstLineChars="200" w:firstLine="480"/>
              <w:contextualSpacing/>
              <w:jc w:val="left"/>
              <w:rPr>
                <w:kern w:val="0"/>
              </w:rPr>
            </w:pPr>
            <w:r w:rsidRPr="001C06BF">
              <w:rPr>
                <w:rFonts w:hAnsi="宋体" w:hint="eastAsia"/>
              </w:rPr>
              <w:t>项目所在建筑为</w:t>
            </w:r>
            <w:r>
              <w:rPr>
                <w:rFonts w:hAnsi="宋体" w:hint="eastAsia"/>
              </w:rPr>
              <w:t>新天地商业广场</w:t>
            </w:r>
            <w:r>
              <w:rPr>
                <w:rFonts w:hAnsi="宋体" w:hint="eastAsia"/>
              </w:rPr>
              <w:t>A</w:t>
            </w:r>
            <w:r>
              <w:rPr>
                <w:rFonts w:hAnsi="宋体" w:hint="eastAsia"/>
              </w:rPr>
              <w:t>座，</w:t>
            </w:r>
            <w:r w:rsidRPr="001C06BF">
              <w:rPr>
                <w:rFonts w:hAnsi="宋体" w:hint="eastAsia"/>
              </w:rPr>
              <w:t>项目面积共为</w:t>
            </w:r>
            <w:smartTag w:uri="urn:schemas-microsoft-com:office:smarttags" w:element="chmetcnv">
              <w:smartTagPr>
                <w:attr w:name="TCSC" w:val="0"/>
                <w:attr w:name="NumberType" w:val="1"/>
                <w:attr w:name="Negative" w:val="False"/>
                <w:attr w:name="HasSpace" w:val="False"/>
                <w:attr w:name="SourceValue" w:val="800"/>
                <w:attr w:name="UnitName" w:val="平方米"/>
              </w:smartTagPr>
              <w:r>
                <w:rPr>
                  <w:rFonts w:hAnsi="宋体" w:hint="eastAsia"/>
                </w:rPr>
                <w:t>800</w:t>
              </w:r>
              <w:r w:rsidRPr="001C06BF">
                <w:rPr>
                  <w:rFonts w:hAnsi="宋体" w:hint="eastAsia"/>
                </w:rPr>
                <w:t>平方米</w:t>
              </w:r>
            </w:smartTag>
            <w:r w:rsidRPr="001C06BF">
              <w:rPr>
                <w:rFonts w:hAnsi="宋体" w:hint="eastAsia"/>
              </w:rPr>
              <w:t>。设置候诊区、诊疗室（</w:t>
            </w:r>
            <w:r>
              <w:rPr>
                <w:rFonts w:hAnsi="宋体" w:hint="eastAsia"/>
              </w:rPr>
              <w:t>6</w:t>
            </w:r>
            <w:r w:rsidRPr="001C06BF">
              <w:rPr>
                <w:rFonts w:hAnsi="宋体" w:hint="eastAsia"/>
              </w:rPr>
              <w:t>个牙椅）、</w:t>
            </w:r>
            <w:r w:rsidRPr="001C06BF">
              <w:rPr>
                <w:rFonts w:hAnsi="宋体" w:hint="eastAsia"/>
              </w:rPr>
              <w:t>X</w:t>
            </w:r>
            <w:r>
              <w:rPr>
                <w:rFonts w:hAnsi="宋体" w:hint="eastAsia"/>
              </w:rPr>
              <w:t>光机室、</w:t>
            </w:r>
            <w:r w:rsidRPr="001C06BF">
              <w:rPr>
                <w:rFonts w:hAnsi="宋体" w:hint="eastAsia"/>
              </w:rPr>
              <w:t>器械室</w:t>
            </w:r>
            <w:r>
              <w:rPr>
                <w:rFonts w:hAnsi="宋体" w:hint="eastAsia"/>
              </w:rPr>
              <w:t>、消毒室、医疗废物暂存处</w:t>
            </w:r>
            <w:r w:rsidRPr="001C06BF">
              <w:rPr>
                <w:rFonts w:hAnsi="宋体" w:hint="eastAsia"/>
              </w:rPr>
              <w:t>等。详见附图</w:t>
            </w:r>
            <w:r w:rsidRPr="001C06BF">
              <w:rPr>
                <w:rFonts w:hAnsi="宋体" w:hint="eastAsia"/>
              </w:rPr>
              <w:t>3</w:t>
            </w:r>
            <w:r w:rsidRPr="001C06BF">
              <w:rPr>
                <w:rFonts w:hAnsi="宋体" w:hint="eastAsia"/>
              </w:rPr>
              <w:t>“项目平面布置图”。项目不设食堂、宿舍及浴室，员工就餐以外出就餐或外卖的形式解决</w:t>
            </w:r>
            <w:r>
              <w:rPr>
                <w:rFonts w:hint="eastAsia"/>
                <w:kern w:val="0"/>
              </w:rPr>
              <w:t>。</w:t>
            </w:r>
          </w:p>
        </w:tc>
      </w:tr>
      <w:tr w:rsidR="00CB5368">
        <w:trPr>
          <w:trHeight w:val="556"/>
          <w:jc w:val="center"/>
        </w:trPr>
        <w:tc>
          <w:tcPr>
            <w:tcW w:w="8980" w:type="dxa"/>
            <w:gridSpan w:val="11"/>
          </w:tcPr>
          <w:p w:rsidR="00CB5368" w:rsidRDefault="00CB5368">
            <w:pPr>
              <w:spacing w:line="500" w:lineRule="exact"/>
              <w:rPr>
                <w:rFonts w:ascii="宋体" w:hAnsi="宋体"/>
                <w:b/>
                <w:bCs/>
              </w:rPr>
            </w:pPr>
            <w:r>
              <w:rPr>
                <w:rFonts w:ascii="宋体" w:hAnsi="宋体" w:hint="eastAsia"/>
                <w:b/>
                <w:bCs/>
              </w:rPr>
              <w:lastRenderedPageBreak/>
              <w:t>与本项目有关的原有污染情况及主要环境问题</w:t>
            </w:r>
          </w:p>
          <w:p w:rsidR="00CB5368" w:rsidRDefault="00CB5368" w:rsidP="00AB180F">
            <w:pPr>
              <w:spacing w:line="500" w:lineRule="exact"/>
              <w:ind w:firstLineChars="200" w:firstLine="480"/>
              <w:rPr>
                <w:rFonts w:hAnsi="宋体"/>
                <w:bCs/>
              </w:rPr>
            </w:pPr>
            <w:r>
              <w:rPr>
                <w:rFonts w:hAnsi="宋体"/>
                <w:bCs/>
              </w:rPr>
              <w:t>项目</w:t>
            </w:r>
            <w:r w:rsidR="00AB180F">
              <w:t>租用</w:t>
            </w:r>
            <w:r w:rsidR="00AB180F">
              <w:rPr>
                <w:rFonts w:hint="eastAsia"/>
              </w:rPr>
              <w:t>常州市天宁区</w:t>
            </w:r>
            <w:r w:rsidR="00AB180F">
              <w:rPr>
                <w:rFonts w:hAnsi="宋体" w:hint="eastAsia"/>
              </w:rPr>
              <w:t>晋陵北路</w:t>
            </w:r>
            <w:r w:rsidR="00AB180F">
              <w:rPr>
                <w:rFonts w:hAnsi="宋体" w:hint="eastAsia"/>
              </w:rPr>
              <w:t>1</w:t>
            </w:r>
            <w:r w:rsidR="00AB180F">
              <w:rPr>
                <w:rFonts w:hAnsi="宋体" w:hint="eastAsia"/>
              </w:rPr>
              <w:t>号新天地商业广场</w:t>
            </w:r>
            <w:r w:rsidR="00AB180F">
              <w:rPr>
                <w:rFonts w:hAnsi="宋体" w:hint="eastAsia"/>
              </w:rPr>
              <w:t>A</w:t>
            </w:r>
            <w:r w:rsidR="00AB180F">
              <w:rPr>
                <w:rFonts w:hAnsi="宋体" w:hint="eastAsia"/>
              </w:rPr>
              <w:t>座</w:t>
            </w:r>
            <w:r w:rsidR="00AB180F">
              <w:rPr>
                <w:rFonts w:hAnsi="宋体" w:hint="eastAsia"/>
              </w:rPr>
              <w:t>5</w:t>
            </w:r>
            <w:r w:rsidR="00AB180F">
              <w:rPr>
                <w:rFonts w:hAnsi="宋体" w:hint="eastAsia"/>
              </w:rPr>
              <w:t>楼南跨商业用房</w:t>
            </w:r>
            <w:r>
              <w:rPr>
                <w:rFonts w:hAnsi="宋体" w:hint="eastAsia"/>
              </w:rPr>
              <w:t>，</w:t>
            </w:r>
            <w:r w:rsidR="00AB180F">
              <w:rPr>
                <w:rFonts w:hAnsi="宋体" w:hint="eastAsia"/>
                <w:bCs/>
              </w:rPr>
              <w:t>不涉及原有污染情况及环境问题</w:t>
            </w:r>
            <w:r>
              <w:rPr>
                <w:rFonts w:hAnsi="宋体"/>
                <w:bCs/>
              </w:rPr>
              <w:t>。</w:t>
            </w:r>
          </w:p>
        </w:tc>
      </w:tr>
    </w:tbl>
    <w:p w:rsidR="00CB5368" w:rsidRDefault="00CB5368">
      <w:pPr>
        <w:jc w:val="center"/>
        <w:rPr>
          <w:rFonts w:ascii="宋体" w:hAnsi="宋体"/>
          <w:sz w:val="28"/>
          <w:szCs w:val="28"/>
        </w:rPr>
        <w:sectPr w:rsidR="00CB5368">
          <w:footerReference w:type="default" r:id="rId11"/>
          <w:pgSz w:w="11906" w:h="16838"/>
          <w:pgMar w:top="1134" w:right="1418" w:bottom="1440" w:left="1418" w:header="851" w:footer="1134" w:gutter="0"/>
          <w:paperSrc w:first="7" w:other="7"/>
          <w:pgNumType w:start="1"/>
          <w:cols w:space="720"/>
          <w:docGrid w:linePitch="648" w:charSpace="-3045"/>
        </w:sectPr>
      </w:pPr>
    </w:p>
    <w:p w:rsidR="00CB5368" w:rsidRDefault="00CB5368">
      <w:pPr>
        <w:spacing w:line="500" w:lineRule="exact"/>
        <w:outlineLvl w:val="0"/>
        <w:rPr>
          <w:rFonts w:ascii="宋体" w:hAnsi="宋体"/>
          <w:b/>
          <w:bCs/>
          <w:sz w:val="28"/>
        </w:rPr>
      </w:pPr>
      <w:r>
        <w:rPr>
          <w:rFonts w:ascii="宋体" w:hAnsi="宋体" w:hint="eastAsia"/>
          <w:b/>
          <w:sz w:val="28"/>
          <w:szCs w:val="28"/>
        </w:rPr>
        <w:lastRenderedPageBreak/>
        <w:t>二、</w:t>
      </w:r>
      <w:r>
        <w:rPr>
          <w:rFonts w:ascii="宋体" w:hAnsi="宋体" w:hint="eastAsia"/>
          <w:b/>
          <w:bCs/>
          <w:sz w:val="28"/>
        </w:rPr>
        <w:t>建设项目所在地自然环境社会环境简况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50"/>
      </w:tblGrid>
      <w:tr w:rsidR="00CB5368">
        <w:trPr>
          <w:trHeight w:val="13144"/>
          <w:jc w:val="center"/>
        </w:trPr>
        <w:tc>
          <w:tcPr>
            <w:tcW w:w="9050" w:type="dxa"/>
          </w:tcPr>
          <w:p w:rsidR="00CB5368" w:rsidRDefault="00CB5368">
            <w:pPr>
              <w:snapToGrid w:val="0"/>
              <w:spacing w:line="360" w:lineRule="auto"/>
              <w:contextualSpacing/>
              <w:rPr>
                <w:rFonts w:ascii="宋体" w:hAnsi="宋体"/>
                <w:b/>
              </w:rPr>
            </w:pPr>
            <w:r>
              <w:rPr>
                <w:rFonts w:ascii="宋体" w:hAnsi="宋体" w:hint="eastAsia"/>
                <w:b/>
              </w:rPr>
              <w:t>自然环境简况（地形、地貌、地质、气候、气象、水文、植被、生物多样性等）</w:t>
            </w:r>
          </w:p>
          <w:p w:rsidR="00CB5368" w:rsidRDefault="00CB5368" w:rsidP="0051067C">
            <w:pPr>
              <w:widowControl/>
              <w:snapToGrid w:val="0"/>
              <w:spacing w:line="360" w:lineRule="auto"/>
              <w:ind w:firstLineChars="200" w:firstLine="482"/>
              <w:contextualSpacing/>
              <w:rPr>
                <w:b/>
                <w:kern w:val="0"/>
              </w:rPr>
            </w:pPr>
            <w:r>
              <w:rPr>
                <w:b/>
                <w:kern w:val="0"/>
              </w:rPr>
              <w:t>1</w:t>
            </w:r>
            <w:r>
              <w:rPr>
                <w:rFonts w:hAnsi="宋体"/>
                <w:b/>
                <w:kern w:val="0"/>
              </w:rPr>
              <w:t>、地形地貌</w:t>
            </w:r>
          </w:p>
          <w:p w:rsidR="00CB5368" w:rsidRDefault="00CB5368">
            <w:pPr>
              <w:snapToGrid w:val="0"/>
              <w:spacing w:line="360" w:lineRule="auto"/>
              <w:ind w:firstLineChars="200" w:firstLine="480"/>
              <w:contextualSpacing/>
            </w:pPr>
            <w:r>
              <w:t>常州市地处长江三角洲平原，地势平坦，西北稍高，东南略低，以黄海高程计，平均地形高程</w:t>
            </w:r>
            <w:smartTag w:uri="urn:schemas-microsoft-com:office:smarttags" w:element="chmetcnv">
              <w:smartTagPr>
                <w:attr w:name="TCSC" w:val="0"/>
                <w:attr w:name="NumberType" w:val="1"/>
                <w:attr w:name="Negative" w:val="False"/>
                <w:attr w:name="HasSpace" w:val="False"/>
                <w:attr w:name="SourceValue" w:val="4.5"/>
                <w:attr w:name="UnitName" w:val="m"/>
              </w:smartTagPr>
              <w:r>
                <w:t>4.5m</w:t>
              </w:r>
            </w:smartTag>
            <w:r>
              <w:t>左右，最高</w:t>
            </w:r>
            <w:smartTag w:uri="urn:schemas-microsoft-com:office:smarttags" w:element="chmetcnv">
              <w:smartTagPr>
                <w:attr w:name="TCSC" w:val="0"/>
                <w:attr w:name="NumberType" w:val="1"/>
                <w:attr w:name="Negative" w:val="False"/>
                <w:attr w:name="HasSpace" w:val="False"/>
                <w:attr w:name="SourceValue" w:val="5.8"/>
                <w:attr w:name="UnitName" w:val="m"/>
              </w:smartTagPr>
              <w:r>
                <w:t>5.80m</w:t>
              </w:r>
            </w:smartTag>
            <w:r>
              <w:t>，部分地区仅</w:t>
            </w:r>
            <w:r>
              <w:t>2~</w:t>
            </w:r>
            <w:smartTag w:uri="urn:schemas-microsoft-com:office:smarttags" w:element="chmetcnv">
              <w:smartTagPr>
                <w:attr w:name="TCSC" w:val="0"/>
                <w:attr w:name="NumberType" w:val="1"/>
                <w:attr w:name="Negative" w:val="False"/>
                <w:attr w:name="HasSpace" w:val="False"/>
                <w:attr w:name="SourceValue" w:val="3"/>
                <w:attr w:name="UnitName" w:val="m"/>
              </w:smartTagPr>
              <w:r>
                <w:t>3m</w:t>
              </w:r>
            </w:smartTag>
            <w:r>
              <w:t>。</w:t>
            </w:r>
          </w:p>
          <w:p w:rsidR="00CB5368" w:rsidRDefault="00CB5368">
            <w:pPr>
              <w:snapToGrid w:val="0"/>
              <w:spacing w:line="360" w:lineRule="auto"/>
              <w:ind w:firstLineChars="200" w:firstLine="480"/>
              <w:contextualSpacing/>
            </w:pPr>
            <w:r>
              <w:t>地质构造处于茅山褶皱带范围内，上层地质为第四纪冲积层，厚达</w:t>
            </w:r>
            <w:smartTag w:uri="urn:schemas-microsoft-com:office:smarttags" w:element="chmetcnv">
              <w:smartTagPr>
                <w:attr w:name="TCSC" w:val="0"/>
                <w:attr w:name="NumberType" w:val="1"/>
                <w:attr w:name="Negative" w:val="False"/>
                <w:attr w:name="HasSpace" w:val="False"/>
                <w:attr w:name="SourceValue" w:val="190"/>
                <w:attr w:name="UnitName" w:val="米"/>
              </w:smartTagPr>
              <w:r>
                <w:t>190</w:t>
              </w:r>
              <w:r>
                <w:t>米</w:t>
              </w:r>
            </w:smartTag>
            <w:r>
              <w:t>，由粘土、淤泥和砂粒组成。</w:t>
            </w:r>
          </w:p>
          <w:p w:rsidR="00CB5368" w:rsidRDefault="00CB5368">
            <w:pPr>
              <w:snapToGrid w:val="0"/>
              <w:spacing w:line="360" w:lineRule="auto"/>
              <w:ind w:firstLineChars="200" w:firstLine="480"/>
              <w:contextualSpacing/>
            </w:pPr>
            <w:r>
              <w:t>0</w:t>
            </w:r>
            <w:r>
              <w:t>～</w:t>
            </w:r>
            <w:smartTag w:uri="urn:schemas-microsoft-com:office:smarttags" w:element="chmetcnv">
              <w:smartTagPr>
                <w:attr w:name="TCSC" w:val="0"/>
                <w:attr w:name="NumberType" w:val="1"/>
                <w:attr w:name="Negative" w:val="False"/>
                <w:attr w:name="HasSpace" w:val="False"/>
                <w:attr w:name="SourceValue" w:val="5"/>
                <w:attr w:name="UnitName" w:val="m"/>
              </w:smartTagPr>
              <w:r>
                <w:t>5m</w:t>
              </w:r>
            </w:smartTag>
            <w:r>
              <w:t>上表层，由泥土、棕黄粘土组成，有机质含量为</w:t>
            </w:r>
            <w:r>
              <w:t>0.09</w:t>
            </w:r>
            <w:r>
              <w:t>～</w:t>
            </w:r>
            <w:r>
              <w:t>0.23%</w:t>
            </w:r>
            <w:r>
              <w:t>，松散地分布着一些铁锰颗粒。</w:t>
            </w:r>
          </w:p>
          <w:p w:rsidR="00CB5368" w:rsidRDefault="00CB5368">
            <w:pPr>
              <w:snapToGrid w:val="0"/>
              <w:spacing w:line="360" w:lineRule="auto"/>
              <w:ind w:firstLineChars="200" w:firstLine="480"/>
              <w:contextualSpacing/>
            </w:pPr>
            <w:r>
              <w:t>5</w:t>
            </w:r>
            <w:r>
              <w:t>～</w:t>
            </w:r>
            <w:smartTag w:uri="urn:schemas-microsoft-com:office:smarttags" w:element="chmetcnv">
              <w:smartTagPr>
                <w:attr w:name="TCSC" w:val="0"/>
                <w:attr w:name="NumberType" w:val="1"/>
                <w:attr w:name="Negative" w:val="False"/>
                <w:attr w:name="HasSpace" w:val="False"/>
                <w:attr w:name="SourceValue" w:val="40"/>
                <w:attr w:name="UnitName" w:val="m"/>
              </w:smartTagPr>
              <w:r>
                <w:t>40m</w:t>
              </w:r>
            </w:smartTag>
            <w:r>
              <w:t>平均分布着淤泥，包括动植物化石</w:t>
            </w:r>
            <w:r>
              <w:rPr>
                <w:rFonts w:hint="eastAsia"/>
              </w:rPr>
              <w:t>，</w:t>
            </w:r>
            <w:r>
              <w:t>处于一系列粘土和淤泥上面。</w:t>
            </w:r>
          </w:p>
          <w:p w:rsidR="00CB5368" w:rsidRDefault="00CB5368">
            <w:pPr>
              <w:widowControl/>
              <w:snapToGrid w:val="0"/>
              <w:spacing w:line="360" w:lineRule="auto"/>
              <w:ind w:firstLineChars="200" w:firstLine="480"/>
              <w:contextualSpacing/>
              <w:rPr>
                <w:kern w:val="0"/>
              </w:rPr>
            </w:pPr>
            <w:r>
              <w:t>40</w:t>
            </w:r>
            <w:r>
              <w:t>～</w:t>
            </w:r>
            <w:smartTag w:uri="urn:schemas-microsoft-com:office:smarttags" w:element="chmetcnv">
              <w:smartTagPr>
                <w:attr w:name="TCSC" w:val="0"/>
                <w:attr w:name="NumberType" w:val="1"/>
                <w:attr w:name="Negative" w:val="False"/>
                <w:attr w:name="HasSpace" w:val="False"/>
                <w:attr w:name="SourceValue" w:val="190"/>
                <w:attr w:name="UnitName" w:val="m"/>
              </w:smartTagPr>
              <w:r>
                <w:t>190m</w:t>
              </w:r>
            </w:smartTag>
            <w:r>
              <w:t>由粘土、淤泥和砂砾组成的一些其它构成，地下水位一般在地面下</w:t>
            </w:r>
            <w:r>
              <w:t>1</w:t>
            </w:r>
            <w:smartTag w:uri="urn:schemas-microsoft-com:office:smarttags" w:element="chmetcnv">
              <w:smartTagPr>
                <w:attr w:name="TCSC" w:val="0"/>
                <w:attr w:name="NumberType" w:val="1"/>
                <w:attr w:name="Negative" w:val="True"/>
                <w:attr w:name="HasSpace" w:val="False"/>
                <w:attr w:name="SourceValue" w:val="3"/>
                <w:attr w:name="UnitName" w:val="m"/>
              </w:smartTagPr>
              <w:r>
                <w:t>-3m</w:t>
              </w:r>
            </w:smartTag>
            <w:r>
              <w:t>。第一承压含水层水位约在地面下</w:t>
            </w:r>
            <w:r>
              <w:t>30</w:t>
            </w:r>
            <w:smartTag w:uri="urn:schemas-microsoft-com:office:smarttags" w:element="chmetcnv">
              <w:smartTagPr>
                <w:attr w:name="TCSC" w:val="0"/>
                <w:attr w:name="NumberType" w:val="1"/>
                <w:attr w:name="Negative" w:val="True"/>
                <w:attr w:name="HasSpace" w:val="False"/>
                <w:attr w:name="SourceValue" w:val="50"/>
                <w:attr w:name="UnitName" w:val="m"/>
              </w:smartTagPr>
              <w:r>
                <w:t>-50m</w:t>
              </w:r>
            </w:smartTag>
            <w:r>
              <w:t>，第二承压含水层约在地面下</w:t>
            </w:r>
            <w:r>
              <w:t>70</w:t>
            </w:r>
            <w:smartTag w:uri="urn:schemas-microsoft-com:office:smarttags" w:element="chmetcnv">
              <w:smartTagPr>
                <w:attr w:name="TCSC" w:val="0"/>
                <w:attr w:name="NumberType" w:val="1"/>
                <w:attr w:name="Negative" w:val="True"/>
                <w:attr w:name="HasSpace" w:val="False"/>
                <w:attr w:name="SourceValue" w:val="100"/>
                <w:attr w:name="UnitName" w:val="m"/>
              </w:smartTagPr>
              <w:r>
                <w:t>-100m</w:t>
              </w:r>
            </w:smartTag>
            <w:r>
              <w:t>，第三承压含水层在</w:t>
            </w:r>
            <w:smartTag w:uri="urn:schemas-microsoft-com:office:smarttags" w:element="chmetcnv">
              <w:smartTagPr>
                <w:attr w:name="TCSC" w:val="0"/>
                <w:attr w:name="NumberType" w:val="1"/>
                <w:attr w:name="Negative" w:val="False"/>
                <w:attr w:name="HasSpace" w:val="False"/>
                <w:attr w:name="SourceValue" w:val="130"/>
                <w:attr w:name="UnitName" w:val="m"/>
              </w:smartTagPr>
              <w:r>
                <w:t>130m</w:t>
              </w:r>
            </w:smartTag>
            <w:r>
              <w:t>以下，由于地下水严重超采，该区域地面沉降严重。</w:t>
            </w:r>
          </w:p>
          <w:p w:rsidR="00CB5368" w:rsidRDefault="00CB5368" w:rsidP="0051067C">
            <w:pPr>
              <w:snapToGrid w:val="0"/>
              <w:spacing w:line="360" w:lineRule="auto"/>
              <w:ind w:firstLineChars="200" w:firstLine="482"/>
              <w:contextualSpacing/>
              <w:rPr>
                <w:b/>
              </w:rPr>
            </w:pPr>
            <w:r>
              <w:rPr>
                <w:b/>
              </w:rPr>
              <w:t>2</w:t>
            </w:r>
            <w:r>
              <w:rPr>
                <w:rFonts w:hAnsi="宋体"/>
                <w:b/>
              </w:rPr>
              <w:t>、气候</w:t>
            </w:r>
          </w:p>
          <w:p w:rsidR="00CB5368" w:rsidRDefault="00CB5368">
            <w:pPr>
              <w:snapToGrid w:val="0"/>
              <w:spacing w:line="360" w:lineRule="auto"/>
              <w:ind w:firstLineChars="200" w:firstLine="480"/>
              <w:contextualSpacing/>
            </w:pPr>
            <w:r>
              <w:rPr>
                <w:rFonts w:hAnsi="宋体"/>
              </w:rPr>
              <w:t>建设项目地处北亚热带与中亚热带的过渡地域，属亚热带季风湿润性气候。气候特征是：四季分明、雨热同步、光照充足。</w:t>
            </w:r>
          </w:p>
          <w:p w:rsidR="00CB5368" w:rsidRDefault="00CB5368">
            <w:pPr>
              <w:snapToGrid w:val="0"/>
              <w:spacing w:line="360" w:lineRule="auto"/>
              <w:ind w:firstLineChars="200" w:firstLine="480"/>
              <w:contextualSpacing/>
            </w:pPr>
            <w:r>
              <w:rPr>
                <w:rFonts w:hAnsi="宋体"/>
              </w:rPr>
              <w:t>四季分明：历年年平均气温为</w:t>
            </w:r>
            <w:smartTag w:uri="urn:schemas-microsoft-com:office:smarttags" w:element="chmetcnv">
              <w:smartTagPr>
                <w:attr w:name="TCSC" w:val="0"/>
                <w:attr w:name="NumberType" w:val="1"/>
                <w:attr w:name="Negative" w:val="False"/>
                <w:attr w:name="HasSpace" w:val="False"/>
                <w:attr w:name="SourceValue" w:val="15.6"/>
                <w:attr w:name="UnitName" w:val="℃"/>
              </w:smartTagPr>
              <w:r>
                <w:t>15.6</w:t>
              </w:r>
              <w:r>
                <w:rPr>
                  <w:rFonts w:hAnsi="宋体"/>
                </w:rPr>
                <w:t>℃</w:t>
              </w:r>
            </w:smartTag>
            <w:r>
              <w:rPr>
                <w:rFonts w:hAnsi="宋体"/>
              </w:rPr>
              <w:t>，全市春、秋短，冬、夏长，其中冬季时间最长，夏季次之，春季再次之，秋季最短。气候季节差异十分明显，冬季寒冷，夏季炎热，春、秋温和。</w:t>
            </w:r>
          </w:p>
          <w:p w:rsidR="00CB5368" w:rsidRDefault="00CB5368">
            <w:pPr>
              <w:snapToGrid w:val="0"/>
              <w:spacing w:line="360" w:lineRule="auto"/>
              <w:ind w:firstLineChars="200" w:firstLine="480"/>
              <w:contextualSpacing/>
            </w:pPr>
            <w:r>
              <w:rPr>
                <w:rFonts w:hAnsi="宋体"/>
              </w:rPr>
              <w:t>雨热同步：由于季风影响显著，降水与气温相应同步升降。冬季气温低时降水量少；春季气温回升，降水逐渐增多；夏季气温最高，梅雨、暴雨、台风降水生成的降水量也最多；秋季气温下降，降水也明显减少。历年平均降水量为</w:t>
            </w:r>
            <w:smartTag w:uri="urn:schemas-microsoft-com:office:smarttags" w:element="chmetcnv">
              <w:smartTagPr>
                <w:attr w:name="TCSC" w:val="0"/>
                <w:attr w:name="NumberType" w:val="1"/>
                <w:attr w:name="Negative" w:val="False"/>
                <w:attr w:name="HasSpace" w:val="False"/>
                <w:attr w:name="SourceValue" w:val="1086"/>
                <w:attr w:name="UnitName" w:val="毫米"/>
              </w:smartTagPr>
              <w:r>
                <w:t>1086.0</w:t>
              </w:r>
              <w:r>
                <w:rPr>
                  <w:rFonts w:hAnsi="宋体"/>
                </w:rPr>
                <w:t>毫米</w:t>
              </w:r>
            </w:smartTag>
            <w:r>
              <w:rPr>
                <w:rFonts w:hAnsi="宋体"/>
              </w:rPr>
              <w:t>。</w:t>
            </w:r>
          </w:p>
          <w:p w:rsidR="00CB5368" w:rsidRDefault="00CB5368">
            <w:pPr>
              <w:snapToGrid w:val="0"/>
              <w:spacing w:line="360" w:lineRule="auto"/>
              <w:ind w:firstLineChars="200" w:firstLine="480"/>
              <w:contextualSpacing/>
            </w:pPr>
            <w:r>
              <w:rPr>
                <w:rFonts w:hAnsi="宋体"/>
              </w:rPr>
              <w:t>光照充足：全年日照总时数为</w:t>
            </w:r>
            <w:r>
              <w:t>2019</w:t>
            </w:r>
            <w:r>
              <w:rPr>
                <w:rFonts w:hAnsi="宋体"/>
              </w:rPr>
              <w:t>小时，与我国同纬度的其他城市日照记录比较，要充足的多。</w:t>
            </w:r>
          </w:p>
          <w:p w:rsidR="00CB5368" w:rsidRDefault="00CB5368">
            <w:pPr>
              <w:snapToGrid w:val="0"/>
              <w:spacing w:line="360" w:lineRule="auto"/>
              <w:ind w:firstLine="570"/>
              <w:contextualSpacing/>
              <w:rPr>
                <w:b/>
              </w:rPr>
            </w:pPr>
            <w:r>
              <w:rPr>
                <w:b/>
              </w:rPr>
              <w:t>3</w:t>
            </w:r>
            <w:r>
              <w:rPr>
                <w:rFonts w:hAnsi="宋体"/>
                <w:b/>
              </w:rPr>
              <w:t>、气象</w:t>
            </w:r>
          </w:p>
          <w:p w:rsidR="00CB5368" w:rsidRDefault="00CB5368">
            <w:pPr>
              <w:autoSpaceDE w:val="0"/>
              <w:autoSpaceDN w:val="0"/>
              <w:adjustRightInd w:val="0"/>
              <w:snapToGrid w:val="0"/>
              <w:spacing w:line="360" w:lineRule="auto"/>
              <w:ind w:firstLineChars="200" w:firstLine="480"/>
              <w:contextualSpacing/>
              <w:jc w:val="left"/>
              <w:rPr>
                <w:kern w:val="0"/>
              </w:rPr>
            </w:pPr>
            <w:r>
              <w:rPr>
                <w:kern w:val="0"/>
              </w:rPr>
              <w:t>常州国家基本气象站位于常州市新北区通江中路</w:t>
            </w:r>
            <w:r>
              <w:rPr>
                <w:kern w:val="0"/>
              </w:rPr>
              <w:t>670</w:t>
            </w:r>
            <w:r>
              <w:rPr>
                <w:kern w:val="0"/>
              </w:rPr>
              <w:t>号，东经</w:t>
            </w:r>
            <w:r>
              <w:rPr>
                <w:kern w:val="0"/>
              </w:rPr>
              <w:t>119</w:t>
            </w:r>
            <w:r>
              <w:rPr>
                <w:rFonts w:eastAsia="仿宋"/>
              </w:rPr>
              <w:t>°</w:t>
            </w:r>
            <w:r>
              <w:rPr>
                <w:kern w:val="0"/>
              </w:rPr>
              <w:t>59</w:t>
            </w:r>
            <w:r>
              <w:rPr>
                <w:rFonts w:eastAsia="仿宋"/>
              </w:rPr>
              <w:t>'</w:t>
            </w:r>
            <w:r>
              <w:rPr>
                <w:kern w:val="0"/>
              </w:rPr>
              <w:t>，北纬</w:t>
            </w:r>
            <w:r>
              <w:rPr>
                <w:kern w:val="0"/>
              </w:rPr>
              <w:t>31</w:t>
            </w:r>
            <w:r>
              <w:rPr>
                <w:rFonts w:eastAsia="仿宋"/>
              </w:rPr>
              <w:t>°</w:t>
            </w:r>
            <w:r>
              <w:rPr>
                <w:kern w:val="0"/>
              </w:rPr>
              <w:t>53</w:t>
            </w:r>
            <w:r>
              <w:rPr>
                <w:rFonts w:eastAsia="仿宋"/>
              </w:rPr>
              <w:t>'</w:t>
            </w:r>
            <w:r>
              <w:rPr>
                <w:kern w:val="0"/>
              </w:rPr>
              <w:t>。根据常州市气象站近</w:t>
            </w:r>
            <w:r>
              <w:rPr>
                <w:kern w:val="0"/>
              </w:rPr>
              <w:t>1994</w:t>
            </w:r>
            <w:r>
              <w:rPr>
                <w:kern w:val="0"/>
              </w:rPr>
              <w:t>～</w:t>
            </w:r>
            <w:r>
              <w:rPr>
                <w:kern w:val="0"/>
              </w:rPr>
              <w:t>2013</w:t>
            </w:r>
            <w:r>
              <w:rPr>
                <w:kern w:val="0"/>
              </w:rPr>
              <w:t>年气象资料统计，本地区气象要素如下：</w:t>
            </w:r>
          </w:p>
          <w:p w:rsidR="00CB5368" w:rsidRDefault="00CB5368">
            <w:pPr>
              <w:autoSpaceDE w:val="0"/>
              <w:autoSpaceDN w:val="0"/>
              <w:adjustRightInd w:val="0"/>
              <w:snapToGrid w:val="0"/>
              <w:spacing w:line="360" w:lineRule="auto"/>
              <w:ind w:firstLineChars="200" w:firstLine="480"/>
              <w:contextualSpacing/>
              <w:jc w:val="left"/>
              <w:rPr>
                <w:kern w:val="0"/>
              </w:rPr>
            </w:pPr>
            <w:r>
              <w:rPr>
                <w:kern w:val="0"/>
              </w:rPr>
              <w:t>①</w:t>
            </w:r>
            <w:r>
              <w:rPr>
                <w:kern w:val="0"/>
              </w:rPr>
              <w:t>气温</w:t>
            </w:r>
          </w:p>
          <w:p w:rsidR="00CB5368" w:rsidRDefault="00CB5368">
            <w:pPr>
              <w:autoSpaceDE w:val="0"/>
              <w:autoSpaceDN w:val="0"/>
              <w:adjustRightInd w:val="0"/>
              <w:snapToGrid w:val="0"/>
              <w:spacing w:line="360" w:lineRule="auto"/>
              <w:ind w:firstLineChars="200" w:firstLine="480"/>
              <w:contextualSpacing/>
              <w:jc w:val="left"/>
              <w:rPr>
                <w:kern w:val="0"/>
              </w:rPr>
            </w:pPr>
            <w:r>
              <w:rPr>
                <w:kern w:val="0"/>
              </w:rPr>
              <w:t>历年最高气温：</w:t>
            </w:r>
            <w:smartTag w:uri="urn:schemas-microsoft-com:office:smarttags" w:element="chmetcnv">
              <w:smartTagPr>
                <w:attr w:name="TCSC" w:val="0"/>
                <w:attr w:name="NumberType" w:val="1"/>
                <w:attr w:name="Negative" w:val="False"/>
                <w:attr w:name="HasSpace" w:val="False"/>
                <w:attr w:name="SourceValue" w:val="40.1"/>
                <w:attr w:name="UnitName" w:val="℃"/>
              </w:smartTagPr>
              <w:r>
                <w:rPr>
                  <w:kern w:val="0"/>
                </w:rPr>
                <w:t>40.1℃</w:t>
              </w:r>
            </w:smartTag>
            <w:r>
              <w:rPr>
                <w:kern w:val="0"/>
              </w:rPr>
              <w:t>(2013.8.6)</w:t>
            </w:r>
          </w:p>
          <w:p w:rsidR="00CB5368" w:rsidRDefault="00CB5368">
            <w:pPr>
              <w:autoSpaceDE w:val="0"/>
              <w:autoSpaceDN w:val="0"/>
              <w:adjustRightInd w:val="0"/>
              <w:snapToGrid w:val="0"/>
              <w:spacing w:line="360" w:lineRule="auto"/>
              <w:ind w:firstLineChars="200" w:firstLine="480"/>
              <w:contextualSpacing/>
              <w:jc w:val="left"/>
              <w:rPr>
                <w:kern w:val="0"/>
              </w:rPr>
            </w:pPr>
            <w:r>
              <w:rPr>
                <w:kern w:val="0"/>
              </w:rPr>
              <w:t>历年最低气温：－</w:t>
            </w:r>
            <w:smartTag w:uri="urn:schemas-microsoft-com:office:smarttags" w:element="chmetcnv">
              <w:smartTagPr>
                <w:attr w:name="TCSC" w:val="0"/>
                <w:attr w:name="NumberType" w:val="1"/>
                <w:attr w:name="Negative" w:val="False"/>
                <w:attr w:name="HasSpace" w:val="False"/>
                <w:attr w:name="SourceValue" w:val="8.2"/>
                <w:attr w:name="UnitName" w:val="℃"/>
              </w:smartTagPr>
              <w:r>
                <w:rPr>
                  <w:kern w:val="0"/>
                </w:rPr>
                <w:t>8.2℃</w:t>
              </w:r>
            </w:smartTag>
            <w:r>
              <w:rPr>
                <w:kern w:val="0"/>
              </w:rPr>
              <w:t>(2009.1.24)</w:t>
            </w:r>
          </w:p>
          <w:p w:rsidR="00CB5368" w:rsidRDefault="00CB5368">
            <w:pPr>
              <w:autoSpaceDE w:val="0"/>
              <w:autoSpaceDN w:val="0"/>
              <w:adjustRightInd w:val="0"/>
              <w:snapToGrid w:val="0"/>
              <w:spacing w:line="360" w:lineRule="auto"/>
              <w:ind w:firstLineChars="200" w:firstLine="480"/>
              <w:contextualSpacing/>
              <w:jc w:val="left"/>
              <w:rPr>
                <w:kern w:val="0"/>
              </w:rPr>
            </w:pPr>
            <w:r>
              <w:rPr>
                <w:kern w:val="0"/>
              </w:rPr>
              <w:lastRenderedPageBreak/>
              <w:t>多年平均气温：</w:t>
            </w:r>
            <w:smartTag w:uri="urn:schemas-microsoft-com:office:smarttags" w:element="chmetcnv">
              <w:smartTagPr>
                <w:attr w:name="TCSC" w:val="0"/>
                <w:attr w:name="NumberType" w:val="1"/>
                <w:attr w:name="Negative" w:val="False"/>
                <w:attr w:name="HasSpace" w:val="False"/>
                <w:attr w:name="SourceValue" w:val="16.6"/>
                <w:attr w:name="UnitName" w:val="℃"/>
              </w:smartTagPr>
              <w:r>
                <w:rPr>
                  <w:kern w:val="0"/>
                </w:rPr>
                <w:t>16.6℃</w:t>
              </w:r>
            </w:smartTag>
          </w:p>
          <w:p w:rsidR="00CB5368" w:rsidRDefault="00CB5368">
            <w:pPr>
              <w:autoSpaceDE w:val="0"/>
              <w:autoSpaceDN w:val="0"/>
              <w:adjustRightInd w:val="0"/>
              <w:snapToGrid w:val="0"/>
              <w:spacing w:line="360" w:lineRule="auto"/>
              <w:ind w:firstLineChars="200" w:firstLine="480"/>
              <w:contextualSpacing/>
              <w:jc w:val="left"/>
              <w:rPr>
                <w:kern w:val="0"/>
              </w:rPr>
            </w:pPr>
            <w:r>
              <w:rPr>
                <w:kern w:val="0"/>
              </w:rPr>
              <w:t>多年最热月（</w:t>
            </w:r>
            <w:r>
              <w:rPr>
                <w:kern w:val="0"/>
              </w:rPr>
              <w:t xml:space="preserve">7 </w:t>
            </w:r>
            <w:r>
              <w:rPr>
                <w:kern w:val="0"/>
              </w:rPr>
              <w:t>月）平均气温：</w:t>
            </w:r>
            <w:smartTag w:uri="urn:schemas-microsoft-com:office:smarttags" w:element="chmetcnv">
              <w:smartTagPr>
                <w:attr w:name="TCSC" w:val="0"/>
                <w:attr w:name="NumberType" w:val="1"/>
                <w:attr w:name="Negative" w:val="False"/>
                <w:attr w:name="HasSpace" w:val="False"/>
                <w:attr w:name="SourceValue" w:val="28.9"/>
                <w:attr w:name="UnitName" w:val="℃"/>
              </w:smartTagPr>
              <w:r>
                <w:rPr>
                  <w:kern w:val="0"/>
                </w:rPr>
                <w:t>28.9℃</w:t>
              </w:r>
            </w:smartTag>
          </w:p>
          <w:p w:rsidR="00CB5368" w:rsidRDefault="00CB5368">
            <w:pPr>
              <w:autoSpaceDE w:val="0"/>
              <w:autoSpaceDN w:val="0"/>
              <w:adjustRightInd w:val="0"/>
              <w:snapToGrid w:val="0"/>
              <w:spacing w:line="360" w:lineRule="auto"/>
              <w:ind w:firstLineChars="200" w:firstLine="480"/>
              <w:contextualSpacing/>
              <w:jc w:val="left"/>
              <w:rPr>
                <w:kern w:val="0"/>
              </w:rPr>
            </w:pPr>
            <w:r>
              <w:rPr>
                <w:kern w:val="0"/>
              </w:rPr>
              <w:t>多年最冷月（</w:t>
            </w:r>
            <w:r>
              <w:rPr>
                <w:kern w:val="0"/>
              </w:rPr>
              <w:t xml:space="preserve">1 </w:t>
            </w:r>
            <w:r>
              <w:rPr>
                <w:kern w:val="0"/>
              </w:rPr>
              <w:t>月）平均气温：</w:t>
            </w:r>
            <w:smartTag w:uri="urn:schemas-microsoft-com:office:smarttags" w:element="chmetcnv">
              <w:smartTagPr>
                <w:attr w:name="TCSC" w:val="0"/>
                <w:attr w:name="NumberType" w:val="1"/>
                <w:attr w:name="Negative" w:val="False"/>
                <w:attr w:name="HasSpace" w:val="False"/>
                <w:attr w:name="SourceValue" w:val="3.4"/>
                <w:attr w:name="UnitName" w:val="℃"/>
              </w:smartTagPr>
              <w:r>
                <w:rPr>
                  <w:kern w:val="0"/>
                </w:rPr>
                <w:t>3.4℃</w:t>
              </w:r>
            </w:smartTag>
          </w:p>
          <w:p w:rsidR="00CB5368" w:rsidRDefault="00CB5368">
            <w:pPr>
              <w:autoSpaceDE w:val="0"/>
              <w:autoSpaceDN w:val="0"/>
              <w:adjustRightInd w:val="0"/>
              <w:snapToGrid w:val="0"/>
              <w:spacing w:line="360" w:lineRule="auto"/>
              <w:ind w:firstLineChars="200" w:firstLine="480"/>
              <w:contextualSpacing/>
              <w:jc w:val="left"/>
              <w:rPr>
                <w:kern w:val="0"/>
              </w:rPr>
            </w:pPr>
            <w:r>
              <w:rPr>
                <w:kern w:val="0"/>
              </w:rPr>
              <w:t>②</w:t>
            </w:r>
            <w:r>
              <w:rPr>
                <w:kern w:val="0"/>
              </w:rPr>
              <w:t>降水</w:t>
            </w:r>
          </w:p>
          <w:p w:rsidR="00CB5368" w:rsidRDefault="00CB5368">
            <w:pPr>
              <w:autoSpaceDE w:val="0"/>
              <w:autoSpaceDN w:val="0"/>
              <w:adjustRightInd w:val="0"/>
              <w:snapToGrid w:val="0"/>
              <w:spacing w:line="360" w:lineRule="auto"/>
              <w:ind w:firstLineChars="200" w:firstLine="480"/>
              <w:contextualSpacing/>
              <w:jc w:val="left"/>
              <w:rPr>
                <w:kern w:val="0"/>
              </w:rPr>
            </w:pPr>
            <w:r>
              <w:rPr>
                <w:kern w:val="0"/>
              </w:rPr>
              <w:t>多年平均降水量：</w:t>
            </w:r>
            <w:smartTag w:uri="urn:schemas-microsoft-com:office:smarttags" w:element="chmetcnv">
              <w:smartTagPr>
                <w:attr w:name="TCSC" w:val="0"/>
                <w:attr w:name="NumberType" w:val="1"/>
                <w:attr w:name="Negative" w:val="False"/>
                <w:attr w:name="HasSpace" w:val="False"/>
                <w:attr w:name="SourceValue" w:val="1112.7"/>
                <w:attr w:name="UnitName" w:val="mm"/>
              </w:smartTagPr>
              <w:r>
                <w:rPr>
                  <w:kern w:val="0"/>
                </w:rPr>
                <w:t>1112.7mm</w:t>
              </w:r>
            </w:smartTag>
          </w:p>
          <w:p w:rsidR="00CB5368" w:rsidRDefault="00CB5368">
            <w:pPr>
              <w:snapToGrid w:val="0"/>
              <w:spacing w:line="360" w:lineRule="auto"/>
              <w:ind w:firstLineChars="200" w:firstLine="480"/>
              <w:contextualSpacing/>
              <w:rPr>
                <w:kern w:val="0"/>
              </w:rPr>
            </w:pPr>
            <w:r>
              <w:rPr>
                <w:kern w:val="0"/>
              </w:rPr>
              <w:t>最大年降水量：</w:t>
            </w:r>
            <w:smartTag w:uri="urn:schemas-microsoft-com:office:smarttags" w:element="chmetcnv">
              <w:smartTagPr>
                <w:attr w:name="TCSC" w:val="0"/>
                <w:attr w:name="NumberType" w:val="1"/>
                <w:attr w:name="Negative" w:val="False"/>
                <w:attr w:name="HasSpace" w:val="False"/>
                <w:attr w:name="SourceValue" w:val="1436"/>
                <w:attr w:name="UnitName" w:val="mm"/>
              </w:smartTagPr>
              <w:r>
                <w:rPr>
                  <w:kern w:val="0"/>
                </w:rPr>
                <w:t>1436.0mm</w:t>
              </w:r>
            </w:smartTag>
            <w:r>
              <w:rPr>
                <w:kern w:val="0"/>
              </w:rPr>
              <w:t xml:space="preserve">(2009 </w:t>
            </w:r>
            <w:r>
              <w:rPr>
                <w:kern w:val="0"/>
              </w:rPr>
              <w:t>年</w:t>
            </w:r>
            <w:r>
              <w:rPr>
                <w:kern w:val="0"/>
              </w:rPr>
              <w:t>)</w:t>
            </w:r>
          </w:p>
          <w:p w:rsidR="00CB5368" w:rsidRDefault="00CB5368">
            <w:pPr>
              <w:autoSpaceDE w:val="0"/>
              <w:autoSpaceDN w:val="0"/>
              <w:adjustRightInd w:val="0"/>
              <w:snapToGrid w:val="0"/>
              <w:spacing w:line="360" w:lineRule="auto"/>
              <w:ind w:firstLineChars="200" w:firstLine="480"/>
              <w:contextualSpacing/>
              <w:jc w:val="left"/>
              <w:rPr>
                <w:kern w:val="0"/>
              </w:rPr>
            </w:pPr>
            <w:r>
              <w:rPr>
                <w:kern w:val="0"/>
              </w:rPr>
              <w:t>最小年降水量：</w:t>
            </w:r>
            <w:smartTag w:uri="urn:schemas-microsoft-com:office:smarttags" w:element="chmetcnv">
              <w:smartTagPr>
                <w:attr w:name="TCSC" w:val="0"/>
                <w:attr w:name="NumberType" w:val="1"/>
                <w:attr w:name="Negative" w:val="False"/>
                <w:attr w:name="HasSpace" w:val="False"/>
                <w:attr w:name="SourceValue" w:val="867.1"/>
                <w:attr w:name="UnitName" w:val="mm"/>
              </w:smartTagPr>
              <w:r>
                <w:rPr>
                  <w:kern w:val="0"/>
                </w:rPr>
                <w:t>867.1mm</w:t>
              </w:r>
            </w:smartTag>
            <w:r>
              <w:rPr>
                <w:kern w:val="0"/>
              </w:rPr>
              <w:t xml:space="preserve">(1997 </w:t>
            </w:r>
            <w:r>
              <w:rPr>
                <w:kern w:val="0"/>
              </w:rPr>
              <w:t>年</w:t>
            </w:r>
            <w:r>
              <w:rPr>
                <w:kern w:val="0"/>
              </w:rPr>
              <w:t>)</w:t>
            </w:r>
          </w:p>
          <w:p w:rsidR="00CB5368" w:rsidRDefault="00CB5368">
            <w:pPr>
              <w:autoSpaceDE w:val="0"/>
              <w:autoSpaceDN w:val="0"/>
              <w:adjustRightInd w:val="0"/>
              <w:snapToGrid w:val="0"/>
              <w:spacing w:line="360" w:lineRule="auto"/>
              <w:ind w:firstLineChars="200" w:firstLine="480"/>
              <w:contextualSpacing/>
              <w:jc w:val="left"/>
              <w:rPr>
                <w:kern w:val="0"/>
              </w:rPr>
            </w:pPr>
            <w:r>
              <w:rPr>
                <w:kern w:val="0"/>
              </w:rPr>
              <w:t>月最大降水量：</w:t>
            </w:r>
            <w:smartTag w:uri="urn:schemas-microsoft-com:office:smarttags" w:element="chmetcnv">
              <w:smartTagPr>
                <w:attr w:name="TCSC" w:val="0"/>
                <w:attr w:name="NumberType" w:val="1"/>
                <w:attr w:name="Negative" w:val="False"/>
                <w:attr w:name="HasSpace" w:val="False"/>
                <w:attr w:name="SourceValue" w:val="571.8"/>
                <w:attr w:name="UnitName" w:val="mm"/>
              </w:smartTagPr>
              <w:r>
                <w:rPr>
                  <w:kern w:val="0"/>
                </w:rPr>
                <w:t>571.8mm</w:t>
              </w:r>
            </w:smartTag>
            <w:r>
              <w:rPr>
                <w:kern w:val="0"/>
              </w:rPr>
              <w:t xml:space="preserve">(2011 </w:t>
            </w:r>
            <w:r>
              <w:rPr>
                <w:kern w:val="0"/>
              </w:rPr>
              <w:t>年</w:t>
            </w:r>
            <w:r>
              <w:rPr>
                <w:kern w:val="0"/>
              </w:rPr>
              <w:t xml:space="preserve">8 </w:t>
            </w:r>
            <w:r>
              <w:rPr>
                <w:kern w:val="0"/>
              </w:rPr>
              <w:t>月</w:t>
            </w:r>
            <w:r>
              <w:rPr>
                <w:kern w:val="0"/>
              </w:rPr>
              <w:t>)</w:t>
            </w:r>
          </w:p>
          <w:p w:rsidR="00CB5368" w:rsidRDefault="00CB5368">
            <w:pPr>
              <w:autoSpaceDE w:val="0"/>
              <w:autoSpaceDN w:val="0"/>
              <w:adjustRightInd w:val="0"/>
              <w:snapToGrid w:val="0"/>
              <w:spacing w:line="360" w:lineRule="auto"/>
              <w:ind w:firstLineChars="200" w:firstLine="480"/>
              <w:contextualSpacing/>
              <w:jc w:val="left"/>
              <w:rPr>
                <w:kern w:val="0"/>
              </w:rPr>
            </w:pPr>
            <w:r>
              <w:rPr>
                <w:kern w:val="0"/>
              </w:rPr>
              <w:t>日最大降水量：</w:t>
            </w:r>
            <w:smartTag w:uri="urn:schemas-microsoft-com:office:smarttags" w:element="chmetcnv">
              <w:smartTagPr>
                <w:attr w:name="TCSC" w:val="0"/>
                <w:attr w:name="NumberType" w:val="1"/>
                <w:attr w:name="Negative" w:val="False"/>
                <w:attr w:name="HasSpace" w:val="False"/>
                <w:attr w:name="SourceValue" w:val="196.2"/>
                <w:attr w:name="UnitName" w:val="mm"/>
              </w:smartTagPr>
              <w:r>
                <w:rPr>
                  <w:kern w:val="0"/>
                </w:rPr>
                <w:t>196.2mm</w:t>
              </w:r>
            </w:smartTag>
            <w:r>
              <w:rPr>
                <w:kern w:val="0"/>
              </w:rPr>
              <w:t xml:space="preserve">(1991 </w:t>
            </w:r>
            <w:r>
              <w:rPr>
                <w:kern w:val="0"/>
              </w:rPr>
              <w:t>年</w:t>
            </w:r>
            <w:r>
              <w:rPr>
                <w:kern w:val="0"/>
              </w:rPr>
              <w:t xml:space="preserve">8 </w:t>
            </w:r>
            <w:r>
              <w:rPr>
                <w:kern w:val="0"/>
              </w:rPr>
              <w:t>月</w:t>
            </w:r>
            <w:r>
              <w:rPr>
                <w:kern w:val="0"/>
              </w:rPr>
              <w:t xml:space="preserve">19 </w:t>
            </w:r>
            <w:r>
              <w:rPr>
                <w:kern w:val="0"/>
              </w:rPr>
              <w:t>日</w:t>
            </w:r>
            <w:r>
              <w:rPr>
                <w:kern w:val="0"/>
              </w:rPr>
              <w:t>)</w:t>
            </w:r>
          </w:p>
          <w:p w:rsidR="00CB5368" w:rsidRDefault="00CB5368">
            <w:pPr>
              <w:autoSpaceDE w:val="0"/>
              <w:autoSpaceDN w:val="0"/>
              <w:adjustRightInd w:val="0"/>
              <w:snapToGrid w:val="0"/>
              <w:spacing w:line="360" w:lineRule="auto"/>
              <w:ind w:firstLineChars="200" w:firstLine="480"/>
              <w:contextualSpacing/>
              <w:jc w:val="left"/>
              <w:rPr>
                <w:kern w:val="0"/>
              </w:rPr>
            </w:pPr>
            <w:r>
              <w:rPr>
                <w:kern w:val="0"/>
              </w:rPr>
              <w:t>年平均降水次数：日降水量</w:t>
            </w:r>
            <w:r>
              <w:rPr>
                <w:kern w:val="0"/>
              </w:rPr>
              <w:t>≥</w:t>
            </w:r>
            <w:smartTag w:uri="urn:schemas-microsoft-com:office:smarttags" w:element="chmetcnv">
              <w:smartTagPr>
                <w:attr w:name="TCSC" w:val="0"/>
                <w:attr w:name="NumberType" w:val="1"/>
                <w:attr w:name="Negative" w:val="False"/>
                <w:attr w:name="HasSpace" w:val="True"/>
                <w:attr w:name="SourceValue" w:val="5"/>
                <w:attr w:name="UnitName" w:val="mm"/>
              </w:smartTagPr>
              <w:r>
                <w:rPr>
                  <w:kern w:val="0"/>
                </w:rPr>
                <w:t>5 mm</w:t>
              </w:r>
            </w:smartTag>
            <w:r>
              <w:rPr>
                <w:kern w:val="0"/>
              </w:rPr>
              <w:t>（</w:t>
            </w:r>
            <w:r>
              <w:rPr>
                <w:kern w:val="0"/>
              </w:rPr>
              <w:t xml:space="preserve">52.5 </w:t>
            </w:r>
            <w:r>
              <w:rPr>
                <w:kern w:val="0"/>
              </w:rPr>
              <w:t>天）</w:t>
            </w:r>
          </w:p>
          <w:p w:rsidR="00CB5368" w:rsidRDefault="00CB5368">
            <w:pPr>
              <w:autoSpaceDE w:val="0"/>
              <w:autoSpaceDN w:val="0"/>
              <w:adjustRightInd w:val="0"/>
              <w:snapToGrid w:val="0"/>
              <w:spacing w:line="360" w:lineRule="auto"/>
              <w:ind w:firstLineChars="200" w:firstLine="480"/>
              <w:contextualSpacing/>
              <w:jc w:val="left"/>
              <w:rPr>
                <w:kern w:val="0"/>
              </w:rPr>
            </w:pPr>
            <w:r>
              <w:rPr>
                <w:kern w:val="0"/>
              </w:rPr>
              <w:t>日降水量</w:t>
            </w:r>
            <w:r>
              <w:rPr>
                <w:kern w:val="0"/>
              </w:rPr>
              <w:t>≥</w:t>
            </w:r>
            <w:smartTag w:uri="urn:schemas-microsoft-com:office:smarttags" w:element="chmetcnv">
              <w:smartTagPr>
                <w:attr w:name="TCSC" w:val="0"/>
                <w:attr w:name="NumberType" w:val="1"/>
                <w:attr w:name="Negative" w:val="False"/>
                <w:attr w:name="HasSpace" w:val="False"/>
                <w:attr w:name="SourceValue" w:val="10"/>
                <w:attr w:name="UnitName" w:val="mm"/>
              </w:smartTagPr>
              <w:r>
                <w:rPr>
                  <w:kern w:val="0"/>
                </w:rPr>
                <w:t>10mm</w:t>
              </w:r>
            </w:smartTag>
            <w:r>
              <w:rPr>
                <w:kern w:val="0"/>
              </w:rPr>
              <w:t>（</w:t>
            </w:r>
            <w:r>
              <w:rPr>
                <w:kern w:val="0"/>
              </w:rPr>
              <w:t xml:space="preserve">32.9 </w:t>
            </w:r>
            <w:r>
              <w:rPr>
                <w:kern w:val="0"/>
              </w:rPr>
              <w:t>天）</w:t>
            </w:r>
          </w:p>
          <w:p w:rsidR="00CB5368" w:rsidRDefault="00CB5368">
            <w:pPr>
              <w:autoSpaceDE w:val="0"/>
              <w:autoSpaceDN w:val="0"/>
              <w:adjustRightInd w:val="0"/>
              <w:snapToGrid w:val="0"/>
              <w:spacing w:line="360" w:lineRule="auto"/>
              <w:ind w:firstLineChars="200" w:firstLine="480"/>
              <w:contextualSpacing/>
              <w:jc w:val="left"/>
              <w:rPr>
                <w:kern w:val="0"/>
              </w:rPr>
            </w:pPr>
            <w:r>
              <w:rPr>
                <w:kern w:val="0"/>
              </w:rPr>
              <w:t>日降水量</w:t>
            </w:r>
            <w:r>
              <w:rPr>
                <w:kern w:val="0"/>
              </w:rPr>
              <w:t>≥</w:t>
            </w:r>
            <w:smartTag w:uri="urn:schemas-microsoft-com:office:smarttags" w:element="chmetcnv">
              <w:smartTagPr>
                <w:attr w:name="TCSC" w:val="0"/>
                <w:attr w:name="NumberType" w:val="1"/>
                <w:attr w:name="Negative" w:val="False"/>
                <w:attr w:name="HasSpace" w:val="False"/>
                <w:attr w:name="SourceValue" w:val="25"/>
                <w:attr w:name="UnitName" w:val="mm"/>
              </w:smartTagPr>
              <w:r>
                <w:rPr>
                  <w:kern w:val="0"/>
                </w:rPr>
                <w:t>25mm</w:t>
              </w:r>
            </w:smartTag>
            <w:r>
              <w:rPr>
                <w:kern w:val="0"/>
              </w:rPr>
              <w:t>（</w:t>
            </w:r>
            <w:r>
              <w:rPr>
                <w:kern w:val="0"/>
              </w:rPr>
              <w:t xml:space="preserve">11.3 </w:t>
            </w:r>
            <w:r>
              <w:rPr>
                <w:kern w:val="0"/>
              </w:rPr>
              <w:t>天）</w:t>
            </w:r>
          </w:p>
          <w:p w:rsidR="00CB5368" w:rsidRDefault="00CB5368">
            <w:pPr>
              <w:autoSpaceDE w:val="0"/>
              <w:autoSpaceDN w:val="0"/>
              <w:adjustRightInd w:val="0"/>
              <w:snapToGrid w:val="0"/>
              <w:spacing w:line="360" w:lineRule="auto"/>
              <w:ind w:firstLineChars="200" w:firstLine="480"/>
              <w:contextualSpacing/>
              <w:jc w:val="left"/>
              <w:rPr>
                <w:kern w:val="0"/>
              </w:rPr>
            </w:pPr>
            <w:r>
              <w:rPr>
                <w:kern w:val="0"/>
              </w:rPr>
              <w:t>日降水量</w:t>
            </w:r>
            <w:r>
              <w:rPr>
                <w:kern w:val="0"/>
              </w:rPr>
              <w:t>≥</w:t>
            </w:r>
            <w:smartTag w:uri="urn:schemas-microsoft-com:office:smarttags" w:element="chmetcnv">
              <w:smartTagPr>
                <w:attr w:name="TCSC" w:val="0"/>
                <w:attr w:name="NumberType" w:val="1"/>
                <w:attr w:name="Negative" w:val="False"/>
                <w:attr w:name="HasSpace" w:val="False"/>
                <w:attr w:name="SourceValue" w:val="50"/>
                <w:attr w:name="UnitName" w:val="mm"/>
              </w:smartTagPr>
              <w:r>
                <w:rPr>
                  <w:kern w:val="0"/>
                </w:rPr>
                <w:t>50mm</w:t>
              </w:r>
            </w:smartTag>
            <w:r>
              <w:rPr>
                <w:kern w:val="0"/>
              </w:rPr>
              <w:t>（</w:t>
            </w:r>
            <w:r>
              <w:rPr>
                <w:kern w:val="0"/>
              </w:rPr>
              <w:t xml:space="preserve">3.3 </w:t>
            </w:r>
            <w:r>
              <w:rPr>
                <w:kern w:val="0"/>
              </w:rPr>
              <w:t>天）</w:t>
            </w:r>
          </w:p>
          <w:p w:rsidR="00CB5368" w:rsidRDefault="00CB5368">
            <w:pPr>
              <w:autoSpaceDE w:val="0"/>
              <w:autoSpaceDN w:val="0"/>
              <w:adjustRightInd w:val="0"/>
              <w:snapToGrid w:val="0"/>
              <w:spacing w:line="360" w:lineRule="auto"/>
              <w:ind w:firstLineChars="200" w:firstLine="480"/>
              <w:contextualSpacing/>
              <w:jc w:val="left"/>
              <w:rPr>
                <w:kern w:val="0"/>
              </w:rPr>
            </w:pPr>
            <w:r>
              <w:rPr>
                <w:kern w:val="0"/>
              </w:rPr>
              <w:t>最大积雪深度：</w:t>
            </w:r>
            <w:smartTag w:uri="urn:schemas-microsoft-com:office:smarttags" w:element="chmetcnv">
              <w:smartTagPr>
                <w:attr w:name="TCSC" w:val="0"/>
                <w:attr w:name="NumberType" w:val="1"/>
                <w:attr w:name="Negative" w:val="False"/>
                <w:attr w:name="HasSpace" w:val="False"/>
                <w:attr w:name="SourceValue" w:val="36"/>
                <w:attr w:name="UnitName" w:val="cm"/>
              </w:smartTagPr>
              <w:r>
                <w:rPr>
                  <w:kern w:val="0"/>
                </w:rPr>
                <w:t>36cm</w:t>
              </w:r>
            </w:smartTag>
            <w:r>
              <w:rPr>
                <w:kern w:val="0"/>
              </w:rPr>
              <w:t xml:space="preserve">(2008 </w:t>
            </w:r>
            <w:r>
              <w:rPr>
                <w:kern w:val="0"/>
              </w:rPr>
              <w:t>年</w:t>
            </w:r>
            <w:r>
              <w:rPr>
                <w:kern w:val="0"/>
              </w:rPr>
              <w:t xml:space="preserve">1 </w:t>
            </w:r>
            <w:r>
              <w:rPr>
                <w:kern w:val="0"/>
              </w:rPr>
              <w:t>月</w:t>
            </w:r>
            <w:r>
              <w:rPr>
                <w:kern w:val="0"/>
              </w:rPr>
              <w:t xml:space="preserve">29 </w:t>
            </w:r>
            <w:r>
              <w:rPr>
                <w:kern w:val="0"/>
              </w:rPr>
              <w:t>日</w:t>
            </w:r>
            <w:r>
              <w:rPr>
                <w:kern w:val="0"/>
              </w:rPr>
              <w:t>)</w:t>
            </w:r>
          </w:p>
          <w:p w:rsidR="00CB5368" w:rsidRDefault="00CB5368">
            <w:pPr>
              <w:autoSpaceDE w:val="0"/>
              <w:autoSpaceDN w:val="0"/>
              <w:adjustRightInd w:val="0"/>
              <w:snapToGrid w:val="0"/>
              <w:spacing w:line="360" w:lineRule="auto"/>
              <w:ind w:firstLineChars="200" w:firstLine="480"/>
              <w:contextualSpacing/>
              <w:jc w:val="left"/>
              <w:rPr>
                <w:kern w:val="0"/>
              </w:rPr>
            </w:pPr>
            <w:r>
              <w:rPr>
                <w:kern w:val="0"/>
              </w:rPr>
              <w:t>最大冻土深度：</w:t>
            </w:r>
            <w:smartTag w:uri="urn:schemas-microsoft-com:office:smarttags" w:element="chmetcnv">
              <w:smartTagPr>
                <w:attr w:name="TCSC" w:val="0"/>
                <w:attr w:name="NumberType" w:val="1"/>
                <w:attr w:name="Negative" w:val="False"/>
                <w:attr w:name="HasSpace" w:val="False"/>
                <w:attr w:name="SourceValue" w:val="9"/>
                <w:attr w:name="UnitName" w:val="cm"/>
              </w:smartTagPr>
              <w:r>
                <w:rPr>
                  <w:kern w:val="0"/>
                </w:rPr>
                <w:t>9cm</w:t>
              </w:r>
            </w:smartTag>
            <w:r>
              <w:rPr>
                <w:kern w:val="0"/>
              </w:rPr>
              <w:t xml:space="preserve">(1993 </w:t>
            </w:r>
            <w:r>
              <w:rPr>
                <w:kern w:val="0"/>
              </w:rPr>
              <w:t>年</w:t>
            </w:r>
            <w:r>
              <w:rPr>
                <w:kern w:val="0"/>
              </w:rPr>
              <w:t xml:space="preserve">1 </w:t>
            </w:r>
            <w:r>
              <w:rPr>
                <w:kern w:val="0"/>
              </w:rPr>
              <w:t>月</w:t>
            </w:r>
            <w:r>
              <w:rPr>
                <w:kern w:val="0"/>
              </w:rPr>
              <w:t xml:space="preserve">28 </w:t>
            </w:r>
            <w:r>
              <w:rPr>
                <w:kern w:val="0"/>
              </w:rPr>
              <w:t>日和</w:t>
            </w:r>
            <w:r>
              <w:rPr>
                <w:kern w:val="0"/>
              </w:rPr>
              <w:t xml:space="preserve">2010 </w:t>
            </w:r>
            <w:r>
              <w:rPr>
                <w:kern w:val="0"/>
              </w:rPr>
              <w:t>年</w:t>
            </w:r>
            <w:r>
              <w:rPr>
                <w:kern w:val="0"/>
              </w:rPr>
              <w:t xml:space="preserve">1 </w:t>
            </w:r>
            <w:r>
              <w:rPr>
                <w:kern w:val="0"/>
              </w:rPr>
              <w:t>月</w:t>
            </w:r>
            <w:r>
              <w:rPr>
                <w:kern w:val="0"/>
              </w:rPr>
              <w:t xml:space="preserve">14 </w:t>
            </w:r>
            <w:r>
              <w:rPr>
                <w:kern w:val="0"/>
              </w:rPr>
              <w:t>日</w:t>
            </w:r>
            <w:r>
              <w:rPr>
                <w:kern w:val="0"/>
              </w:rPr>
              <w:t>)</w:t>
            </w:r>
          </w:p>
          <w:p w:rsidR="00CB5368" w:rsidRDefault="00CB5368">
            <w:pPr>
              <w:autoSpaceDE w:val="0"/>
              <w:autoSpaceDN w:val="0"/>
              <w:adjustRightInd w:val="0"/>
              <w:snapToGrid w:val="0"/>
              <w:spacing w:line="360" w:lineRule="auto"/>
              <w:ind w:firstLineChars="200" w:firstLine="480"/>
              <w:contextualSpacing/>
              <w:jc w:val="left"/>
              <w:rPr>
                <w:kern w:val="0"/>
              </w:rPr>
            </w:pPr>
            <w:r>
              <w:rPr>
                <w:kern w:val="0"/>
              </w:rPr>
              <w:t>③</w:t>
            </w:r>
            <w:r>
              <w:rPr>
                <w:kern w:val="0"/>
              </w:rPr>
              <w:t>风况</w:t>
            </w:r>
          </w:p>
          <w:p w:rsidR="00CB5368" w:rsidRDefault="00CB5368">
            <w:pPr>
              <w:autoSpaceDE w:val="0"/>
              <w:autoSpaceDN w:val="0"/>
              <w:adjustRightInd w:val="0"/>
              <w:snapToGrid w:val="0"/>
              <w:spacing w:line="360" w:lineRule="auto"/>
              <w:ind w:firstLineChars="200" w:firstLine="480"/>
              <w:contextualSpacing/>
              <w:jc w:val="left"/>
              <w:rPr>
                <w:kern w:val="0"/>
              </w:rPr>
            </w:pPr>
            <w:r>
              <w:rPr>
                <w:kern w:val="0"/>
              </w:rPr>
              <w:t>全年主导风向及频率：风向</w:t>
            </w:r>
            <w:r>
              <w:rPr>
                <w:kern w:val="0"/>
              </w:rPr>
              <w:t xml:space="preserve">ESE </w:t>
            </w:r>
            <w:r>
              <w:rPr>
                <w:kern w:val="0"/>
              </w:rPr>
              <w:t>频率</w:t>
            </w:r>
            <w:r>
              <w:rPr>
                <w:kern w:val="0"/>
              </w:rPr>
              <w:t>11.5%</w:t>
            </w:r>
          </w:p>
          <w:p w:rsidR="00CB5368" w:rsidRDefault="00CB5368">
            <w:pPr>
              <w:autoSpaceDE w:val="0"/>
              <w:autoSpaceDN w:val="0"/>
              <w:adjustRightInd w:val="0"/>
              <w:snapToGrid w:val="0"/>
              <w:spacing w:line="360" w:lineRule="auto"/>
              <w:ind w:firstLineChars="200" w:firstLine="480"/>
              <w:contextualSpacing/>
              <w:jc w:val="left"/>
              <w:rPr>
                <w:kern w:val="0"/>
              </w:rPr>
            </w:pPr>
            <w:r>
              <w:rPr>
                <w:kern w:val="0"/>
              </w:rPr>
              <w:t>夏季主导风向及频率：风向</w:t>
            </w:r>
            <w:r>
              <w:rPr>
                <w:kern w:val="0"/>
              </w:rPr>
              <w:t xml:space="preserve">ESE </w:t>
            </w:r>
            <w:r>
              <w:rPr>
                <w:kern w:val="0"/>
              </w:rPr>
              <w:t>频率</w:t>
            </w:r>
            <w:r>
              <w:rPr>
                <w:kern w:val="0"/>
              </w:rPr>
              <w:t>14.0%</w:t>
            </w:r>
          </w:p>
          <w:p w:rsidR="00CB5368" w:rsidRDefault="00CB5368">
            <w:pPr>
              <w:autoSpaceDE w:val="0"/>
              <w:autoSpaceDN w:val="0"/>
              <w:adjustRightInd w:val="0"/>
              <w:snapToGrid w:val="0"/>
              <w:spacing w:line="360" w:lineRule="auto"/>
              <w:ind w:firstLineChars="200" w:firstLine="480"/>
              <w:contextualSpacing/>
              <w:jc w:val="left"/>
              <w:rPr>
                <w:kern w:val="0"/>
              </w:rPr>
            </w:pPr>
            <w:r>
              <w:rPr>
                <w:kern w:val="0"/>
              </w:rPr>
              <w:t>冬季主导风向及频率：风向</w:t>
            </w:r>
            <w:r>
              <w:rPr>
                <w:kern w:val="0"/>
              </w:rPr>
              <w:t xml:space="preserve">NNE </w:t>
            </w:r>
            <w:r>
              <w:rPr>
                <w:kern w:val="0"/>
              </w:rPr>
              <w:t>频率</w:t>
            </w:r>
            <w:r>
              <w:rPr>
                <w:kern w:val="0"/>
              </w:rPr>
              <w:t>8.7%</w:t>
            </w:r>
            <w:r>
              <w:rPr>
                <w:kern w:val="0"/>
              </w:rPr>
              <w:t>（静风频率为</w:t>
            </w:r>
            <w:r>
              <w:rPr>
                <w:kern w:val="0"/>
              </w:rPr>
              <w:t>8.0%</w:t>
            </w:r>
            <w:r>
              <w:rPr>
                <w:kern w:val="0"/>
              </w:rPr>
              <w:t>）</w:t>
            </w:r>
          </w:p>
          <w:p w:rsidR="00CB5368" w:rsidRDefault="00CB5368">
            <w:pPr>
              <w:autoSpaceDE w:val="0"/>
              <w:autoSpaceDN w:val="0"/>
              <w:adjustRightInd w:val="0"/>
              <w:snapToGrid w:val="0"/>
              <w:spacing w:line="360" w:lineRule="auto"/>
              <w:ind w:firstLineChars="200" w:firstLine="480"/>
              <w:contextualSpacing/>
              <w:jc w:val="left"/>
              <w:rPr>
                <w:kern w:val="0"/>
              </w:rPr>
            </w:pPr>
            <w:r>
              <w:rPr>
                <w:kern w:val="0"/>
              </w:rPr>
              <w:t>多年平均风速：</w:t>
            </w:r>
            <w:smartTag w:uri="urn:schemas-microsoft-com:office:smarttags" w:element="chmetcnv">
              <w:smartTagPr>
                <w:attr w:name="TCSC" w:val="0"/>
                <w:attr w:name="NumberType" w:val="1"/>
                <w:attr w:name="Negative" w:val="False"/>
                <w:attr w:name="HasSpace" w:val="False"/>
                <w:attr w:name="SourceValue" w:val="2.6"/>
                <w:attr w:name="UnitName" w:val="m"/>
              </w:smartTagPr>
              <w:r>
                <w:rPr>
                  <w:kern w:val="0"/>
                </w:rPr>
                <w:t>2.6m</w:t>
              </w:r>
            </w:smartTag>
            <w:r>
              <w:rPr>
                <w:kern w:val="0"/>
              </w:rPr>
              <w:t>/s</w:t>
            </w:r>
          </w:p>
          <w:p w:rsidR="00CB5368" w:rsidRDefault="00CB5368">
            <w:pPr>
              <w:autoSpaceDE w:val="0"/>
              <w:autoSpaceDN w:val="0"/>
              <w:adjustRightInd w:val="0"/>
              <w:snapToGrid w:val="0"/>
              <w:spacing w:line="360" w:lineRule="auto"/>
              <w:ind w:firstLineChars="200" w:firstLine="480"/>
              <w:contextualSpacing/>
              <w:jc w:val="left"/>
              <w:rPr>
                <w:kern w:val="0"/>
              </w:rPr>
            </w:pPr>
            <w:r>
              <w:rPr>
                <w:kern w:val="0"/>
              </w:rPr>
              <w:t>实测最大风速：</w:t>
            </w:r>
            <w:smartTag w:uri="urn:schemas-microsoft-com:office:smarttags" w:element="chmetcnv">
              <w:smartTagPr>
                <w:attr w:name="TCSC" w:val="0"/>
                <w:attr w:name="NumberType" w:val="1"/>
                <w:attr w:name="Negative" w:val="False"/>
                <w:attr w:name="HasSpace" w:val="False"/>
                <w:attr w:name="SourceValue" w:val="18.5"/>
                <w:attr w:name="UnitName" w:val="m"/>
              </w:smartTagPr>
              <w:r>
                <w:rPr>
                  <w:kern w:val="0"/>
                </w:rPr>
                <w:t>18.5m</w:t>
              </w:r>
            </w:smartTag>
            <w:r>
              <w:rPr>
                <w:kern w:val="0"/>
              </w:rPr>
              <w:t>/s</w:t>
            </w:r>
          </w:p>
          <w:p w:rsidR="00CB5368" w:rsidRDefault="00CB5368">
            <w:pPr>
              <w:autoSpaceDE w:val="0"/>
              <w:autoSpaceDN w:val="0"/>
              <w:adjustRightInd w:val="0"/>
              <w:snapToGrid w:val="0"/>
              <w:spacing w:line="360" w:lineRule="auto"/>
              <w:ind w:firstLineChars="200" w:firstLine="480"/>
              <w:contextualSpacing/>
              <w:jc w:val="left"/>
              <w:rPr>
                <w:kern w:val="0"/>
              </w:rPr>
            </w:pPr>
            <w:r>
              <w:rPr>
                <w:kern w:val="0"/>
              </w:rPr>
              <w:t>大风日数（风力</w:t>
            </w:r>
            <w:r>
              <w:rPr>
                <w:kern w:val="0"/>
              </w:rPr>
              <w:t xml:space="preserve">≥8 </w:t>
            </w:r>
            <w:r>
              <w:rPr>
                <w:kern w:val="0"/>
              </w:rPr>
              <w:t>级）：平均</w:t>
            </w:r>
            <w:r>
              <w:rPr>
                <w:kern w:val="0"/>
              </w:rPr>
              <w:t xml:space="preserve">3.9 </w:t>
            </w:r>
            <w:r>
              <w:rPr>
                <w:kern w:val="0"/>
              </w:rPr>
              <w:t>天</w:t>
            </w:r>
            <w:r>
              <w:rPr>
                <w:kern w:val="0"/>
              </w:rPr>
              <w:t>/</w:t>
            </w:r>
            <w:r>
              <w:rPr>
                <w:kern w:val="0"/>
              </w:rPr>
              <w:t>年、年最多</w:t>
            </w:r>
            <w:r>
              <w:rPr>
                <w:kern w:val="0"/>
              </w:rPr>
              <w:t xml:space="preserve">12 </w:t>
            </w:r>
            <w:r>
              <w:rPr>
                <w:kern w:val="0"/>
              </w:rPr>
              <w:t>天</w:t>
            </w:r>
          </w:p>
          <w:p w:rsidR="00CB5368" w:rsidRDefault="00CB5368">
            <w:pPr>
              <w:snapToGrid w:val="0"/>
              <w:spacing w:line="360" w:lineRule="auto"/>
              <w:ind w:firstLineChars="200" w:firstLine="480"/>
              <w:contextualSpacing/>
              <w:rPr>
                <w:kern w:val="0"/>
              </w:rPr>
            </w:pPr>
            <w:r>
              <w:rPr>
                <w:kern w:val="0"/>
              </w:rPr>
              <w:t>④</w:t>
            </w:r>
            <w:r>
              <w:rPr>
                <w:kern w:val="0"/>
              </w:rPr>
              <w:t>雾况</w:t>
            </w:r>
          </w:p>
          <w:p w:rsidR="00CB5368" w:rsidRDefault="00CB5368">
            <w:pPr>
              <w:autoSpaceDE w:val="0"/>
              <w:autoSpaceDN w:val="0"/>
              <w:adjustRightInd w:val="0"/>
              <w:snapToGrid w:val="0"/>
              <w:spacing w:line="360" w:lineRule="auto"/>
              <w:ind w:firstLineChars="200" w:firstLine="480"/>
              <w:contextualSpacing/>
              <w:jc w:val="left"/>
              <w:rPr>
                <w:kern w:val="0"/>
              </w:rPr>
            </w:pPr>
            <w:r>
              <w:rPr>
                <w:kern w:val="0"/>
              </w:rPr>
              <w:t>多年平均雾日数：</w:t>
            </w:r>
            <w:r>
              <w:rPr>
                <w:kern w:val="0"/>
              </w:rPr>
              <w:t xml:space="preserve">24.0 </w:t>
            </w:r>
            <w:r>
              <w:rPr>
                <w:kern w:val="0"/>
              </w:rPr>
              <w:t>天</w:t>
            </w:r>
          </w:p>
          <w:p w:rsidR="00CB5368" w:rsidRDefault="00CB5368">
            <w:pPr>
              <w:autoSpaceDE w:val="0"/>
              <w:autoSpaceDN w:val="0"/>
              <w:adjustRightInd w:val="0"/>
              <w:snapToGrid w:val="0"/>
              <w:spacing w:line="360" w:lineRule="auto"/>
              <w:ind w:firstLineChars="200" w:firstLine="480"/>
              <w:contextualSpacing/>
              <w:jc w:val="left"/>
              <w:rPr>
                <w:kern w:val="0"/>
              </w:rPr>
            </w:pPr>
            <w:r>
              <w:rPr>
                <w:kern w:val="0"/>
              </w:rPr>
              <w:t>历年最多雾日数：</w:t>
            </w:r>
            <w:r>
              <w:rPr>
                <w:kern w:val="0"/>
              </w:rPr>
              <w:t xml:space="preserve">56 </w:t>
            </w:r>
            <w:r>
              <w:rPr>
                <w:kern w:val="0"/>
              </w:rPr>
              <w:t>天</w:t>
            </w:r>
            <w:r>
              <w:rPr>
                <w:kern w:val="0"/>
              </w:rPr>
              <w:t xml:space="preserve">(1999 </w:t>
            </w:r>
            <w:r>
              <w:rPr>
                <w:kern w:val="0"/>
              </w:rPr>
              <w:t>年</w:t>
            </w:r>
            <w:r>
              <w:rPr>
                <w:kern w:val="0"/>
              </w:rPr>
              <w:t>)</w:t>
            </w:r>
          </w:p>
          <w:p w:rsidR="00CB5368" w:rsidRDefault="00CB5368">
            <w:pPr>
              <w:autoSpaceDE w:val="0"/>
              <w:autoSpaceDN w:val="0"/>
              <w:adjustRightInd w:val="0"/>
              <w:snapToGrid w:val="0"/>
              <w:spacing w:line="360" w:lineRule="auto"/>
              <w:ind w:firstLineChars="200" w:firstLine="480"/>
              <w:contextualSpacing/>
              <w:jc w:val="left"/>
              <w:rPr>
                <w:kern w:val="0"/>
              </w:rPr>
            </w:pPr>
            <w:r>
              <w:rPr>
                <w:kern w:val="0"/>
              </w:rPr>
              <w:t>历年最少雾日数：</w:t>
            </w:r>
            <w:r>
              <w:rPr>
                <w:kern w:val="0"/>
              </w:rPr>
              <w:t xml:space="preserve">6 </w:t>
            </w:r>
            <w:r>
              <w:rPr>
                <w:kern w:val="0"/>
              </w:rPr>
              <w:t>天</w:t>
            </w:r>
            <w:r>
              <w:rPr>
                <w:kern w:val="0"/>
              </w:rPr>
              <w:t xml:space="preserve">(1995 </w:t>
            </w:r>
            <w:r>
              <w:rPr>
                <w:kern w:val="0"/>
              </w:rPr>
              <w:t>年</w:t>
            </w:r>
            <w:r>
              <w:rPr>
                <w:kern w:val="0"/>
              </w:rPr>
              <w:t>)</w:t>
            </w:r>
          </w:p>
          <w:p w:rsidR="00CB5368" w:rsidRDefault="00CB5368">
            <w:pPr>
              <w:autoSpaceDE w:val="0"/>
              <w:autoSpaceDN w:val="0"/>
              <w:adjustRightInd w:val="0"/>
              <w:snapToGrid w:val="0"/>
              <w:spacing w:line="360" w:lineRule="auto"/>
              <w:ind w:firstLineChars="200" w:firstLine="480"/>
              <w:contextualSpacing/>
              <w:jc w:val="left"/>
              <w:rPr>
                <w:kern w:val="0"/>
              </w:rPr>
            </w:pPr>
            <w:r>
              <w:rPr>
                <w:kern w:val="0"/>
              </w:rPr>
              <w:t>⑤</w:t>
            </w:r>
            <w:r>
              <w:rPr>
                <w:kern w:val="0"/>
              </w:rPr>
              <w:t>雷暴</w:t>
            </w:r>
          </w:p>
          <w:p w:rsidR="00CB5368" w:rsidRDefault="00CB5368">
            <w:pPr>
              <w:autoSpaceDE w:val="0"/>
              <w:autoSpaceDN w:val="0"/>
              <w:adjustRightInd w:val="0"/>
              <w:snapToGrid w:val="0"/>
              <w:spacing w:line="360" w:lineRule="auto"/>
              <w:ind w:firstLineChars="200" w:firstLine="480"/>
              <w:contextualSpacing/>
              <w:jc w:val="left"/>
              <w:rPr>
                <w:kern w:val="0"/>
              </w:rPr>
            </w:pPr>
            <w:r>
              <w:rPr>
                <w:kern w:val="0"/>
              </w:rPr>
              <w:t>多年平均雷暴日数：</w:t>
            </w:r>
            <w:r>
              <w:rPr>
                <w:kern w:val="0"/>
              </w:rPr>
              <w:t xml:space="preserve">27.8 </w:t>
            </w:r>
            <w:r>
              <w:rPr>
                <w:kern w:val="0"/>
              </w:rPr>
              <w:t>天</w:t>
            </w:r>
          </w:p>
          <w:p w:rsidR="00CB5368" w:rsidRDefault="00CB5368">
            <w:pPr>
              <w:autoSpaceDE w:val="0"/>
              <w:autoSpaceDN w:val="0"/>
              <w:adjustRightInd w:val="0"/>
              <w:snapToGrid w:val="0"/>
              <w:spacing w:line="360" w:lineRule="auto"/>
              <w:ind w:firstLineChars="200" w:firstLine="480"/>
              <w:contextualSpacing/>
              <w:jc w:val="left"/>
              <w:rPr>
                <w:kern w:val="0"/>
              </w:rPr>
            </w:pPr>
            <w:r>
              <w:rPr>
                <w:kern w:val="0"/>
              </w:rPr>
              <w:t>历年最多雷暴日数：</w:t>
            </w:r>
            <w:r>
              <w:rPr>
                <w:kern w:val="0"/>
              </w:rPr>
              <w:t xml:space="preserve">42 </w:t>
            </w:r>
            <w:r>
              <w:rPr>
                <w:kern w:val="0"/>
              </w:rPr>
              <w:t>天</w:t>
            </w:r>
            <w:r>
              <w:rPr>
                <w:kern w:val="0"/>
              </w:rPr>
              <w:t xml:space="preserve">(2011 </w:t>
            </w:r>
            <w:r>
              <w:rPr>
                <w:kern w:val="0"/>
              </w:rPr>
              <w:t>年</w:t>
            </w:r>
            <w:r>
              <w:rPr>
                <w:kern w:val="0"/>
              </w:rPr>
              <w:t>)</w:t>
            </w:r>
          </w:p>
          <w:p w:rsidR="00CB5368" w:rsidRDefault="00CB5368">
            <w:pPr>
              <w:autoSpaceDE w:val="0"/>
              <w:autoSpaceDN w:val="0"/>
              <w:adjustRightInd w:val="0"/>
              <w:snapToGrid w:val="0"/>
              <w:spacing w:line="360" w:lineRule="auto"/>
              <w:ind w:firstLineChars="200" w:firstLine="480"/>
              <w:contextualSpacing/>
              <w:jc w:val="left"/>
              <w:rPr>
                <w:kern w:val="0"/>
              </w:rPr>
            </w:pPr>
            <w:r>
              <w:rPr>
                <w:kern w:val="0"/>
              </w:rPr>
              <w:t>⑥</w:t>
            </w:r>
            <w:r>
              <w:rPr>
                <w:kern w:val="0"/>
              </w:rPr>
              <w:t>相对湿度</w:t>
            </w:r>
          </w:p>
          <w:p w:rsidR="00CB5368" w:rsidRDefault="00CB5368">
            <w:pPr>
              <w:autoSpaceDE w:val="0"/>
              <w:autoSpaceDN w:val="0"/>
              <w:adjustRightInd w:val="0"/>
              <w:snapToGrid w:val="0"/>
              <w:spacing w:line="360" w:lineRule="auto"/>
              <w:ind w:firstLineChars="200" w:firstLine="480"/>
              <w:contextualSpacing/>
              <w:jc w:val="left"/>
              <w:rPr>
                <w:kern w:val="0"/>
              </w:rPr>
            </w:pPr>
            <w:r>
              <w:rPr>
                <w:kern w:val="0"/>
              </w:rPr>
              <w:lastRenderedPageBreak/>
              <w:t>多年平均相对湿度：</w:t>
            </w:r>
            <w:r>
              <w:rPr>
                <w:kern w:val="0"/>
              </w:rPr>
              <w:t>75.2%</w:t>
            </w:r>
          </w:p>
          <w:p w:rsidR="00CB5368" w:rsidRDefault="00CB5368">
            <w:pPr>
              <w:autoSpaceDE w:val="0"/>
              <w:autoSpaceDN w:val="0"/>
              <w:adjustRightInd w:val="0"/>
              <w:snapToGrid w:val="0"/>
              <w:spacing w:line="360" w:lineRule="auto"/>
              <w:ind w:firstLineChars="200" w:firstLine="480"/>
              <w:contextualSpacing/>
              <w:jc w:val="left"/>
              <w:rPr>
                <w:kern w:val="0"/>
              </w:rPr>
            </w:pPr>
            <w:r>
              <w:rPr>
                <w:kern w:val="0"/>
              </w:rPr>
              <w:t>七月份平均相对湿度：</w:t>
            </w:r>
            <w:r>
              <w:rPr>
                <w:kern w:val="0"/>
              </w:rPr>
              <w:t>77.9%</w:t>
            </w:r>
          </w:p>
          <w:p w:rsidR="00CB5368" w:rsidRDefault="00CB5368">
            <w:pPr>
              <w:autoSpaceDE w:val="0"/>
              <w:autoSpaceDN w:val="0"/>
              <w:adjustRightInd w:val="0"/>
              <w:snapToGrid w:val="0"/>
              <w:spacing w:line="360" w:lineRule="auto"/>
              <w:ind w:firstLineChars="200" w:firstLine="480"/>
              <w:contextualSpacing/>
              <w:jc w:val="left"/>
              <w:rPr>
                <w:kern w:val="0"/>
              </w:rPr>
            </w:pPr>
            <w:r>
              <w:rPr>
                <w:kern w:val="0"/>
              </w:rPr>
              <w:t>一月份平均相对湿度：</w:t>
            </w:r>
            <w:r>
              <w:rPr>
                <w:kern w:val="0"/>
              </w:rPr>
              <w:t>74.0%</w:t>
            </w:r>
          </w:p>
          <w:p w:rsidR="00CB5368" w:rsidRDefault="00CB5368">
            <w:pPr>
              <w:snapToGrid w:val="0"/>
              <w:spacing w:line="360" w:lineRule="auto"/>
              <w:ind w:firstLineChars="200" w:firstLine="480"/>
              <w:contextualSpacing/>
            </w:pPr>
            <w:r>
              <w:t>建设项目所在地风向玫瑰图见图</w:t>
            </w:r>
            <w:r>
              <w:rPr>
                <w:rFonts w:hint="eastAsia"/>
              </w:rPr>
              <w:t>2-</w:t>
            </w:r>
            <w:r>
              <w:t>1</w:t>
            </w:r>
            <w:r>
              <w:t>。</w:t>
            </w:r>
          </w:p>
          <w:p w:rsidR="00CB5368" w:rsidRDefault="00CB5368" w:rsidP="0051067C">
            <w:pPr>
              <w:snapToGrid w:val="0"/>
              <w:spacing w:line="360" w:lineRule="auto"/>
              <w:ind w:firstLineChars="200" w:firstLine="482"/>
              <w:contextualSpacing/>
              <w:rPr>
                <w:b/>
                <w:bCs/>
                <w:color w:val="000000"/>
              </w:rPr>
            </w:pPr>
            <w:r>
              <w:rPr>
                <w:b/>
                <w:bCs/>
                <w:color w:val="000000"/>
              </w:rPr>
              <w:t>4</w:t>
            </w:r>
            <w:r>
              <w:rPr>
                <w:rFonts w:hAnsi="宋体"/>
                <w:b/>
                <w:bCs/>
                <w:color w:val="000000"/>
              </w:rPr>
              <w:t>、水文</w:t>
            </w:r>
          </w:p>
          <w:p w:rsidR="00CB5368" w:rsidRDefault="00CB5368">
            <w:pPr>
              <w:snapToGrid w:val="0"/>
              <w:spacing w:line="360" w:lineRule="auto"/>
              <w:ind w:firstLineChars="200" w:firstLine="480"/>
              <w:contextualSpacing/>
            </w:pPr>
            <w:r>
              <w:t>常州地区的河流属长江水系太湖平原水网区，北有长江，南有太湖和滆湖，京杭大运河由西向东斜贯中央，形成一个北引江水，汇流运河，南注两湖的自然水系。项目所在地附近主要地表水系有京杭运河（南移段）、长江（常州段），主要河流的水文特征如下所述。</w:t>
            </w:r>
          </w:p>
          <w:p w:rsidR="00CB5368" w:rsidRDefault="00CB5368">
            <w:pPr>
              <w:autoSpaceDE w:val="0"/>
              <w:autoSpaceDN w:val="0"/>
              <w:adjustRightInd w:val="0"/>
              <w:snapToGrid w:val="0"/>
              <w:spacing w:line="360" w:lineRule="auto"/>
              <w:ind w:firstLineChars="200" w:firstLine="480"/>
              <w:contextualSpacing/>
              <w:jc w:val="left"/>
              <w:rPr>
                <w:color w:val="000000"/>
                <w:kern w:val="0"/>
              </w:rPr>
            </w:pPr>
            <w:r>
              <w:rPr>
                <w:color w:val="000000"/>
                <w:kern w:val="0"/>
              </w:rPr>
              <w:t>（</w:t>
            </w:r>
            <w:r>
              <w:rPr>
                <w:color w:val="000000"/>
                <w:kern w:val="0"/>
              </w:rPr>
              <w:t>1</w:t>
            </w:r>
            <w:r>
              <w:rPr>
                <w:color w:val="000000"/>
                <w:kern w:val="0"/>
              </w:rPr>
              <w:t>）京杭运河（南移段）</w:t>
            </w:r>
          </w:p>
          <w:p w:rsidR="00CB5368" w:rsidRDefault="00CB5368">
            <w:pPr>
              <w:autoSpaceDE w:val="0"/>
              <w:autoSpaceDN w:val="0"/>
              <w:adjustRightInd w:val="0"/>
              <w:snapToGrid w:val="0"/>
              <w:spacing w:line="360" w:lineRule="auto"/>
              <w:ind w:firstLineChars="200" w:firstLine="480"/>
              <w:contextualSpacing/>
              <w:jc w:val="left"/>
              <w:rPr>
                <w:color w:val="000000"/>
                <w:kern w:val="0"/>
              </w:rPr>
            </w:pPr>
            <w:r>
              <w:rPr>
                <w:color w:val="000000"/>
                <w:kern w:val="0"/>
              </w:rPr>
              <w:t>京杭运河由镇江丹阳市经九里流入常州市内，至横林进入无锡市，呈西北</w:t>
            </w:r>
            <w:r>
              <w:rPr>
                <w:rFonts w:hint="eastAsia"/>
                <w:color w:val="000000"/>
                <w:kern w:val="0"/>
              </w:rPr>
              <w:t>-</w:t>
            </w:r>
            <w:r>
              <w:rPr>
                <w:color w:val="000000"/>
                <w:kern w:val="0"/>
              </w:rPr>
              <w:t>东南向横贯全境，自运河向南流出的扁担河、南童子河分出部分径流流入滆湖。京杭运河（南移段）起点处为德胜河与京杭运河交汇口，向南穿越</w:t>
            </w:r>
            <w:r>
              <w:rPr>
                <w:color w:val="000000"/>
                <w:kern w:val="0"/>
              </w:rPr>
              <w:t>312</w:t>
            </w:r>
            <w:r>
              <w:rPr>
                <w:color w:val="000000"/>
                <w:kern w:val="0"/>
              </w:rPr>
              <w:t>国道至常金公路、徐家村、过武宜运河，利用大通河向东穿越武夷北路和常武路，至夏城河后再利用大通河向东，在戚墅堰梅港处汇入京杭运河、南运河、白荡河、采菱港等河流贯通其间，全长</w:t>
            </w:r>
            <w:smartTag w:uri="urn:schemas-microsoft-com:office:smarttags" w:element="chmetcnv">
              <w:smartTagPr>
                <w:attr w:name="TCSC" w:val="0"/>
                <w:attr w:name="NumberType" w:val="1"/>
                <w:attr w:name="Negative" w:val="False"/>
                <w:attr w:name="HasSpace" w:val="False"/>
                <w:attr w:name="SourceValue" w:val="26.1"/>
                <w:attr w:name="UnitName" w:val="千米"/>
              </w:smartTagPr>
              <w:r>
                <w:rPr>
                  <w:color w:val="000000"/>
                  <w:kern w:val="0"/>
                </w:rPr>
                <w:t>26.1</w:t>
              </w:r>
              <w:r>
                <w:rPr>
                  <w:color w:val="000000"/>
                  <w:kern w:val="0"/>
                </w:rPr>
                <w:t>千米</w:t>
              </w:r>
            </w:smartTag>
            <w:r>
              <w:rPr>
                <w:color w:val="000000"/>
                <w:kern w:val="0"/>
              </w:rPr>
              <w:t>。</w:t>
            </w:r>
          </w:p>
          <w:p w:rsidR="00CB5368" w:rsidRDefault="00CB5368">
            <w:pPr>
              <w:autoSpaceDE w:val="0"/>
              <w:autoSpaceDN w:val="0"/>
              <w:adjustRightInd w:val="0"/>
              <w:snapToGrid w:val="0"/>
              <w:spacing w:line="360" w:lineRule="auto"/>
              <w:ind w:firstLineChars="200" w:firstLine="480"/>
              <w:contextualSpacing/>
              <w:jc w:val="left"/>
              <w:rPr>
                <w:color w:val="000000"/>
                <w:kern w:val="0"/>
              </w:rPr>
            </w:pPr>
          </w:p>
          <w:p w:rsidR="00CB5368" w:rsidRDefault="00CB5368">
            <w:pPr>
              <w:autoSpaceDE w:val="0"/>
              <w:autoSpaceDN w:val="0"/>
              <w:adjustRightInd w:val="0"/>
              <w:snapToGrid w:val="0"/>
              <w:spacing w:line="360" w:lineRule="auto"/>
              <w:ind w:firstLineChars="200" w:firstLine="480"/>
              <w:contextualSpacing/>
              <w:jc w:val="left"/>
              <w:rPr>
                <w:color w:val="000000"/>
                <w:kern w:val="0"/>
              </w:rPr>
            </w:pPr>
            <w:r>
              <w:rPr>
                <w:color w:val="000000"/>
                <w:kern w:val="0"/>
              </w:rPr>
              <w:t>（</w:t>
            </w:r>
            <w:r>
              <w:rPr>
                <w:color w:val="000000"/>
                <w:kern w:val="0"/>
              </w:rPr>
              <w:t>2</w:t>
            </w:r>
            <w:r>
              <w:rPr>
                <w:color w:val="000000"/>
                <w:kern w:val="0"/>
              </w:rPr>
              <w:t>）长江（常州段）</w:t>
            </w:r>
          </w:p>
          <w:p w:rsidR="00CB5368" w:rsidRDefault="00CB5368">
            <w:pPr>
              <w:autoSpaceDE w:val="0"/>
              <w:autoSpaceDN w:val="0"/>
              <w:adjustRightInd w:val="0"/>
              <w:snapToGrid w:val="0"/>
              <w:spacing w:line="360" w:lineRule="auto"/>
              <w:ind w:firstLineChars="200" w:firstLine="480"/>
              <w:contextualSpacing/>
              <w:jc w:val="left"/>
              <w:rPr>
                <w:color w:val="000000"/>
                <w:kern w:val="0"/>
              </w:rPr>
            </w:pPr>
            <w:r>
              <w:rPr>
                <w:color w:val="000000"/>
                <w:kern w:val="0"/>
              </w:rPr>
              <w:t>长江常州段上起与丹阳市交界的新六圩，下迄与江阴市交界的老桃花港，沿江岸线全长为</w:t>
            </w:r>
            <w:smartTag w:uri="urn:schemas-microsoft-com:office:smarttags" w:element="chmetcnv">
              <w:smartTagPr>
                <w:attr w:name="TCSC" w:val="0"/>
                <w:attr w:name="NumberType" w:val="1"/>
                <w:attr w:name="Negative" w:val="False"/>
                <w:attr w:name="HasSpace" w:val="False"/>
                <w:attr w:name="SourceValue" w:val="16.35"/>
                <w:attr w:name="UnitName" w:val="km"/>
              </w:smartTagPr>
              <w:r>
                <w:rPr>
                  <w:color w:val="000000"/>
                  <w:kern w:val="0"/>
                </w:rPr>
                <w:t>16.35km</w:t>
              </w:r>
            </w:smartTag>
            <w:r>
              <w:rPr>
                <w:color w:val="000000"/>
                <w:kern w:val="0"/>
              </w:rPr>
              <w:t>。其中：孢子洲夹江（新六圩至德胜河口）长</w:t>
            </w:r>
            <w:smartTag w:uri="urn:schemas-microsoft-com:office:smarttags" w:element="chmetcnv">
              <w:smartTagPr>
                <w:attr w:name="TCSC" w:val="0"/>
                <w:attr w:name="NumberType" w:val="1"/>
                <w:attr w:name="Negative" w:val="False"/>
                <w:attr w:name="HasSpace" w:val="False"/>
                <w:attr w:name="SourceValue" w:val="8.25"/>
                <w:attr w:name="UnitName" w:val="km"/>
              </w:smartTagPr>
              <w:r>
                <w:rPr>
                  <w:color w:val="000000"/>
                  <w:kern w:val="0"/>
                </w:rPr>
                <w:t>8.25km</w:t>
              </w:r>
            </w:smartTag>
            <w:r>
              <w:rPr>
                <w:color w:val="000000"/>
                <w:kern w:val="0"/>
              </w:rPr>
              <w:t>，禄安洲夹江（德胜河口至老桃花港）长</w:t>
            </w:r>
            <w:smartTag w:uri="urn:schemas-microsoft-com:office:smarttags" w:element="chmetcnv">
              <w:smartTagPr>
                <w:attr w:name="TCSC" w:val="0"/>
                <w:attr w:name="NumberType" w:val="1"/>
                <w:attr w:name="Negative" w:val="False"/>
                <w:attr w:name="HasSpace" w:val="False"/>
                <w:attr w:name="SourceValue" w:val="4.18"/>
                <w:attr w:name="UnitName" w:val="km"/>
              </w:smartTagPr>
              <w:r>
                <w:rPr>
                  <w:color w:val="000000"/>
                  <w:kern w:val="0"/>
                </w:rPr>
                <w:t>4.18km</w:t>
              </w:r>
            </w:smartTag>
            <w:r>
              <w:rPr>
                <w:color w:val="000000"/>
                <w:kern w:val="0"/>
              </w:rPr>
              <w:t>，水面宽约</w:t>
            </w:r>
            <w:smartTag w:uri="urn:schemas-microsoft-com:office:smarttags" w:element="chmetcnv">
              <w:smartTagPr>
                <w:attr w:name="TCSC" w:val="0"/>
                <w:attr w:name="NumberType" w:val="1"/>
                <w:attr w:name="Negative" w:val="False"/>
                <w:attr w:name="HasSpace" w:val="False"/>
                <w:attr w:name="SourceValue" w:val="500"/>
                <w:attr w:name="UnitName" w:val="m"/>
              </w:smartTagPr>
              <w:r>
                <w:rPr>
                  <w:color w:val="000000"/>
                  <w:kern w:val="0"/>
                </w:rPr>
                <w:t>500m</w:t>
              </w:r>
            </w:smartTag>
            <w:r>
              <w:rPr>
                <w:color w:val="000000"/>
                <w:kern w:val="0"/>
              </w:rPr>
              <w:t>，正常流向自西向东。</w:t>
            </w:r>
          </w:p>
          <w:p w:rsidR="00CB5368" w:rsidRDefault="00CB5368">
            <w:pPr>
              <w:autoSpaceDE w:val="0"/>
              <w:autoSpaceDN w:val="0"/>
              <w:adjustRightInd w:val="0"/>
              <w:snapToGrid w:val="0"/>
              <w:spacing w:line="360" w:lineRule="auto"/>
              <w:ind w:firstLineChars="200" w:firstLine="480"/>
              <w:contextualSpacing/>
              <w:jc w:val="left"/>
              <w:rPr>
                <w:kern w:val="0"/>
              </w:rPr>
            </w:pPr>
            <w:r>
              <w:rPr>
                <w:kern w:val="0"/>
              </w:rPr>
              <w:t>长江（常州段）属长江下游赶潮河段</w:t>
            </w:r>
            <w:r>
              <w:rPr>
                <w:rFonts w:hint="eastAsia"/>
                <w:kern w:val="0"/>
              </w:rPr>
              <w:t>，</w:t>
            </w:r>
            <w:r>
              <w:rPr>
                <w:kern w:val="0"/>
              </w:rPr>
              <w:t>潮汐为非正规半日浅海潮</w:t>
            </w:r>
            <w:r>
              <w:rPr>
                <w:kern w:val="0"/>
              </w:rPr>
              <w:t>,</w:t>
            </w:r>
            <w:r>
              <w:rPr>
                <w:kern w:val="0"/>
              </w:rPr>
              <w:t>每天两次涨潮，两次落潮平均潮周期为</w:t>
            </w:r>
            <w:r>
              <w:rPr>
                <w:kern w:val="0"/>
              </w:rPr>
              <w:t>12</w:t>
            </w:r>
            <w:r>
              <w:rPr>
                <w:kern w:val="0"/>
              </w:rPr>
              <w:t>小时</w:t>
            </w:r>
            <w:r>
              <w:rPr>
                <w:kern w:val="0"/>
              </w:rPr>
              <w:t>26</w:t>
            </w:r>
            <w:r>
              <w:rPr>
                <w:kern w:val="0"/>
              </w:rPr>
              <w:t>分，潮波已明显变形</w:t>
            </w:r>
            <w:r>
              <w:rPr>
                <w:rFonts w:hint="eastAsia"/>
                <w:kern w:val="0"/>
              </w:rPr>
              <w:t>。</w:t>
            </w:r>
            <w:r>
              <w:rPr>
                <w:kern w:val="0"/>
              </w:rPr>
              <w:t>落潮历时大大超过涨潮历时。据江阴肖山潮位站的不完全统计，平均涨潮历时约</w:t>
            </w:r>
            <w:r>
              <w:rPr>
                <w:kern w:val="0"/>
              </w:rPr>
              <w:t>3</w:t>
            </w:r>
            <w:r>
              <w:rPr>
                <w:kern w:val="0"/>
              </w:rPr>
              <w:t>小时</w:t>
            </w:r>
            <w:r>
              <w:rPr>
                <w:kern w:val="0"/>
              </w:rPr>
              <w:t>41</w:t>
            </w:r>
            <w:r>
              <w:rPr>
                <w:kern w:val="0"/>
              </w:rPr>
              <w:t>分</w:t>
            </w:r>
            <w:r>
              <w:rPr>
                <w:rFonts w:hint="eastAsia"/>
                <w:kern w:val="0"/>
              </w:rPr>
              <w:t>，</w:t>
            </w:r>
            <w:r>
              <w:rPr>
                <w:kern w:val="0"/>
              </w:rPr>
              <w:t>落潮平均历时约为</w:t>
            </w:r>
            <w:r>
              <w:rPr>
                <w:kern w:val="0"/>
              </w:rPr>
              <w:t>8</w:t>
            </w:r>
            <w:r>
              <w:rPr>
                <w:kern w:val="0"/>
              </w:rPr>
              <w:t>小时</w:t>
            </w:r>
            <w:r>
              <w:rPr>
                <w:kern w:val="0"/>
              </w:rPr>
              <w:t>45</w:t>
            </w:r>
            <w:r>
              <w:rPr>
                <w:kern w:val="0"/>
              </w:rPr>
              <w:t>分。通常认为长江以江阴为河口区潮流界，实际上潮流界是随着上游径流量和下游潮差等因素不断变动。因此本江段在部分时间（主要是平水期，枯水期）会发生双向流动；因长江径流是主要的动力因素，单向下泄还是主要的。</w:t>
            </w:r>
          </w:p>
          <w:p w:rsidR="00CB5368" w:rsidRDefault="00CB5368">
            <w:pPr>
              <w:autoSpaceDE w:val="0"/>
              <w:autoSpaceDN w:val="0"/>
              <w:adjustRightInd w:val="0"/>
              <w:snapToGrid w:val="0"/>
              <w:spacing w:line="360" w:lineRule="auto"/>
              <w:ind w:firstLineChars="200" w:firstLine="480"/>
              <w:contextualSpacing/>
              <w:jc w:val="left"/>
              <w:rPr>
                <w:kern w:val="0"/>
              </w:rPr>
            </w:pPr>
            <w:r>
              <w:rPr>
                <w:kern w:val="0"/>
              </w:rPr>
              <w:t>据长江潮区界以上大通水文站统计，最大洪峰流量</w:t>
            </w:r>
            <w:smartTag w:uri="urn:schemas-microsoft-com:office:smarttags" w:element="chmetcnv">
              <w:smartTagPr>
                <w:attr w:name="TCSC" w:val="0"/>
                <w:attr w:name="NumberType" w:val="1"/>
                <w:attr w:name="Negative" w:val="False"/>
                <w:attr w:name="HasSpace" w:val="False"/>
                <w:attr w:name="SourceValue" w:val="92600"/>
                <w:attr w:name="UnitName" w:val="m3"/>
              </w:smartTagPr>
              <w:r>
                <w:rPr>
                  <w:kern w:val="0"/>
                </w:rPr>
                <w:t>92600m</w:t>
              </w:r>
              <w:r>
                <w:rPr>
                  <w:kern w:val="0"/>
                  <w:vertAlign w:val="superscript"/>
                </w:rPr>
                <w:t>3</w:t>
              </w:r>
            </w:smartTag>
            <w:r>
              <w:rPr>
                <w:kern w:val="0"/>
              </w:rPr>
              <w:t>/s</w:t>
            </w:r>
            <w:r>
              <w:rPr>
                <w:kern w:val="0"/>
              </w:rPr>
              <w:t>（</w:t>
            </w:r>
            <w:smartTag w:uri="urn:schemas-microsoft-com:office:smarttags" w:element="chsdate">
              <w:smartTagPr>
                <w:attr w:name="IsROCDate" w:val="False"/>
                <w:attr w:name="IsLunarDate" w:val="False"/>
                <w:attr w:name="Day" w:val="2"/>
                <w:attr w:name="Month" w:val="8"/>
                <w:attr w:name="Year" w:val="1954"/>
              </w:smartTagPr>
              <w:r>
                <w:rPr>
                  <w:kern w:val="0"/>
                </w:rPr>
                <w:t>1954</w:t>
              </w:r>
              <w:r>
                <w:rPr>
                  <w:kern w:val="0"/>
                </w:rPr>
                <w:t>年</w:t>
              </w:r>
              <w:r>
                <w:rPr>
                  <w:kern w:val="0"/>
                </w:rPr>
                <w:t>8</w:t>
              </w:r>
              <w:r>
                <w:rPr>
                  <w:kern w:val="0"/>
                </w:rPr>
                <w:t>月</w:t>
              </w:r>
              <w:r>
                <w:rPr>
                  <w:kern w:val="0"/>
                </w:rPr>
                <w:t>2</w:t>
              </w:r>
              <w:r>
                <w:rPr>
                  <w:kern w:val="0"/>
                </w:rPr>
                <w:t>日</w:t>
              </w:r>
            </w:smartTag>
            <w:r>
              <w:rPr>
                <w:kern w:val="0"/>
              </w:rPr>
              <w:t>），最小枯季流量</w:t>
            </w:r>
            <w:smartTag w:uri="urn:schemas-microsoft-com:office:smarttags" w:element="chmetcnv">
              <w:smartTagPr>
                <w:attr w:name="TCSC" w:val="0"/>
                <w:attr w:name="NumberType" w:val="1"/>
                <w:attr w:name="Negative" w:val="False"/>
                <w:attr w:name="HasSpace" w:val="False"/>
                <w:attr w:name="SourceValue" w:val="4620"/>
                <w:attr w:name="UnitName" w:val="m3"/>
              </w:smartTagPr>
              <w:r>
                <w:rPr>
                  <w:kern w:val="0"/>
                </w:rPr>
                <w:t>4620m</w:t>
              </w:r>
              <w:r>
                <w:rPr>
                  <w:kern w:val="0"/>
                  <w:vertAlign w:val="superscript"/>
                </w:rPr>
                <w:t>3</w:t>
              </w:r>
            </w:smartTag>
            <w:r>
              <w:rPr>
                <w:kern w:val="0"/>
              </w:rPr>
              <w:t>/s</w:t>
            </w:r>
            <w:r>
              <w:rPr>
                <w:kern w:val="0"/>
              </w:rPr>
              <w:t>（</w:t>
            </w:r>
            <w:smartTag w:uri="urn:schemas-microsoft-com:office:smarttags" w:element="chsdate">
              <w:smartTagPr>
                <w:attr w:name="IsROCDate" w:val="False"/>
                <w:attr w:name="IsLunarDate" w:val="False"/>
                <w:attr w:name="Day" w:val="31"/>
                <w:attr w:name="Month" w:val="1"/>
                <w:attr w:name="Year" w:val="1979"/>
              </w:smartTagPr>
              <w:r>
                <w:rPr>
                  <w:kern w:val="0"/>
                </w:rPr>
                <w:t>1979</w:t>
              </w:r>
              <w:r>
                <w:rPr>
                  <w:kern w:val="0"/>
                </w:rPr>
                <w:t>年</w:t>
              </w:r>
              <w:r>
                <w:rPr>
                  <w:kern w:val="0"/>
                </w:rPr>
                <w:t>1</w:t>
              </w:r>
              <w:r>
                <w:rPr>
                  <w:kern w:val="0"/>
                </w:rPr>
                <w:t>月</w:t>
              </w:r>
              <w:r>
                <w:rPr>
                  <w:kern w:val="0"/>
                </w:rPr>
                <w:t>31</w:t>
              </w:r>
              <w:r>
                <w:rPr>
                  <w:kern w:val="0"/>
                </w:rPr>
                <w:t>日</w:t>
              </w:r>
            </w:smartTag>
            <w:r>
              <w:rPr>
                <w:kern w:val="0"/>
              </w:rPr>
              <w:t>）。多年平均流量约</w:t>
            </w:r>
            <w:smartTag w:uri="urn:schemas-microsoft-com:office:smarttags" w:element="chmetcnv">
              <w:smartTagPr>
                <w:attr w:name="TCSC" w:val="0"/>
                <w:attr w:name="NumberType" w:val="1"/>
                <w:attr w:name="Negative" w:val="False"/>
                <w:attr w:name="HasSpace" w:val="False"/>
                <w:attr w:name="SourceValue" w:val="30000"/>
                <w:attr w:name="UnitName" w:val="m3"/>
              </w:smartTagPr>
              <w:r>
                <w:rPr>
                  <w:kern w:val="0"/>
                </w:rPr>
                <w:t>30000m</w:t>
              </w:r>
              <w:r>
                <w:rPr>
                  <w:kern w:val="0"/>
                  <w:vertAlign w:val="superscript"/>
                </w:rPr>
                <w:t>3</w:t>
              </w:r>
            </w:smartTag>
            <w:r>
              <w:rPr>
                <w:kern w:val="0"/>
              </w:rPr>
              <w:t>/s</w:t>
            </w:r>
            <w:r>
              <w:rPr>
                <w:kern w:val="0"/>
              </w:rPr>
              <w:t>。丰、平、枯期平均流量分别为</w:t>
            </w:r>
            <w:smartTag w:uri="urn:schemas-microsoft-com:office:smarttags" w:element="chmetcnv">
              <w:smartTagPr>
                <w:attr w:name="TCSC" w:val="0"/>
                <w:attr w:name="NumberType" w:val="1"/>
                <w:attr w:name="Negative" w:val="False"/>
                <w:attr w:name="HasSpace" w:val="False"/>
                <w:attr w:name="SourceValue" w:val="68500"/>
                <w:attr w:name="UnitName" w:val="m3"/>
              </w:smartTagPr>
              <w:r>
                <w:rPr>
                  <w:kern w:val="0"/>
                </w:rPr>
                <w:t>68500m</w:t>
              </w:r>
              <w:r>
                <w:rPr>
                  <w:kern w:val="0"/>
                  <w:vertAlign w:val="superscript"/>
                </w:rPr>
                <w:t>3</w:t>
              </w:r>
            </w:smartTag>
            <w:r>
              <w:rPr>
                <w:kern w:val="0"/>
              </w:rPr>
              <w:t>/s</w:t>
            </w:r>
            <w:r>
              <w:rPr>
                <w:kern w:val="0"/>
              </w:rPr>
              <w:t>、</w:t>
            </w:r>
            <w:smartTag w:uri="urn:schemas-microsoft-com:office:smarttags" w:element="chmetcnv">
              <w:smartTagPr>
                <w:attr w:name="TCSC" w:val="0"/>
                <w:attr w:name="NumberType" w:val="1"/>
                <w:attr w:name="Negative" w:val="False"/>
                <w:attr w:name="HasSpace" w:val="False"/>
                <w:attr w:name="SourceValue" w:val="28750"/>
                <w:attr w:name="UnitName" w:val="m3"/>
              </w:smartTagPr>
              <w:r>
                <w:rPr>
                  <w:kern w:val="0"/>
                </w:rPr>
                <w:t>28750m</w:t>
              </w:r>
              <w:r>
                <w:rPr>
                  <w:kern w:val="0"/>
                  <w:vertAlign w:val="superscript"/>
                </w:rPr>
                <w:t>3</w:t>
              </w:r>
            </w:smartTag>
            <w:r>
              <w:rPr>
                <w:kern w:val="0"/>
              </w:rPr>
              <w:t>/s</w:t>
            </w:r>
            <w:r>
              <w:rPr>
                <w:kern w:val="0"/>
              </w:rPr>
              <w:t>和</w:t>
            </w:r>
            <w:smartTag w:uri="urn:schemas-microsoft-com:office:smarttags" w:element="chmetcnv">
              <w:smartTagPr>
                <w:attr w:name="TCSC" w:val="0"/>
                <w:attr w:name="NumberType" w:val="1"/>
                <w:attr w:name="Negative" w:val="False"/>
                <w:attr w:name="HasSpace" w:val="False"/>
                <w:attr w:name="SourceValue" w:val="7675"/>
                <w:attr w:name="UnitName" w:val="m3"/>
              </w:smartTagPr>
              <w:r>
                <w:rPr>
                  <w:kern w:val="0"/>
                </w:rPr>
                <w:t>7675m</w:t>
              </w:r>
              <w:r>
                <w:rPr>
                  <w:kern w:val="0"/>
                  <w:vertAlign w:val="superscript"/>
                </w:rPr>
                <w:t>3</w:t>
              </w:r>
            </w:smartTag>
            <w:r>
              <w:rPr>
                <w:kern w:val="0"/>
              </w:rPr>
              <w:t>/s</w:t>
            </w:r>
            <w:r>
              <w:rPr>
                <w:kern w:val="0"/>
              </w:rPr>
              <w:t>。</w:t>
            </w:r>
          </w:p>
          <w:p w:rsidR="00CB5368" w:rsidRDefault="00CB5368">
            <w:pPr>
              <w:snapToGrid w:val="0"/>
              <w:spacing w:line="360" w:lineRule="auto"/>
              <w:ind w:firstLineChars="200" w:firstLine="480"/>
              <w:contextualSpacing/>
              <w:rPr>
                <w:kern w:val="0"/>
              </w:rPr>
            </w:pPr>
            <w:r>
              <w:rPr>
                <w:kern w:val="0"/>
              </w:rPr>
              <w:lastRenderedPageBreak/>
              <w:t>沿江水利调查见表</w:t>
            </w:r>
            <w:r>
              <w:rPr>
                <w:rFonts w:hint="eastAsia"/>
                <w:kern w:val="0"/>
              </w:rPr>
              <w:t>2-</w:t>
            </w:r>
            <w:r w:rsidR="00BE1CB2">
              <w:rPr>
                <w:rFonts w:hint="eastAsia"/>
                <w:kern w:val="0"/>
              </w:rPr>
              <w:t>1</w:t>
            </w:r>
            <w:r>
              <w:rPr>
                <w:rFonts w:hint="eastAsia"/>
                <w:kern w:val="0"/>
              </w:rPr>
              <w:t>：</w:t>
            </w:r>
          </w:p>
          <w:p w:rsidR="00CB5368" w:rsidRDefault="00CB5368" w:rsidP="0051067C">
            <w:pPr>
              <w:snapToGrid w:val="0"/>
              <w:spacing w:line="360" w:lineRule="auto"/>
              <w:ind w:firstLineChars="200" w:firstLine="422"/>
              <w:contextualSpacing/>
              <w:jc w:val="center"/>
              <w:rPr>
                <w:b/>
                <w:kern w:val="0"/>
                <w:sz w:val="21"/>
                <w:szCs w:val="21"/>
              </w:rPr>
            </w:pPr>
            <w:r>
              <w:rPr>
                <w:b/>
                <w:kern w:val="0"/>
                <w:sz w:val="21"/>
                <w:szCs w:val="21"/>
              </w:rPr>
              <w:t>表</w:t>
            </w:r>
            <w:r>
              <w:rPr>
                <w:rFonts w:hint="eastAsia"/>
                <w:b/>
                <w:kern w:val="0"/>
                <w:sz w:val="21"/>
                <w:szCs w:val="21"/>
              </w:rPr>
              <w:t>2-</w:t>
            </w:r>
            <w:r w:rsidR="00BE1CB2">
              <w:rPr>
                <w:rFonts w:hint="eastAsia"/>
                <w:b/>
                <w:kern w:val="0"/>
                <w:sz w:val="21"/>
                <w:szCs w:val="21"/>
              </w:rPr>
              <w:t>1</w:t>
            </w:r>
            <w:r>
              <w:rPr>
                <w:b/>
                <w:kern w:val="0"/>
                <w:sz w:val="21"/>
                <w:szCs w:val="21"/>
              </w:rPr>
              <w:t xml:space="preserve">  </w:t>
            </w:r>
            <w:r>
              <w:rPr>
                <w:b/>
                <w:kern w:val="0"/>
                <w:sz w:val="21"/>
                <w:szCs w:val="21"/>
              </w:rPr>
              <w:t>沿江水利工程调查表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2"/>
              <w:gridCol w:w="1457"/>
              <w:gridCol w:w="800"/>
              <w:gridCol w:w="1095"/>
              <w:gridCol w:w="1095"/>
              <w:gridCol w:w="1095"/>
              <w:gridCol w:w="1096"/>
              <w:gridCol w:w="1094"/>
            </w:tblGrid>
            <w:tr w:rsidR="00CB5368">
              <w:trPr>
                <w:jc w:val="center"/>
              </w:trPr>
              <w:tc>
                <w:tcPr>
                  <w:tcW w:w="1092" w:type="dxa"/>
                  <w:vMerge w:val="restart"/>
                  <w:tcBorders>
                    <w:top w:val="single" w:sz="8" w:space="0" w:color="000000"/>
                    <w:left w:val="dotted" w:sz="4" w:space="0" w:color="auto"/>
                  </w:tcBorders>
                  <w:shd w:val="clear" w:color="auto" w:fill="FFFFFF"/>
                  <w:vAlign w:val="center"/>
                </w:tcPr>
                <w:p w:rsidR="00CB5368" w:rsidRDefault="00CB5368">
                  <w:pPr>
                    <w:snapToGrid w:val="0"/>
                    <w:contextualSpacing/>
                    <w:jc w:val="center"/>
                    <w:rPr>
                      <w:color w:val="000000"/>
                      <w:kern w:val="0"/>
                      <w:sz w:val="21"/>
                      <w:szCs w:val="21"/>
                    </w:rPr>
                  </w:pPr>
                  <w:r>
                    <w:rPr>
                      <w:color w:val="000000"/>
                      <w:kern w:val="0"/>
                      <w:sz w:val="21"/>
                      <w:szCs w:val="21"/>
                    </w:rPr>
                    <w:t>闸名</w:t>
                  </w:r>
                </w:p>
              </w:tc>
              <w:tc>
                <w:tcPr>
                  <w:tcW w:w="1457" w:type="dxa"/>
                  <w:vMerge w:val="restart"/>
                  <w:tcBorders>
                    <w:top w:val="single" w:sz="8" w:space="0" w:color="000000"/>
                  </w:tcBorders>
                  <w:shd w:val="clear" w:color="auto" w:fill="FFFFFF"/>
                  <w:vAlign w:val="center"/>
                </w:tcPr>
                <w:p w:rsidR="00CB5368" w:rsidRDefault="00CB5368">
                  <w:pPr>
                    <w:snapToGrid w:val="0"/>
                    <w:contextualSpacing/>
                    <w:jc w:val="center"/>
                    <w:rPr>
                      <w:color w:val="000000"/>
                      <w:kern w:val="0"/>
                      <w:sz w:val="21"/>
                      <w:szCs w:val="21"/>
                    </w:rPr>
                  </w:pPr>
                  <w:r>
                    <w:rPr>
                      <w:color w:val="000000"/>
                      <w:kern w:val="0"/>
                      <w:sz w:val="21"/>
                      <w:szCs w:val="21"/>
                    </w:rPr>
                    <w:t>闸性质</w:t>
                  </w:r>
                </w:p>
              </w:tc>
              <w:tc>
                <w:tcPr>
                  <w:tcW w:w="2990" w:type="dxa"/>
                  <w:gridSpan w:val="3"/>
                  <w:tcBorders>
                    <w:top w:val="single" w:sz="8" w:space="0" w:color="000000"/>
                  </w:tcBorders>
                  <w:shd w:val="clear" w:color="auto" w:fill="FFFFFF"/>
                  <w:vAlign w:val="center"/>
                </w:tcPr>
                <w:p w:rsidR="00CB5368" w:rsidRDefault="00CB5368">
                  <w:pPr>
                    <w:snapToGrid w:val="0"/>
                    <w:contextualSpacing/>
                    <w:jc w:val="center"/>
                    <w:rPr>
                      <w:color w:val="000000"/>
                      <w:kern w:val="0"/>
                      <w:sz w:val="21"/>
                      <w:szCs w:val="21"/>
                    </w:rPr>
                  </w:pPr>
                  <w:r>
                    <w:rPr>
                      <w:color w:val="000000"/>
                      <w:kern w:val="0"/>
                      <w:sz w:val="21"/>
                      <w:szCs w:val="21"/>
                    </w:rPr>
                    <w:t>尺寸</w:t>
                  </w:r>
                </w:p>
              </w:tc>
              <w:tc>
                <w:tcPr>
                  <w:tcW w:w="2191" w:type="dxa"/>
                  <w:gridSpan w:val="2"/>
                  <w:tcBorders>
                    <w:top w:val="single" w:sz="8" w:space="0" w:color="000000"/>
                  </w:tcBorders>
                  <w:shd w:val="clear" w:color="auto" w:fill="FFFFFF"/>
                  <w:vAlign w:val="center"/>
                </w:tcPr>
                <w:p w:rsidR="00CB5368" w:rsidRDefault="00CB5368">
                  <w:pPr>
                    <w:snapToGrid w:val="0"/>
                    <w:contextualSpacing/>
                    <w:jc w:val="center"/>
                    <w:rPr>
                      <w:color w:val="000000"/>
                      <w:kern w:val="0"/>
                      <w:sz w:val="21"/>
                      <w:szCs w:val="21"/>
                    </w:rPr>
                  </w:pPr>
                  <w:r>
                    <w:rPr>
                      <w:color w:val="000000"/>
                      <w:kern w:val="0"/>
                      <w:sz w:val="21"/>
                      <w:szCs w:val="21"/>
                    </w:rPr>
                    <w:t>设计流量（</w:t>
                  </w:r>
                  <w:r>
                    <w:rPr>
                      <w:color w:val="000000"/>
                      <w:kern w:val="0"/>
                      <w:sz w:val="21"/>
                      <w:szCs w:val="21"/>
                    </w:rPr>
                    <w:t>m</w:t>
                  </w:r>
                  <w:r>
                    <w:rPr>
                      <w:color w:val="000000"/>
                      <w:kern w:val="0"/>
                      <w:sz w:val="21"/>
                      <w:szCs w:val="21"/>
                      <w:vertAlign w:val="superscript"/>
                    </w:rPr>
                    <w:t>3</w:t>
                  </w:r>
                  <w:r>
                    <w:rPr>
                      <w:color w:val="000000"/>
                      <w:kern w:val="0"/>
                      <w:sz w:val="21"/>
                      <w:szCs w:val="21"/>
                    </w:rPr>
                    <w:t>/s</w:t>
                  </w:r>
                  <w:r>
                    <w:rPr>
                      <w:color w:val="000000"/>
                      <w:kern w:val="0"/>
                      <w:sz w:val="21"/>
                      <w:szCs w:val="21"/>
                    </w:rPr>
                    <w:t>）</w:t>
                  </w:r>
                </w:p>
              </w:tc>
              <w:tc>
                <w:tcPr>
                  <w:tcW w:w="1094" w:type="dxa"/>
                  <w:vMerge w:val="restart"/>
                  <w:tcBorders>
                    <w:top w:val="single" w:sz="8" w:space="0" w:color="000000"/>
                    <w:right w:val="dotted" w:sz="4" w:space="0" w:color="auto"/>
                  </w:tcBorders>
                  <w:shd w:val="clear" w:color="auto" w:fill="FFFFFF"/>
                  <w:vAlign w:val="center"/>
                </w:tcPr>
                <w:p w:rsidR="00CB5368" w:rsidRDefault="00CB5368">
                  <w:pPr>
                    <w:snapToGrid w:val="0"/>
                    <w:contextualSpacing/>
                    <w:jc w:val="center"/>
                    <w:rPr>
                      <w:color w:val="000000"/>
                      <w:kern w:val="0"/>
                      <w:sz w:val="21"/>
                      <w:szCs w:val="21"/>
                    </w:rPr>
                  </w:pPr>
                  <w:r>
                    <w:rPr>
                      <w:color w:val="000000"/>
                      <w:kern w:val="0"/>
                      <w:sz w:val="21"/>
                      <w:szCs w:val="21"/>
                    </w:rPr>
                    <w:t>备注</w:t>
                  </w:r>
                </w:p>
              </w:tc>
            </w:tr>
            <w:tr w:rsidR="00CB5368">
              <w:trPr>
                <w:jc w:val="center"/>
              </w:trPr>
              <w:tc>
                <w:tcPr>
                  <w:tcW w:w="1092" w:type="dxa"/>
                  <w:vMerge/>
                  <w:tcBorders>
                    <w:left w:val="dotted" w:sz="4" w:space="0" w:color="auto"/>
                  </w:tcBorders>
                  <w:shd w:val="clear" w:color="auto" w:fill="FFFFFF"/>
                  <w:vAlign w:val="center"/>
                </w:tcPr>
                <w:p w:rsidR="00CB5368" w:rsidRDefault="00CB5368">
                  <w:pPr>
                    <w:snapToGrid w:val="0"/>
                    <w:contextualSpacing/>
                    <w:jc w:val="center"/>
                    <w:rPr>
                      <w:color w:val="000000"/>
                      <w:kern w:val="0"/>
                      <w:sz w:val="21"/>
                      <w:szCs w:val="21"/>
                    </w:rPr>
                  </w:pPr>
                </w:p>
              </w:tc>
              <w:tc>
                <w:tcPr>
                  <w:tcW w:w="1457" w:type="dxa"/>
                  <w:vMerge/>
                  <w:shd w:val="clear" w:color="auto" w:fill="FFFFFF"/>
                  <w:vAlign w:val="center"/>
                </w:tcPr>
                <w:p w:rsidR="00CB5368" w:rsidRDefault="00CB5368">
                  <w:pPr>
                    <w:snapToGrid w:val="0"/>
                    <w:contextualSpacing/>
                    <w:jc w:val="center"/>
                    <w:rPr>
                      <w:color w:val="000000"/>
                      <w:kern w:val="0"/>
                      <w:sz w:val="21"/>
                      <w:szCs w:val="21"/>
                    </w:rPr>
                  </w:pPr>
                </w:p>
              </w:tc>
              <w:tc>
                <w:tcPr>
                  <w:tcW w:w="800" w:type="dxa"/>
                  <w:shd w:val="clear" w:color="auto" w:fill="FFFFFF"/>
                  <w:vAlign w:val="center"/>
                </w:tcPr>
                <w:p w:rsidR="00CB5368" w:rsidRDefault="00CB5368">
                  <w:pPr>
                    <w:snapToGrid w:val="0"/>
                    <w:contextualSpacing/>
                    <w:jc w:val="center"/>
                    <w:rPr>
                      <w:color w:val="000000"/>
                      <w:kern w:val="0"/>
                      <w:sz w:val="21"/>
                      <w:szCs w:val="21"/>
                    </w:rPr>
                  </w:pPr>
                  <w:r>
                    <w:rPr>
                      <w:color w:val="000000"/>
                      <w:kern w:val="0"/>
                      <w:sz w:val="21"/>
                      <w:szCs w:val="21"/>
                    </w:rPr>
                    <w:t>闸宽</w:t>
                  </w:r>
                </w:p>
                <w:p w:rsidR="00CB5368" w:rsidRDefault="00CB5368">
                  <w:pPr>
                    <w:snapToGrid w:val="0"/>
                    <w:contextualSpacing/>
                    <w:jc w:val="center"/>
                    <w:rPr>
                      <w:color w:val="000000"/>
                      <w:kern w:val="0"/>
                      <w:sz w:val="21"/>
                      <w:szCs w:val="21"/>
                    </w:rPr>
                  </w:pPr>
                  <w:r>
                    <w:rPr>
                      <w:color w:val="000000"/>
                      <w:kern w:val="0"/>
                      <w:sz w:val="21"/>
                      <w:szCs w:val="21"/>
                    </w:rPr>
                    <w:t>（</w:t>
                  </w:r>
                  <w:r>
                    <w:rPr>
                      <w:color w:val="000000"/>
                      <w:kern w:val="0"/>
                      <w:sz w:val="21"/>
                      <w:szCs w:val="21"/>
                    </w:rPr>
                    <w:t>m</w:t>
                  </w:r>
                  <w:r>
                    <w:rPr>
                      <w:color w:val="000000"/>
                      <w:kern w:val="0"/>
                      <w:sz w:val="21"/>
                      <w:szCs w:val="21"/>
                    </w:rPr>
                    <w:t>）</w:t>
                  </w:r>
                </w:p>
              </w:tc>
              <w:tc>
                <w:tcPr>
                  <w:tcW w:w="1095" w:type="dxa"/>
                  <w:shd w:val="clear" w:color="auto" w:fill="FFFFFF"/>
                  <w:vAlign w:val="center"/>
                </w:tcPr>
                <w:p w:rsidR="00CB5368" w:rsidRDefault="00CB5368">
                  <w:pPr>
                    <w:snapToGrid w:val="0"/>
                    <w:contextualSpacing/>
                    <w:jc w:val="center"/>
                    <w:rPr>
                      <w:color w:val="000000"/>
                      <w:kern w:val="0"/>
                      <w:sz w:val="21"/>
                      <w:szCs w:val="21"/>
                    </w:rPr>
                  </w:pPr>
                  <w:r>
                    <w:rPr>
                      <w:color w:val="000000"/>
                      <w:kern w:val="0"/>
                      <w:sz w:val="21"/>
                      <w:szCs w:val="21"/>
                    </w:rPr>
                    <w:t>闸底高程</w:t>
                  </w:r>
                </w:p>
                <w:p w:rsidR="00CB5368" w:rsidRDefault="00CB5368">
                  <w:pPr>
                    <w:snapToGrid w:val="0"/>
                    <w:contextualSpacing/>
                    <w:jc w:val="center"/>
                    <w:rPr>
                      <w:color w:val="000000"/>
                      <w:kern w:val="0"/>
                      <w:sz w:val="21"/>
                      <w:szCs w:val="21"/>
                    </w:rPr>
                  </w:pPr>
                  <w:r>
                    <w:rPr>
                      <w:color w:val="000000"/>
                      <w:kern w:val="0"/>
                      <w:sz w:val="21"/>
                      <w:szCs w:val="21"/>
                    </w:rPr>
                    <w:t>(m)</w:t>
                  </w:r>
                </w:p>
              </w:tc>
              <w:tc>
                <w:tcPr>
                  <w:tcW w:w="1095" w:type="dxa"/>
                  <w:shd w:val="clear" w:color="auto" w:fill="FFFFFF"/>
                  <w:vAlign w:val="center"/>
                </w:tcPr>
                <w:p w:rsidR="00CB5368" w:rsidRDefault="00CB5368">
                  <w:pPr>
                    <w:snapToGrid w:val="0"/>
                    <w:contextualSpacing/>
                    <w:jc w:val="center"/>
                    <w:rPr>
                      <w:color w:val="000000"/>
                      <w:kern w:val="0"/>
                      <w:sz w:val="21"/>
                      <w:szCs w:val="21"/>
                    </w:rPr>
                  </w:pPr>
                  <w:r>
                    <w:rPr>
                      <w:color w:val="000000"/>
                      <w:kern w:val="0"/>
                      <w:sz w:val="21"/>
                      <w:szCs w:val="21"/>
                    </w:rPr>
                    <w:t>闸孔数</w:t>
                  </w:r>
                </w:p>
                <w:p w:rsidR="00CB5368" w:rsidRDefault="00CB5368">
                  <w:pPr>
                    <w:snapToGrid w:val="0"/>
                    <w:contextualSpacing/>
                    <w:jc w:val="center"/>
                    <w:rPr>
                      <w:color w:val="000000"/>
                      <w:kern w:val="0"/>
                      <w:sz w:val="21"/>
                      <w:szCs w:val="21"/>
                    </w:rPr>
                  </w:pPr>
                  <w:r>
                    <w:rPr>
                      <w:color w:val="000000"/>
                      <w:kern w:val="0"/>
                      <w:sz w:val="21"/>
                      <w:szCs w:val="21"/>
                    </w:rPr>
                    <w:t>(</w:t>
                  </w:r>
                  <w:r>
                    <w:rPr>
                      <w:color w:val="000000"/>
                      <w:kern w:val="0"/>
                      <w:sz w:val="21"/>
                      <w:szCs w:val="21"/>
                    </w:rPr>
                    <w:t>个</w:t>
                  </w:r>
                  <w:r>
                    <w:rPr>
                      <w:color w:val="000000"/>
                      <w:kern w:val="0"/>
                      <w:sz w:val="21"/>
                      <w:szCs w:val="21"/>
                    </w:rPr>
                    <w:t>)</w:t>
                  </w:r>
                </w:p>
              </w:tc>
              <w:tc>
                <w:tcPr>
                  <w:tcW w:w="1095" w:type="dxa"/>
                  <w:shd w:val="clear" w:color="auto" w:fill="FFFFFF"/>
                  <w:vAlign w:val="center"/>
                </w:tcPr>
                <w:p w:rsidR="00CB5368" w:rsidRDefault="00CB5368">
                  <w:pPr>
                    <w:snapToGrid w:val="0"/>
                    <w:contextualSpacing/>
                    <w:jc w:val="center"/>
                    <w:rPr>
                      <w:color w:val="000000"/>
                      <w:kern w:val="0"/>
                      <w:sz w:val="21"/>
                      <w:szCs w:val="21"/>
                    </w:rPr>
                  </w:pPr>
                  <w:r>
                    <w:rPr>
                      <w:color w:val="000000"/>
                      <w:kern w:val="0"/>
                      <w:sz w:val="21"/>
                      <w:szCs w:val="21"/>
                    </w:rPr>
                    <w:t>平均灌溉流量</w:t>
                  </w:r>
                </w:p>
              </w:tc>
              <w:tc>
                <w:tcPr>
                  <w:tcW w:w="1096" w:type="dxa"/>
                  <w:shd w:val="clear" w:color="auto" w:fill="FFFFFF"/>
                  <w:vAlign w:val="center"/>
                </w:tcPr>
                <w:p w:rsidR="00CB5368" w:rsidRDefault="00CB5368">
                  <w:pPr>
                    <w:snapToGrid w:val="0"/>
                    <w:contextualSpacing/>
                    <w:jc w:val="center"/>
                    <w:rPr>
                      <w:color w:val="000000"/>
                      <w:kern w:val="0"/>
                      <w:sz w:val="21"/>
                      <w:szCs w:val="21"/>
                    </w:rPr>
                  </w:pPr>
                  <w:r>
                    <w:rPr>
                      <w:color w:val="000000"/>
                      <w:kern w:val="0"/>
                      <w:sz w:val="21"/>
                      <w:szCs w:val="21"/>
                    </w:rPr>
                    <w:t>排涝流量</w:t>
                  </w:r>
                </w:p>
              </w:tc>
              <w:tc>
                <w:tcPr>
                  <w:tcW w:w="1094" w:type="dxa"/>
                  <w:vMerge/>
                  <w:tcBorders>
                    <w:right w:val="dotted" w:sz="4" w:space="0" w:color="auto"/>
                  </w:tcBorders>
                  <w:shd w:val="clear" w:color="auto" w:fill="FFFFFF"/>
                  <w:vAlign w:val="center"/>
                </w:tcPr>
                <w:p w:rsidR="00CB5368" w:rsidRDefault="00CB5368">
                  <w:pPr>
                    <w:snapToGrid w:val="0"/>
                    <w:contextualSpacing/>
                    <w:jc w:val="center"/>
                    <w:rPr>
                      <w:color w:val="000000"/>
                      <w:kern w:val="0"/>
                      <w:sz w:val="21"/>
                      <w:szCs w:val="21"/>
                    </w:rPr>
                  </w:pPr>
                </w:p>
              </w:tc>
            </w:tr>
            <w:tr w:rsidR="00CB5368">
              <w:trPr>
                <w:trHeight w:val="307"/>
                <w:jc w:val="center"/>
              </w:trPr>
              <w:tc>
                <w:tcPr>
                  <w:tcW w:w="1092" w:type="dxa"/>
                  <w:tcBorders>
                    <w:left w:val="dotted" w:sz="4" w:space="0" w:color="auto"/>
                  </w:tcBorders>
                  <w:shd w:val="clear" w:color="auto" w:fill="FFFFFF"/>
                  <w:vAlign w:val="center"/>
                </w:tcPr>
                <w:p w:rsidR="00CB5368" w:rsidRDefault="00CB5368">
                  <w:pPr>
                    <w:snapToGrid w:val="0"/>
                    <w:contextualSpacing/>
                    <w:jc w:val="center"/>
                    <w:rPr>
                      <w:color w:val="000000"/>
                      <w:kern w:val="0"/>
                      <w:sz w:val="21"/>
                      <w:szCs w:val="21"/>
                    </w:rPr>
                  </w:pPr>
                  <w:r>
                    <w:rPr>
                      <w:color w:val="000000"/>
                      <w:kern w:val="0"/>
                      <w:sz w:val="21"/>
                      <w:szCs w:val="21"/>
                    </w:rPr>
                    <w:t>魏村闸</w:t>
                  </w:r>
                </w:p>
              </w:tc>
              <w:tc>
                <w:tcPr>
                  <w:tcW w:w="1457" w:type="dxa"/>
                  <w:shd w:val="clear" w:color="auto" w:fill="FFFFFF"/>
                  <w:vAlign w:val="center"/>
                </w:tcPr>
                <w:p w:rsidR="00CB5368" w:rsidRDefault="00CB5368">
                  <w:pPr>
                    <w:snapToGrid w:val="0"/>
                    <w:contextualSpacing/>
                    <w:jc w:val="center"/>
                    <w:rPr>
                      <w:color w:val="000000"/>
                      <w:kern w:val="0"/>
                      <w:sz w:val="21"/>
                      <w:szCs w:val="21"/>
                    </w:rPr>
                  </w:pPr>
                  <w:r>
                    <w:rPr>
                      <w:color w:val="000000"/>
                      <w:kern w:val="0"/>
                      <w:sz w:val="21"/>
                      <w:szCs w:val="21"/>
                    </w:rPr>
                    <w:t>船闸、节制闸</w:t>
                  </w:r>
                </w:p>
              </w:tc>
              <w:tc>
                <w:tcPr>
                  <w:tcW w:w="800" w:type="dxa"/>
                  <w:shd w:val="clear" w:color="auto" w:fill="FFFFFF"/>
                  <w:vAlign w:val="center"/>
                </w:tcPr>
                <w:p w:rsidR="00CB5368" w:rsidRDefault="00CB5368">
                  <w:pPr>
                    <w:snapToGrid w:val="0"/>
                    <w:contextualSpacing/>
                    <w:jc w:val="center"/>
                    <w:rPr>
                      <w:color w:val="000000"/>
                      <w:kern w:val="0"/>
                      <w:sz w:val="21"/>
                      <w:szCs w:val="21"/>
                    </w:rPr>
                  </w:pPr>
                  <w:r>
                    <w:rPr>
                      <w:color w:val="000000"/>
                      <w:kern w:val="0"/>
                      <w:sz w:val="21"/>
                      <w:szCs w:val="21"/>
                    </w:rPr>
                    <w:t>24.0</w:t>
                  </w:r>
                </w:p>
              </w:tc>
              <w:tc>
                <w:tcPr>
                  <w:tcW w:w="1095" w:type="dxa"/>
                  <w:shd w:val="clear" w:color="auto" w:fill="FFFFFF"/>
                  <w:vAlign w:val="center"/>
                </w:tcPr>
                <w:p w:rsidR="00CB5368" w:rsidRDefault="00CB5368">
                  <w:pPr>
                    <w:snapToGrid w:val="0"/>
                    <w:contextualSpacing/>
                    <w:jc w:val="center"/>
                    <w:rPr>
                      <w:color w:val="000000"/>
                      <w:kern w:val="0"/>
                      <w:sz w:val="21"/>
                      <w:szCs w:val="21"/>
                    </w:rPr>
                  </w:pPr>
                  <w:r>
                    <w:rPr>
                      <w:color w:val="000000"/>
                      <w:kern w:val="0"/>
                      <w:sz w:val="21"/>
                      <w:szCs w:val="21"/>
                    </w:rPr>
                    <w:t>0</w:t>
                  </w:r>
                </w:p>
              </w:tc>
              <w:tc>
                <w:tcPr>
                  <w:tcW w:w="1095" w:type="dxa"/>
                  <w:shd w:val="clear" w:color="auto" w:fill="FFFFFF"/>
                  <w:vAlign w:val="center"/>
                </w:tcPr>
                <w:p w:rsidR="00CB5368" w:rsidRDefault="00CB5368">
                  <w:pPr>
                    <w:snapToGrid w:val="0"/>
                    <w:contextualSpacing/>
                    <w:jc w:val="center"/>
                    <w:rPr>
                      <w:color w:val="000000"/>
                      <w:kern w:val="0"/>
                      <w:sz w:val="21"/>
                      <w:szCs w:val="21"/>
                    </w:rPr>
                  </w:pPr>
                  <w:r>
                    <w:rPr>
                      <w:color w:val="000000"/>
                      <w:kern w:val="0"/>
                      <w:sz w:val="21"/>
                      <w:szCs w:val="21"/>
                    </w:rPr>
                    <w:t>3</w:t>
                  </w:r>
                </w:p>
              </w:tc>
              <w:tc>
                <w:tcPr>
                  <w:tcW w:w="1095" w:type="dxa"/>
                  <w:shd w:val="clear" w:color="auto" w:fill="FFFFFF"/>
                  <w:vAlign w:val="center"/>
                </w:tcPr>
                <w:p w:rsidR="00CB5368" w:rsidRDefault="00CB5368">
                  <w:pPr>
                    <w:snapToGrid w:val="0"/>
                    <w:contextualSpacing/>
                    <w:jc w:val="center"/>
                    <w:rPr>
                      <w:color w:val="000000"/>
                      <w:kern w:val="0"/>
                      <w:sz w:val="21"/>
                      <w:szCs w:val="21"/>
                    </w:rPr>
                  </w:pPr>
                  <w:r>
                    <w:rPr>
                      <w:color w:val="000000"/>
                      <w:kern w:val="0"/>
                      <w:sz w:val="21"/>
                      <w:szCs w:val="21"/>
                    </w:rPr>
                    <w:t>30</w:t>
                  </w:r>
                </w:p>
              </w:tc>
              <w:tc>
                <w:tcPr>
                  <w:tcW w:w="1096" w:type="dxa"/>
                  <w:shd w:val="clear" w:color="auto" w:fill="FFFFFF"/>
                  <w:vAlign w:val="center"/>
                </w:tcPr>
                <w:p w:rsidR="00CB5368" w:rsidRDefault="00CB5368">
                  <w:pPr>
                    <w:snapToGrid w:val="0"/>
                    <w:contextualSpacing/>
                    <w:jc w:val="center"/>
                    <w:rPr>
                      <w:color w:val="000000"/>
                      <w:kern w:val="0"/>
                      <w:sz w:val="21"/>
                      <w:szCs w:val="21"/>
                    </w:rPr>
                  </w:pPr>
                  <w:r>
                    <w:rPr>
                      <w:color w:val="000000"/>
                      <w:kern w:val="0"/>
                      <w:sz w:val="21"/>
                      <w:szCs w:val="21"/>
                    </w:rPr>
                    <w:t>300</w:t>
                  </w:r>
                </w:p>
              </w:tc>
              <w:tc>
                <w:tcPr>
                  <w:tcW w:w="1094" w:type="dxa"/>
                  <w:vMerge w:val="restart"/>
                  <w:tcBorders>
                    <w:right w:val="dotted" w:sz="4" w:space="0" w:color="auto"/>
                  </w:tcBorders>
                  <w:shd w:val="clear" w:color="auto" w:fill="FFFFFF"/>
                  <w:vAlign w:val="center"/>
                </w:tcPr>
                <w:p w:rsidR="00CB5368" w:rsidRDefault="00CB5368">
                  <w:pPr>
                    <w:snapToGrid w:val="0"/>
                    <w:contextualSpacing/>
                    <w:jc w:val="center"/>
                    <w:rPr>
                      <w:color w:val="000000"/>
                      <w:kern w:val="0"/>
                      <w:sz w:val="21"/>
                      <w:szCs w:val="21"/>
                    </w:rPr>
                  </w:pPr>
                  <w:r>
                    <w:rPr>
                      <w:color w:val="000000"/>
                      <w:kern w:val="0"/>
                      <w:sz w:val="21"/>
                      <w:szCs w:val="21"/>
                    </w:rPr>
                    <w:t>吴淞基面</w:t>
                  </w:r>
                </w:p>
              </w:tc>
            </w:tr>
            <w:tr w:rsidR="00CB5368">
              <w:trPr>
                <w:trHeight w:val="332"/>
                <w:jc w:val="center"/>
              </w:trPr>
              <w:tc>
                <w:tcPr>
                  <w:tcW w:w="1092" w:type="dxa"/>
                  <w:tcBorders>
                    <w:left w:val="dotted" w:sz="4" w:space="0" w:color="auto"/>
                    <w:bottom w:val="single" w:sz="8" w:space="0" w:color="000000"/>
                  </w:tcBorders>
                  <w:shd w:val="clear" w:color="auto" w:fill="FFFFFF"/>
                  <w:vAlign w:val="center"/>
                </w:tcPr>
                <w:p w:rsidR="00CB5368" w:rsidRDefault="00CB5368">
                  <w:pPr>
                    <w:snapToGrid w:val="0"/>
                    <w:contextualSpacing/>
                    <w:jc w:val="center"/>
                    <w:rPr>
                      <w:color w:val="000000"/>
                      <w:kern w:val="0"/>
                      <w:sz w:val="21"/>
                      <w:szCs w:val="21"/>
                    </w:rPr>
                  </w:pPr>
                  <w:r>
                    <w:rPr>
                      <w:color w:val="000000"/>
                      <w:kern w:val="0"/>
                      <w:sz w:val="21"/>
                      <w:szCs w:val="21"/>
                    </w:rPr>
                    <w:t>圩塘闸</w:t>
                  </w:r>
                </w:p>
              </w:tc>
              <w:tc>
                <w:tcPr>
                  <w:tcW w:w="1457" w:type="dxa"/>
                  <w:tcBorders>
                    <w:bottom w:val="single" w:sz="8" w:space="0" w:color="000000"/>
                  </w:tcBorders>
                  <w:shd w:val="clear" w:color="auto" w:fill="FFFFFF"/>
                  <w:vAlign w:val="center"/>
                </w:tcPr>
                <w:p w:rsidR="00CB5368" w:rsidRDefault="00CB5368">
                  <w:pPr>
                    <w:snapToGrid w:val="0"/>
                    <w:contextualSpacing/>
                    <w:jc w:val="center"/>
                    <w:rPr>
                      <w:color w:val="000000"/>
                      <w:kern w:val="0"/>
                      <w:sz w:val="21"/>
                      <w:szCs w:val="21"/>
                    </w:rPr>
                  </w:pPr>
                  <w:r>
                    <w:rPr>
                      <w:color w:val="000000"/>
                      <w:kern w:val="0"/>
                      <w:sz w:val="21"/>
                      <w:szCs w:val="21"/>
                    </w:rPr>
                    <w:t>节制闸</w:t>
                  </w:r>
                </w:p>
              </w:tc>
              <w:tc>
                <w:tcPr>
                  <w:tcW w:w="800" w:type="dxa"/>
                  <w:tcBorders>
                    <w:bottom w:val="single" w:sz="8" w:space="0" w:color="000000"/>
                  </w:tcBorders>
                  <w:shd w:val="clear" w:color="auto" w:fill="FFFFFF"/>
                  <w:vAlign w:val="center"/>
                </w:tcPr>
                <w:p w:rsidR="00CB5368" w:rsidRDefault="00CB5368">
                  <w:pPr>
                    <w:snapToGrid w:val="0"/>
                    <w:contextualSpacing/>
                    <w:jc w:val="center"/>
                    <w:rPr>
                      <w:color w:val="000000"/>
                      <w:kern w:val="0"/>
                      <w:sz w:val="21"/>
                      <w:szCs w:val="21"/>
                    </w:rPr>
                  </w:pPr>
                  <w:r>
                    <w:rPr>
                      <w:color w:val="000000"/>
                      <w:kern w:val="0"/>
                      <w:sz w:val="21"/>
                      <w:szCs w:val="21"/>
                    </w:rPr>
                    <w:t>12.2</w:t>
                  </w:r>
                </w:p>
              </w:tc>
              <w:tc>
                <w:tcPr>
                  <w:tcW w:w="1095" w:type="dxa"/>
                  <w:tcBorders>
                    <w:bottom w:val="single" w:sz="8" w:space="0" w:color="000000"/>
                  </w:tcBorders>
                  <w:shd w:val="clear" w:color="auto" w:fill="FFFFFF"/>
                  <w:vAlign w:val="center"/>
                </w:tcPr>
                <w:p w:rsidR="00CB5368" w:rsidRDefault="00CB5368">
                  <w:pPr>
                    <w:snapToGrid w:val="0"/>
                    <w:contextualSpacing/>
                    <w:jc w:val="center"/>
                    <w:rPr>
                      <w:color w:val="000000"/>
                      <w:kern w:val="0"/>
                      <w:sz w:val="21"/>
                      <w:szCs w:val="21"/>
                    </w:rPr>
                  </w:pPr>
                  <w:r>
                    <w:rPr>
                      <w:color w:val="000000"/>
                      <w:kern w:val="0"/>
                      <w:sz w:val="21"/>
                      <w:szCs w:val="21"/>
                    </w:rPr>
                    <w:t>0.5</w:t>
                  </w:r>
                </w:p>
              </w:tc>
              <w:tc>
                <w:tcPr>
                  <w:tcW w:w="1095" w:type="dxa"/>
                  <w:tcBorders>
                    <w:bottom w:val="single" w:sz="8" w:space="0" w:color="000000"/>
                  </w:tcBorders>
                  <w:shd w:val="clear" w:color="auto" w:fill="FFFFFF"/>
                  <w:vAlign w:val="center"/>
                </w:tcPr>
                <w:p w:rsidR="00CB5368" w:rsidRDefault="00CB5368">
                  <w:pPr>
                    <w:snapToGrid w:val="0"/>
                    <w:contextualSpacing/>
                    <w:jc w:val="center"/>
                    <w:rPr>
                      <w:color w:val="000000"/>
                      <w:kern w:val="0"/>
                      <w:sz w:val="21"/>
                      <w:szCs w:val="21"/>
                    </w:rPr>
                  </w:pPr>
                  <w:r>
                    <w:rPr>
                      <w:color w:val="000000"/>
                      <w:kern w:val="0"/>
                      <w:sz w:val="21"/>
                      <w:szCs w:val="21"/>
                    </w:rPr>
                    <w:t>2</w:t>
                  </w:r>
                </w:p>
              </w:tc>
              <w:tc>
                <w:tcPr>
                  <w:tcW w:w="1095" w:type="dxa"/>
                  <w:tcBorders>
                    <w:bottom w:val="single" w:sz="8" w:space="0" w:color="000000"/>
                  </w:tcBorders>
                  <w:shd w:val="clear" w:color="auto" w:fill="FFFFFF"/>
                  <w:vAlign w:val="center"/>
                </w:tcPr>
                <w:p w:rsidR="00CB5368" w:rsidRDefault="00CB5368">
                  <w:pPr>
                    <w:snapToGrid w:val="0"/>
                    <w:contextualSpacing/>
                    <w:jc w:val="center"/>
                    <w:rPr>
                      <w:color w:val="000000"/>
                      <w:kern w:val="0"/>
                      <w:sz w:val="21"/>
                      <w:szCs w:val="21"/>
                    </w:rPr>
                  </w:pPr>
                  <w:r>
                    <w:rPr>
                      <w:color w:val="000000"/>
                      <w:kern w:val="0"/>
                      <w:sz w:val="21"/>
                      <w:szCs w:val="21"/>
                    </w:rPr>
                    <w:t>22</w:t>
                  </w:r>
                </w:p>
              </w:tc>
              <w:tc>
                <w:tcPr>
                  <w:tcW w:w="1096" w:type="dxa"/>
                  <w:tcBorders>
                    <w:bottom w:val="single" w:sz="8" w:space="0" w:color="000000"/>
                  </w:tcBorders>
                  <w:shd w:val="clear" w:color="auto" w:fill="FFFFFF"/>
                  <w:vAlign w:val="center"/>
                </w:tcPr>
                <w:p w:rsidR="00CB5368" w:rsidRDefault="00CB5368">
                  <w:pPr>
                    <w:snapToGrid w:val="0"/>
                    <w:contextualSpacing/>
                    <w:jc w:val="center"/>
                    <w:rPr>
                      <w:color w:val="000000"/>
                      <w:kern w:val="0"/>
                      <w:sz w:val="21"/>
                      <w:szCs w:val="21"/>
                    </w:rPr>
                  </w:pPr>
                  <w:r>
                    <w:rPr>
                      <w:color w:val="000000"/>
                      <w:kern w:val="0"/>
                      <w:sz w:val="21"/>
                      <w:szCs w:val="21"/>
                    </w:rPr>
                    <w:t>80</w:t>
                  </w:r>
                </w:p>
              </w:tc>
              <w:tc>
                <w:tcPr>
                  <w:tcW w:w="1094" w:type="dxa"/>
                  <w:vMerge/>
                  <w:tcBorders>
                    <w:bottom w:val="single" w:sz="8" w:space="0" w:color="000000"/>
                    <w:right w:val="dotted" w:sz="4" w:space="0" w:color="auto"/>
                  </w:tcBorders>
                  <w:shd w:val="clear" w:color="auto" w:fill="FFFFFF"/>
                  <w:vAlign w:val="center"/>
                </w:tcPr>
                <w:p w:rsidR="00CB5368" w:rsidRDefault="00CB5368">
                  <w:pPr>
                    <w:snapToGrid w:val="0"/>
                    <w:contextualSpacing/>
                    <w:jc w:val="center"/>
                    <w:rPr>
                      <w:color w:val="000000"/>
                      <w:kern w:val="0"/>
                      <w:sz w:val="21"/>
                      <w:szCs w:val="21"/>
                    </w:rPr>
                  </w:pPr>
                </w:p>
              </w:tc>
            </w:tr>
          </w:tbl>
          <w:p w:rsidR="00CB5368" w:rsidRDefault="00CB5368" w:rsidP="00E369E4">
            <w:pPr>
              <w:snapToGrid w:val="0"/>
              <w:spacing w:beforeLines="100" w:line="360" w:lineRule="auto"/>
              <w:ind w:firstLineChars="200" w:firstLine="482"/>
              <w:contextualSpacing/>
              <w:rPr>
                <w:b/>
              </w:rPr>
            </w:pPr>
            <w:r>
              <w:rPr>
                <w:b/>
              </w:rPr>
              <w:t>5</w:t>
            </w:r>
            <w:r>
              <w:rPr>
                <w:rFonts w:hAnsi="宋体"/>
                <w:b/>
              </w:rPr>
              <w:t>、土壤</w:t>
            </w:r>
          </w:p>
          <w:p w:rsidR="00CB5368" w:rsidRDefault="00CB5368">
            <w:pPr>
              <w:snapToGrid w:val="0"/>
              <w:spacing w:line="360" w:lineRule="auto"/>
              <w:ind w:firstLineChars="200" w:firstLine="480"/>
              <w:contextualSpacing/>
              <w:rPr>
                <w:rFonts w:ascii="宋体" w:hAnsi="宋体"/>
              </w:rPr>
            </w:pPr>
            <w:r>
              <w:rPr>
                <w:rFonts w:ascii="宋体" w:hAnsi="宋体" w:hint="eastAsia"/>
              </w:rPr>
              <w:t>所在区域土壤类型以发育于黄土状物质的黄泥土为主，土壤粘性矿物以水云母为主，并有蒙脱土、高岭土等，土壤质地以重壤为主，耕作层有机质含量</w:t>
            </w:r>
            <w:r>
              <w:t>(2.0-2.15)%</w:t>
            </w:r>
            <w:r>
              <w:rPr>
                <w:rFonts w:hAnsi="宋体"/>
              </w:rPr>
              <w:t>，</w:t>
            </w:r>
            <w:r>
              <w:rPr>
                <w:rFonts w:ascii="宋体" w:hAnsi="宋体" w:hint="eastAsia"/>
              </w:rPr>
              <w:t>含氮</w:t>
            </w:r>
            <w:r>
              <w:t>(0.15-0.2)%</w:t>
            </w:r>
            <w:r>
              <w:rPr>
                <w:rFonts w:hAnsi="宋体"/>
              </w:rPr>
              <w:t>，土壤</w:t>
            </w:r>
            <w:r>
              <w:t>pH</w:t>
            </w:r>
            <w:r>
              <w:rPr>
                <w:rFonts w:hAnsi="宋体"/>
              </w:rPr>
              <w:t>为</w:t>
            </w:r>
            <w:r>
              <w:t>6.5-7.2</w:t>
            </w:r>
            <w:r>
              <w:rPr>
                <w:rFonts w:hAnsi="宋体"/>
              </w:rPr>
              <w:t>，粘粒含量约</w:t>
            </w:r>
            <w:r>
              <w:t>(20-30)%</w:t>
            </w:r>
            <w:r>
              <w:rPr>
                <w:rFonts w:hAnsi="宋体"/>
              </w:rPr>
              <w:t>，土</w:t>
            </w:r>
            <w:r>
              <w:rPr>
                <w:rFonts w:ascii="宋体" w:hAnsi="宋体" w:hint="eastAsia"/>
              </w:rPr>
              <w:t>质疏松。</w:t>
            </w:r>
          </w:p>
          <w:p w:rsidR="00CB5368" w:rsidRDefault="00CB5368" w:rsidP="0051067C">
            <w:pPr>
              <w:snapToGrid w:val="0"/>
              <w:spacing w:line="360" w:lineRule="auto"/>
              <w:ind w:firstLineChars="200" w:firstLine="482"/>
              <w:contextualSpacing/>
              <w:rPr>
                <w:b/>
              </w:rPr>
            </w:pPr>
            <w:r>
              <w:rPr>
                <w:b/>
              </w:rPr>
              <w:t>6</w:t>
            </w:r>
            <w:r>
              <w:rPr>
                <w:rFonts w:hAnsi="宋体"/>
                <w:b/>
              </w:rPr>
              <w:t>、生物资源</w:t>
            </w:r>
          </w:p>
          <w:p w:rsidR="00CB5368" w:rsidRDefault="00CB5368">
            <w:pPr>
              <w:snapToGrid w:val="0"/>
              <w:spacing w:line="360" w:lineRule="auto"/>
              <w:ind w:firstLineChars="200" w:firstLine="480"/>
              <w:contextualSpacing/>
              <w:rPr>
                <w:rFonts w:ascii="宋体" w:hAnsi="宋体" w:cs="宋体"/>
              </w:rPr>
            </w:pPr>
            <w:r>
              <w:rPr>
                <w:rFonts w:hAnsi="宋体"/>
              </w:rPr>
              <w:t>常州常见的裸子、被子植物门所属植物有</w:t>
            </w:r>
            <w:r>
              <w:t>1000</w:t>
            </w:r>
            <w:r>
              <w:rPr>
                <w:rFonts w:hAnsi="宋体"/>
              </w:rPr>
              <w:t>余种，分属</w:t>
            </w:r>
            <w:r>
              <w:t>100</w:t>
            </w:r>
            <w:r>
              <w:rPr>
                <w:rFonts w:hAnsi="宋体"/>
              </w:rPr>
              <w:t>多科。中药资源丰富，已发现</w:t>
            </w:r>
            <w:r>
              <w:t>1000</w:t>
            </w:r>
            <w:r>
              <w:rPr>
                <w:rFonts w:hAnsi="宋体"/>
              </w:rPr>
              <w:t>多个品种可入药，其中</w:t>
            </w:r>
            <w:hyperlink r:id="rId12" w:tgtFrame="http://baike.baidu.com/subview/5198/_blank" w:history="1">
              <w:r>
                <w:rPr>
                  <w:rFonts w:hAnsi="宋体"/>
                </w:rPr>
                <w:t>紫苏</w:t>
              </w:r>
            </w:hyperlink>
            <w:r>
              <w:rPr>
                <w:rFonts w:hAnsi="宋体"/>
              </w:rPr>
              <w:t>、</w:t>
            </w:r>
            <w:hyperlink r:id="rId13" w:tgtFrame="http://baike.baidu.com/subview/5198/_blank" w:history="1">
              <w:r>
                <w:rPr>
                  <w:rFonts w:hAnsi="宋体"/>
                </w:rPr>
                <w:t>荆芥</w:t>
              </w:r>
            </w:hyperlink>
            <w:r>
              <w:rPr>
                <w:rFonts w:hAnsi="宋体"/>
              </w:rPr>
              <w:t>、</w:t>
            </w:r>
            <w:hyperlink r:id="rId14" w:tgtFrame="http://baike.baidu.com/subview/5198/_blank" w:history="1">
              <w:r>
                <w:rPr>
                  <w:rFonts w:hAnsi="宋体"/>
                </w:rPr>
                <w:t>半夏</w:t>
              </w:r>
            </w:hyperlink>
            <w:r>
              <w:rPr>
                <w:rFonts w:hAnsi="宋体"/>
              </w:rPr>
              <w:t>、</w:t>
            </w:r>
            <w:hyperlink r:id="rId15" w:tgtFrame="http://baike.baidu.com/subview/5198/_blank" w:history="1">
              <w:r>
                <w:rPr>
                  <w:rFonts w:hAnsi="宋体"/>
                </w:rPr>
                <w:t>苍术</w:t>
              </w:r>
            </w:hyperlink>
            <w:r>
              <w:rPr>
                <w:rFonts w:hAnsi="宋体"/>
              </w:rPr>
              <w:t>等植物类药</w:t>
            </w:r>
            <w:r>
              <w:t>912</w:t>
            </w:r>
            <w:r>
              <w:rPr>
                <w:rFonts w:hAnsi="宋体"/>
              </w:rPr>
              <w:t>种，动物类药</w:t>
            </w:r>
            <w:r>
              <w:t>92</w:t>
            </w:r>
            <w:r>
              <w:rPr>
                <w:rFonts w:hAnsi="宋体"/>
              </w:rPr>
              <w:t>种，矿物类药</w:t>
            </w:r>
            <w:r>
              <w:t>11</w:t>
            </w:r>
            <w:r>
              <w:rPr>
                <w:rFonts w:hAnsi="宋体"/>
              </w:rPr>
              <w:t>种。有</w:t>
            </w:r>
            <w:r>
              <w:t>239</w:t>
            </w:r>
            <w:r>
              <w:rPr>
                <w:rFonts w:hAnsi="宋体"/>
              </w:rPr>
              <w:t>种被国家和省定为大宗重点品种药，其中茅山苍术、兰陵（万绥）半夏、</w:t>
            </w:r>
            <w:hyperlink r:id="rId16" w:tgtFrame="http://baike.baidu.com/subview/5198/_blank" w:history="1">
              <w:r>
                <w:rPr>
                  <w:rFonts w:hAnsi="宋体"/>
                </w:rPr>
                <w:t>孟城</w:t>
              </w:r>
            </w:hyperlink>
            <w:r>
              <w:rPr>
                <w:rFonts w:hAnsi="宋体"/>
              </w:rPr>
              <w:t>荆芥为全国著名药材。常见的环节、软体、节肢、脊索动物门所属动物达</w:t>
            </w:r>
            <w:r>
              <w:t>200</w:t>
            </w:r>
            <w:r>
              <w:rPr>
                <w:rFonts w:hAnsi="宋体"/>
              </w:rPr>
              <w:t>余种，分属</w:t>
            </w:r>
            <w:r>
              <w:t>13</w:t>
            </w:r>
            <w:r>
              <w:rPr>
                <w:rFonts w:hAnsi="宋体"/>
              </w:rPr>
              <w:t>纲。可供食用的有</w:t>
            </w:r>
            <w:hyperlink r:id="rId17" w:tgtFrame="http://baike.baidu.com/subview/5198/_blank" w:history="1">
              <w:r>
                <w:rPr>
                  <w:rFonts w:hAnsi="宋体"/>
                </w:rPr>
                <w:t>蚌</w:t>
              </w:r>
            </w:hyperlink>
            <w:r>
              <w:rPr>
                <w:rFonts w:hAnsi="宋体"/>
              </w:rPr>
              <w:t>、虾、</w:t>
            </w:r>
            <w:hyperlink r:id="rId18" w:tgtFrame="http://baike.baidu.com/subview/5198/_blank" w:history="1">
              <w:r>
                <w:rPr>
                  <w:rFonts w:hAnsi="宋体"/>
                </w:rPr>
                <w:t>蟹</w:t>
              </w:r>
            </w:hyperlink>
            <w:r>
              <w:rPr>
                <w:rFonts w:hAnsi="宋体"/>
              </w:rPr>
              <w:t>、鱼、</w:t>
            </w:r>
            <w:hyperlink r:id="rId19" w:tgtFrame="http://baike.baidu.com/subview/5198/_blank" w:history="1">
              <w:r>
                <w:rPr>
                  <w:rFonts w:hAnsi="宋体"/>
                </w:rPr>
                <w:t>野鸡</w:t>
              </w:r>
            </w:hyperlink>
            <w:r>
              <w:rPr>
                <w:rFonts w:ascii="宋体" w:hAnsi="宋体" w:cs="宋体" w:hint="eastAsia"/>
              </w:rPr>
              <w:t>、兔等，可作裘皮的有黄鼬、豹猫、草兔、獾等，可保护农林业的有</w:t>
            </w:r>
            <w:hyperlink r:id="rId20" w:tgtFrame="http://baike.baidu.com/subview/5198/_blank" w:history="1">
              <w:r>
                <w:rPr>
                  <w:rFonts w:ascii="宋体" w:hAnsi="宋体" w:cs="宋体" w:hint="eastAsia"/>
                </w:rPr>
                <w:t>石龙子</w:t>
              </w:r>
            </w:hyperlink>
            <w:r>
              <w:rPr>
                <w:rFonts w:ascii="宋体" w:hAnsi="宋体" w:cs="宋体" w:hint="eastAsia"/>
              </w:rPr>
              <w:t>、杜鹃、</w:t>
            </w:r>
            <w:hyperlink r:id="rId21" w:tgtFrame="http://baike.baidu.com/subview/5198/_blank" w:history="1">
              <w:r>
                <w:rPr>
                  <w:rFonts w:ascii="宋体" w:hAnsi="宋体" w:cs="宋体" w:hint="eastAsia"/>
                </w:rPr>
                <w:t>啄木鸟</w:t>
              </w:r>
            </w:hyperlink>
            <w:r>
              <w:rPr>
                <w:rFonts w:ascii="宋体" w:hAnsi="宋体" w:cs="宋体" w:hint="eastAsia"/>
              </w:rPr>
              <w:t>、灰喜鹊、</w:t>
            </w:r>
            <w:hyperlink r:id="rId22" w:tgtFrame="http://baike.baidu.com/subview/5198/_blank" w:history="1">
              <w:r>
                <w:rPr>
                  <w:rFonts w:ascii="宋体" w:hAnsi="宋体" w:cs="宋体" w:hint="eastAsia"/>
                </w:rPr>
                <w:t>家</w:t>
              </w:r>
            </w:hyperlink>
            <w:r>
              <w:rPr>
                <w:rFonts w:ascii="宋体" w:hAnsi="宋体" w:cs="宋体" w:hint="eastAsia"/>
              </w:rPr>
              <w:t>蝠等。</w:t>
            </w:r>
          </w:p>
          <w:p w:rsidR="00CB5368" w:rsidRDefault="00CB5368">
            <w:pPr>
              <w:snapToGrid w:val="0"/>
              <w:spacing w:line="360" w:lineRule="auto"/>
              <w:ind w:left="480"/>
              <w:contextualSpacing/>
              <w:rPr>
                <w:b/>
              </w:rPr>
            </w:pPr>
            <w:r>
              <w:rPr>
                <w:b/>
              </w:rPr>
              <w:t>7</w:t>
            </w:r>
            <w:r>
              <w:rPr>
                <w:rFonts w:hAnsi="宋体"/>
                <w:b/>
              </w:rPr>
              <w:t>、林业资源</w:t>
            </w:r>
          </w:p>
          <w:p w:rsidR="00CB5368" w:rsidRDefault="00CB5368">
            <w:pPr>
              <w:snapToGrid w:val="0"/>
              <w:spacing w:line="360" w:lineRule="auto"/>
              <w:contextualSpacing/>
            </w:pPr>
            <w:r>
              <w:t xml:space="preserve">    </w:t>
            </w:r>
            <w:r>
              <w:t>常州丘陵山区拥有丰富的自然植被，森林覆盖率达</w:t>
            </w:r>
            <w:r>
              <w:t>70%</w:t>
            </w:r>
            <w:r>
              <w:t>，溧阳有木本树</w:t>
            </w:r>
            <w:r>
              <w:t>260</w:t>
            </w:r>
            <w:r>
              <w:t>多种，活立木蓄积量</w:t>
            </w:r>
            <w:r>
              <w:t>60.96</w:t>
            </w:r>
            <w:r>
              <w:t>万立方米，被列为江苏省林特产重点基地之一。盛产毛竹、江竹、</w:t>
            </w:r>
            <w:hyperlink r:id="rId23" w:tgtFrame="http://baike.baidu.com/subview/5198/_blank" w:history="1">
              <w:r>
                <w:t>淡竹</w:t>
              </w:r>
            </w:hyperlink>
            <w:r>
              <w:t>、石竹的南部山区，素以</w:t>
            </w:r>
            <w:r>
              <w:t>“</w:t>
            </w:r>
            <w:r>
              <w:t>竹海</w:t>
            </w:r>
            <w:r>
              <w:t>”</w:t>
            </w:r>
            <w:r>
              <w:t>著称，竹产量居江苏省第二。</w:t>
            </w:r>
          </w:p>
          <w:p w:rsidR="00CB5368" w:rsidRDefault="00CB5368">
            <w:pPr>
              <w:snapToGrid w:val="0"/>
              <w:spacing w:line="360" w:lineRule="auto"/>
              <w:ind w:left="480"/>
              <w:contextualSpacing/>
              <w:rPr>
                <w:b/>
              </w:rPr>
            </w:pPr>
            <w:r>
              <w:rPr>
                <w:b/>
              </w:rPr>
              <w:t>8</w:t>
            </w:r>
            <w:r>
              <w:rPr>
                <w:rFonts w:hAnsi="宋体"/>
                <w:b/>
              </w:rPr>
              <w:t>、矿产资源</w:t>
            </w:r>
          </w:p>
          <w:p w:rsidR="00CB5368" w:rsidRDefault="00CB5368">
            <w:pPr>
              <w:snapToGrid w:val="0"/>
              <w:spacing w:line="360" w:lineRule="auto"/>
              <w:ind w:firstLineChars="200" w:firstLine="480"/>
              <w:contextualSpacing/>
              <w:rPr>
                <w:rFonts w:ascii="宋体" w:hAnsi="宋体" w:cs="宋体"/>
              </w:rPr>
            </w:pPr>
            <w:r>
              <w:rPr>
                <w:rFonts w:ascii="宋体" w:hAnsi="宋体" w:cs="宋体" w:hint="eastAsia"/>
              </w:rPr>
              <w:t>常州山区丘陵资源丰富，物产繁茂。山地构成的岩石，主要是石英砂岩、页岩、砾岩，其次为大理岩、花岗岩、</w:t>
            </w:r>
            <w:hyperlink r:id="rId24" w:tgtFrame="http://baike.baidu.com/subview/5198/_blank" w:history="1">
              <w:r>
                <w:rPr>
                  <w:rFonts w:ascii="宋体" w:hAnsi="宋体" w:cs="宋体" w:hint="eastAsia"/>
                </w:rPr>
                <w:t>玄武岩</w:t>
              </w:r>
            </w:hyperlink>
            <w:r>
              <w:rPr>
                <w:rFonts w:ascii="宋体" w:hAnsi="宋体" w:cs="宋体" w:hint="eastAsia"/>
              </w:rPr>
              <w:t>等，都是良好的建筑材料。孟城的斧劈石，棱角分明，有白色、黄色纹路，以其制作盆景，具有雄、秀、险之天然美，被誉为“孟河独秀”。</w:t>
            </w:r>
          </w:p>
          <w:p w:rsidR="00CB5368" w:rsidRDefault="00CB5368" w:rsidP="00AB180F">
            <w:pPr>
              <w:snapToGrid w:val="0"/>
              <w:spacing w:line="360" w:lineRule="auto"/>
              <w:contextualSpacing/>
            </w:pPr>
            <w:r>
              <w:rPr>
                <w:rFonts w:ascii="宋体" w:hAnsi="宋体" w:cs="宋体" w:hint="eastAsia"/>
              </w:rPr>
              <w:t xml:space="preserve"> </w:t>
            </w:r>
            <w:r>
              <w:t xml:space="preserve">   </w:t>
            </w:r>
            <w:r>
              <w:rPr>
                <w:rFonts w:hAnsi="宋体"/>
              </w:rPr>
              <w:t>常州境内有小煤矿分布，如武进的卜弋、厚余煤矿，金坛的儒林、茅山煤矿，溧阳的上黄、竹箦煤矿。溧阳境内有少量的铁、铜、锰等矿产。金坛已探明的盐矿储量</w:t>
            </w:r>
            <w:r>
              <w:t>162.42</w:t>
            </w:r>
            <w:r>
              <w:rPr>
                <w:rFonts w:hAnsi="宋体"/>
              </w:rPr>
              <w:t>亿吨（氯化钠储量</w:t>
            </w:r>
            <w:r>
              <w:t>125.38</w:t>
            </w:r>
            <w:r>
              <w:rPr>
                <w:rFonts w:hAnsi="宋体"/>
              </w:rPr>
              <w:t>亿吨），分布于</w:t>
            </w:r>
            <w:r>
              <w:t>60.5</w:t>
            </w:r>
            <w:r>
              <w:rPr>
                <w:rFonts w:hAnsi="宋体"/>
              </w:rPr>
              <w:t>平方公里范围内。</w:t>
            </w:r>
            <w:r>
              <w:t>1994</w:t>
            </w:r>
            <w:r>
              <w:rPr>
                <w:rFonts w:hAnsi="宋体"/>
              </w:rPr>
              <w:t>年</w:t>
            </w:r>
            <w:r>
              <w:t>1</w:t>
            </w:r>
            <w:r>
              <w:rPr>
                <w:rFonts w:hAnsi="宋体"/>
              </w:rPr>
              <w:t>月，茅溪盐矿建槽投产，形成年产</w:t>
            </w:r>
            <w:r>
              <w:t>300</w:t>
            </w:r>
            <w:r>
              <w:rPr>
                <w:rFonts w:hAnsi="宋体"/>
              </w:rPr>
              <w:t>万标卤（即</w:t>
            </w:r>
            <w:r>
              <w:t>30</w:t>
            </w:r>
            <w:r>
              <w:rPr>
                <w:rFonts w:hAnsi="宋体"/>
              </w:rPr>
              <w:t>万吨固体盐）的生产能力，达到国</w:t>
            </w:r>
            <w:r>
              <w:rPr>
                <w:rFonts w:hAnsi="宋体"/>
              </w:rPr>
              <w:lastRenderedPageBreak/>
              <w:t>家级大矿标准。</w:t>
            </w:r>
          </w:p>
        </w:tc>
      </w:tr>
      <w:tr w:rsidR="00CB5368">
        <w:trPr>
          <w:trHeight w:val="14216"/>
          <w:jc w:val="center"/>
        </w:trPr>
        <w:tc>
          <w:tcPr>
            <w:tcW w:w="9050" w:type="dxa"/>
          </w:tcPr>
          <w:p w:rsidR="00CB5368" w:rsidRDefault="00CB5368">
            <w:pPr>
              <w:snapToGrid w:val="0"/>
              <w:spacing w:line="360" w:lineRule="auto"/>
              <w:contextualSpacing/>
              <w:rPr>
                <w:rFonts w:ascii="宋体" w:hAnsi="宋体"/>
                <w:b/>
              </w:rPr>
            </w:pPr>
            <w:r>
              <w:rPr>
                <w:rFonts w:ascii="宋体" w:hAnsi="宋体" w:hint="eastAsia"/>
                <w:b/>
              </w:rPr>
              <w:lastRenderedPageBreak/>
              <w:t>社会环境简况（社会经济结构、教育、文化、文物保护等）</w:t>
            </w:r>
          </w:p>
          <w:p w:rsidR="00CB5368" w:rsidRDefault="00CB5368" w:rsidP="00AB180F">
            <w:pPr>
              <w:snapToGrid w:val="0"/>
              <w:spacing w:line="360" w:lineRule="auto"/>
              <w:ind w:firstLineChars="200" w:firstLine="482"/>
              <w:contextualSpacing/>
              <w:rPr>
                <w:rFonts w:ascii="宋体" w:hAnsi="宋体"/>
                <w:b/>
              </w:rPr>
            </w:pPr>
            <w:r>
              <w:rPr>
                <w:rFonts w:ascii="宋体" w:hAnsi="宋体" w:hint="eastAsia"/>
                <w:b/>
              </w:rPr>
              <w:t>1、地理位置与行政区划</w:t>
            </w:r>
          </w:p>
          <w:p w:rsidR="00CB5368" w:rsidRDefault="00CB5368">
            <w:pPr>
              <w:snapToGrid w:val="0"/>
              <w:spacing w:line="360" w:lineRule="auto"/>
              <w:ind w:firstLineChars="200" w:firstLine="480"/>
              <w:contextualSpacing/>
              <w:rPr>
                <w:rFonts w:hAnsi="宋体"/>
              </w:rPr>
            </w:pPr>
            <w:r>
              <w:rPr>
                <w:rFonts w:hAnsi="宋体"/>
              </w:rPr>
              <w:t>常州市位于长江下游，东濒太湖，与上海、苏州、无锡相邻，西与南京、镇江接壤，南与安徽交界，北襟长江。常州市共辖</w:t>
            </w:r>
            <w:r>
              <w:rPr>
                <w:rFonts w:hAnsi="宋体" w:hint="eastAsia"/>
              </w:rPr>
              <w:t>金坛、</w:t>
            </w:r>
            <w:r>
              <w:rPr>
                <w:rFonts w:hAnsi="宋体"/>
              </w:rPr>
              <w:t>武进、新北、天宁、钟楼</w:t>
            </w:r>
            <w:r>
              <w:t>5</w:t>
            </w:r>
            <w:r>
              <w:rPr>
                <w:rFonts w:hAnsi="宋体"/>
              </w:rPr>
              <w:t>个区，管辖溧阳</w:t>
            </w:r>
            <w:r>
              <w:rPr>
                <w:rFonts w:hint="eastAsia"/>
              </w:rPr>
              <w:t>1</w:t>
            </w:r>
            <w:r>
              <w:rPr>
                <w:rFonts w:hAnsi="宋体"/>
              </w:rPr>
              <w:t>个县级市。市区面积超过了苏州、无锡，仅次于南京，市区人口与苏州、无锡基本相同，形成了建设特大城市的基本框架。</w:t>
            </w:r>
          </w:p>
          <w:p w:rsidR="00AB180F" w:rsidRDefault="00AB180F" w:rsidP="00AB180F">
            <w:pPr>
              <w:snapToGrid w:val="0"/>
              <w:spacing w:line="360" w:lineRule="auto"/>
              <w:ind w:firstLineChars="200" w:firstLine="420"/>
              <w:contextualSpacing/>
            </w:pPr>
            <w:r>
              <w:rPr>
                <w:rStyle w:val="apple-converted-space"/>
                <w:color w:val="333333"/>
                <w:sz w:val="21"/>
                <w:szCs w:val="21"/>
              </w:rPr>
              <w:t> </w:t>
            </w:r>
            <w:r w:rsidRPr="00AB180F">
              <w:t>天宁区是常州中心主城区，因</w:t>
            </w:r>
            <w:r w:rsidRPr="00AB180F">
              <w:t>1300</w:t>
            </w:r>
            <w:r w:rsidRPr="00AB180F">
              <w:t>多年历史的</w:t>
            </w:r>
            <w:r w:rsidRPr="00AB180F">
              <w:t>“</w:t>
            </w:r>
            <w:r w:rsidRPr="00AB180F">
              <w:t>东南第一丛林</w:t>
            </w:r>
            <w:r w:rsidRPr="00AB180F">
              <w:t>”</w:t>
            </w:r>
            <w:r w:rsidRPr="00AB180F">
              <w:t>天宁禅寺坐落其间而得名。全区面积</w:t>
            </w:r>
            <w:r w:rsidRPr="00AB180F">
              <w:t>153.93</w:t>
            </w:r>
            <w:r w:rsidRPr="00AB180F">
              <w:t>平方公里，辖</w:t>
            </w:r>
            <w:r w:rsidRPr="00AB180F">
              <w:t>1</w:t>
            </w:r>
            <w:r w:rsidRPr="00AB180F">
              <w:t>个省级开发区</w:t>
            </w:r>
            <w:r w:rsidRPr="00AB180F">
              <w:t>——</w:t>
            </w:r>
            <w:r w:rsidRPr="00AB180F">
              <w:t>江苏常州天宁经济开发区，</w:t>
            </w:r>
            <w:r w:rsidRPr="00AB180F">
              <w:t>1</w:t>
            </w:r>
            <w:r w:rsidRPr="00AB180F">
              <w:t>个乡镇</w:t>
            </w:r>
            <w:r w:rsidRPr="00AB180F">
              <w:t>——</w:t>
            </w:r>
            <w:r w:rsidRPr="00AB180F">
              <w:t>郑陆镇和</w:t>
            </w:r>
            <w:r w:rsidRPr="00AB180F">
              <w:t>6</w:t>
            </w:r>
            <w:r w:rsidRPr="00AB180F">
              <w:t>个街道</w:t>
            </w:r>
            <w:r w:rsidRPr="00AB180F">
              <w:t>——</w:t>
            </w:r>
            <w:r w:rsidRPr="00AB180F">
              <w:t>雕庄街道、青龙街道、茶山街道、红梅街道、天宁街道、兰陵街道，常住人口约</w:t>
            </w:r>
            <w:r w:rsidRPr="00AB180F">
              <w:t>64</w:t>
            </w:r>
            <w:r w:rsidRPr="00AB180F">
              <w:t>万。</w:t>
            </w:r>
            <w:r w:rsidR="00CB5368" w:rsidRPr="00AB180F">
              <w:rPr>
                <w:rFonts w:hint="eastAsia"/>
              </w:rPr>
              <w:t xml:space="preserve">  </w:t>
            </w:r>
          </w:p>
          <w:p w:rsidR="00CB5368" w:rsidRDefault="00CB5368">
            <w:pPr>
              <w:snapToGrid w:val="0"/>
              <w:spacing w:line="360" w:lineRule="auto"/>
              <w:contextualSpacing/>
              <w:rPr>
                <w:rFonts w:hAnsi="宋体"/>
                <w:b/>
              </w:rPr>
            </w:pPr>
            <w:r w:rsidRPr="00AB180F">
              <w:rPr>
                <w:rFonts w:hint="eastAsia"/>
              </w:rPr>
              <w:t xml:space="preserve"> </w:t>
            </w:r>
            <w:r w:rsidR="00AB180F">
              <w:rPr>
                <w:rFonts w:hint="eastAsia"/>
              </w:rPr>
              <w:t xml:space="preserve">  </w:t>
            </w:r>
            <w:r>
              <w:rPr>
                <w:rFonts w:hAnsi="宋体" w:hint="eastAsia"/>
                <w:b/>
              </w:rPr>
              <w:t xml:space="preserve"> 2</w:t>
            </w:r>
            <w:r>
              <w:rPr>
                <w:rFonts w:hAnsi="宋体" w:hint="eastAsia"/>
                <w:b/>
              </w:rPr>
              <w:t>、</w:t>
            </w:r>
            <w:r>
              <w:rPr>
                <w:rFonts w:hAnsi="宋体"/>
                <w:b/>
              </w:rPr>
              <w:t>经济发展情况</w:t>
            </w:r>
          </w:p>
          <w:p w:rsidR="00CB5368" w:rsidRDefault="00AB180F">
            <w:pPr>
              <w:autoSpaceDE w:val="0"/>
              <w:autoSpaceDN w:val="0"/>
              <w:adjustRightInd w:val="0"/>
              <w:snapToGrid w:val="0"/>
              <w:spacing w:line="360" w:lineRule="auto"/>
              <w:ind w:firstLineChars="200" w:firstLine="480"/>
              <w:contextualSpacing/>
              <w:jc w:val="left"/>
              <w:rPr>
                <w:kern w:val="0"/>
              </w:rPr>
            </w:pPr>
            <w:r>
              <w:rPr>
                <w:rFonts w:hint="eastAsia"/>
                <w:kern w:val="0"/>
              </w:rPr>
              <w:t>天宁区经济发达，国际化程度较高</w:t>
            </w:r>
            <w:r w:rsidR="00CB5368">
              <w:rPr>
                <w:rFonts w:hint="eastAsia"/>
                <w:kern w:val="0"/>
              </w:rPr>
              <w:t>。</w:t>
            </w:r>
            <w:r>
              <w:rPr>
                <w:rFonts w:hint="eastAsia"/>
                <w:kern w:val="0"/>
              </w:rPr>
              <w:t>全区规模以上工业企业有</w:t>
            </w:r>
            <w:r>
              <w:rPr>
                <w:rFonts w:hint="eastAsia"/>
                <w:kern w:val="0"/>
              </w:rPr>
              <w:t>198</w:t>
            </w:r>
            <w:r>
              <w:rPr>
                <w:rFonts w:hint="eastAsia"/>
                <w:kern w:val="0"/>
              </w:rPr>
              <w:t>家，并拥有老三、兰电、东恒、长帆等一批企业集团和丰溢照明、亚玛顿光伏玻璃、森源真空断路器等一批行业“单打冠军”，纺织业纺、织、染配套成龙，农用机械、输变电设备、汽摩配件等制造业较为发达，初步形成了以纺织业为支撑、机械、机电行业相互配套、工业门类众多的现代工业体系。开放型经济发展迅速，拥有东南经济技术开发区、外向型农业综合开发区两处省级开发区，外商独资、中外合资、合作企业占全区企业总数的四分之一，产品有</w:t>
            </w:r>
            <w:r>
              <w:rPr>
                <w:rFonts w:hint="eastAsia"/>
                <w:kern w:val="0"/>
              </w:rPr>
              <w:t>25%</w:t>
            </w:r>
            <w:r>
              <w:rPr>
                <w:rFonts w:hint="eastAsia"/>
                <w:kern w:val="0"/>
              </w:rPr>
              <w:t>销往国外，外资投入占全区技改总量的</w:t>
            </w:r>
            <w:r>
              <w:rPr>
                <w:rFonts w:hint="eastAsia"/>
                <w:kern w:val="0"/>
              </w:rPr>
              <w:t>40%</w:t>
            </w:r>
            <w:r>
              <w:rPr>
                <w:rFonts w:hint="eastAsia"/>
                <w:kern w:val="0"/>
              </w:rPr>
              <w:t>。</w:t>
            </w:r>
          </w:p>
          <w:p w:rsidR="00AB180F" w:rsidRDefault="00AB180F" w:rsidP="00AB180F">
            <w:pPr>
              <w:autoSpaceDE w:val="0"/>
              <w:autoSpaceDN w:val="0"/>
              <w:adjustRightInd w:val="0"/>
              <w:snapToGrid w:val="0"/>
              <w:spacing w:line="360" w:lineRule="auto"/>
              <w:ind w:firstLineChars="200" w:firstLine="480"/>
              <w:contextualSpacing/>
              <w:jc w:val="left"/>
              <w:rPr>
                <w:b/>
                <w:color w:val="000000"/>
                <w:kern w:val="0"/>
                <w:szCs w:val="21"/>
              </w:rPr>
            </w:pPr>
            <w:r>
              <w:rPr>
                <w:rFonts w:hint="eastAsia"/>
                <w:kern w:val="0"/>
              </w:rPr>
              <w:t>2015</w:t>
            </w:r>
            <w:r>
              <w:rPr>
                <w:rFonts w:hint="eastAsia"/>
                <w:kern w:val="0"/>
              </w:rPr>
              <w:t>年天宁地区生产总值</w:t>
            </w:r>
            <w:r>
              <w:rPr>
                <w:rFonts w:hint="eastAsia"/>
                <w:kern w:val="0"/>
              </w:rPr>
              <w:t>632.2</w:t>
            </w:r>
            <w:r>
              <w:rPr>
                <w:rFonts w:hint="eastAsia"/>
                <w:kern w:val="0"/>
              </w:rPr>
              <w:t>亿元，全社会固定资产投资</w:t>
            </w:r>
            <w:r>
              <w:rPr>
                <w:rFonts w:hint="eastAsia"/>
                <w:kern w:val="0"/>
              </w:rPr>
              <w:t>360.6</w:t>
            </w:r>
            <w:r>
              <w:rPr>
                <w:rFonts w:hint="eastAsia"/>
                <w:kern w:val="0"/>
              </w:rPr>
              <w:t>亿元，服务业增加值占地区生产总值比重为</w:t>
            </w:r>
            <w:r>
              <w:rPr>
                <w:rFonts w:hint="eastAsia"/>
                <w:kern w:val="0"/>
              </w:rPr>
              <w:t>68%</w:t>
            </w:r>
            <w:r>
              <w:rPr>
                <w:rFonts w:hint="eastAsia"/>
                <w:kern w:val="0"/>
              </w:rPr>
              <w:t>，公告财政预算收入</w:t>
            </w:r>
            <w:r>
              <w:rPr>
                <w:rFonts w:hint="eastAsia"/>
                <w:kern w:val="0"/>
              </w:rPr>
              <w:t>44.8</w:t>
            </w:r>
            <w:r>
              <w:rPr>
                <w:rFonts w:hint="eastAsia"/>
                <w:kern w:val="0"/>
              </w:rPr>
              <w:t>亿元，社会消费品零售总额达</w:t>
            </w:r>
            <w:r>
              <w:rPr>
                <w:rFonts w:hint="eastAsia"/>
                <w:kern w:val="0"/>
              </w:rPr>
              <w:t>429.5</w:t>
            </w:r>
            <w:r>
              <w:rPr>
                <w:rFonts w:hint="eastAsia"/>
                <w:kern w:val="0"/>
              </w:rPr>
              <w:t>亿元。</w:t>
            </w:r>
          </w:p>
          <w:p w:rsidR="00CB5368" w:rsidRDefault="00CB5368" w:rsidP="00AB180F">
            <w:pPr>
              <w:snapToGrid w:val="0"/>
              <w:spacing w:line="360" w:lineRule="auto"/>
              <w:ind w:firstLineChars="200" w:firstLine="482"/>
              <w:contextualSpacing/>
              <w:rPr>
                <w:rFonts w:cs="宋体"/>
                <w:b/>
                <w:color w:val="000000"/>
                <w:kern w:val="0"/>
                <w:szCs w:val="21"/>
              </w:rPr>
            </w:pPr>
            <w:r>
              <w:rPr>
                <w:rFonts w:cs="宋体"/>
                <w:b/>
                <w:color w:val="000000"/>
                <w:kern w:val="0"/>
                <w:szCs w:val="21"/>
              </w:rPr>
              <w:t>3</w:t>
            </w:r>
            <w:r>
              <w:rPr>
                <w:rFonts w:cs="宋体" w:hint="eastAsia"/>
                <w:b/>
                <w:color w:val="000000"/>
                <w:kern w:val="0"/>
                <w:szCs w:val="21"/>
              </w:rPr>
              <w:t>、社会事业发展情况</w:t>
            </w:r>
            <w:r>
              <w:rPr>
                <w:rFonts w:cs="宋体"/>
                <w:b/>
                <w:color w:val="000000"/>
                <w:kern w:val="0"/>
                <w:szCs w:val="21"/>
              </w:rPr>
              <w:t xml:space="preserve"> </w:t>
            </w:r>
          </w:p>
          <w:p w:rsidR="001C06BF" w:rsidRPr="001C06BF" w:rsidRDefault="001C06BF" w:rsidP="001C06BF">
            <w:pPr>
              <w:autoSpaceDE w:val="0"/>
              <w:autoSpaceDN w:val="0"/>
              <w:adjustRightInd w:val="0"/>
              <w:snapToGrid w:val="0"/>
              <w:spacing w:line="360" w:lineRule="auto"/>
              <w:ind w:firstLineChars="200" w:firstLine="480"/>
              <w:contextualSpacing/>
              <w:rPr>
                <w:rFonts w:cs="宋体"/>
                <w:kern w:val="0"/>
              </w:rPr>
            </w:pPr>
            <w:r w:rsidRPr="001C06BF">
              <w:rPr>
                <w:rFonts w:cs="宋体" w:hint="eastAsia"/>
                <w:kern w:val="0"/>
              </w:rPr>
              <w:t>全区现有中学</w:t>
            </w:r>
            <w:r w:rsidRPr="001C06BF">
              <w:rPr>
                <w:rFonts w:cs="宋体" w:hint="eastAsia"/>
                <w:kern w:val="0"/>
              </w:rPr>
              <w:t xml:space="preserve">3 </w:t>
            </w:r>
            <w:r w:rsidRPr="001C06BF">
              <w:rPr>
                <w:rFonts w:cs="宋体" w:hint="eastAsia"/>
                <w:kern w:val="0"/>
              </w:rPr>
              <w:t>所、小学</w:t>
            </w:r>
            <w:r w:rsidRPr="001C06BF">
              <w:rPr>
                <w:rFonts w:cs="宋体" w:hint="eastAsia"/>
                <w:kern w:val="0"/>
              </w:rPr>
              <w:t xml:space="preserve">31 </w:t>
            </w:r>
            <w:r w:rsidRPr="001C06BF">
              <w:rPr>
                <w:rFonts w:cs="宋体" w:hint="eastAsia"/>
                <w:kern w:val="0"/>
              </w:rPr>
              <w:t>所、幼儿园</w:t>
            </w:r>
            <w:r w:rsidRPr="001C06BF">
              <w:rPr>
                <w:rFonts w:cs="宋体" w:hint="eastAsia"/>
                <w:kern w:val="0"/>
              </w:rPr>
              <w:t xml:space="preserve">23 </w:t>
            </w:r>
            <w:r w:rsidRPr="001C06BF">
              <w:rPr>
                <w:rFonts w:cs="宋体" w:hint="eastAsia"/>
                <w:kern w:val="0"/>
              </w:rPr>
              <w:t>所，其中省标市重点中学</w:t>
            </w:r>
            <w:r w:rsidRPr="001C06BF">
              <w:rPr>
                <w:rFonts w:cs="宋体" w:hint="eastAsia"/>
                <w:kern w:val="0"/>
              </w:rPr>
              <w:t xml:space="preserve">1 </w:t>
            </w:r>
            <w:r w:rsidRPr="001C06BF">
              <w:rPr>
                <w:rFonts w:cs="宋体" w:hint="eastAsia"/>
                <w:kern w:val="0"/>
              </w:rPr>
              <w:t>所，</w:t>
            </w:r>
          </w:p>
          <w:p w:rsidR="001C06BF" w:rsidRPr="001C06BF" w:rsidRDefault="001C06BF" w:rsidP="001C06BF">
            <w:pPr>
              <w:autoSpaceDE w:val="0"/>
              <w:autoSpaceDN w:val="0"/>
              <w:adjustRightInd w:val="0"/>
              <w:snapToGrid w:val="0"/>
              <w:spacing w:line="360" w:lineRule="auto"/>
              <w:ind w:firstLineChars="200" w:firstLine="480"/>
              <w:contextualSpacing/>
              <w:rPr>
                <w:rFonts w:cs="宋体"/>
                <w:kern w:val="0"/>
              </w:rPr>
            </w:pPr>
            <w:r w:rsidRPr="001C06BF">
              <w:rPr>
                <w:rFonts w:cs="宋体" w:hint="eastAsia"/>
                <w:kern w:val="0"/>
              </w:rPr>
              <w:t>省级实验小学</w:t>
            </w:r>
            <w:r w:rsidRPr="001C06BF">
              <w:rPr>
                <w:rFonts w:cs="宋体" w:hint="eastAsia"/>
                <w:kern w:val="0"/>
              </w:rPr>
              <w:t xml:space="preserve">6 </w:t>
            </w:r>
            <w:r w:rsidRPr="001C06BF">
              <w:rPr>
                <w:rFonts w:cs="宋体" w:hint="eastAsia"/>
                <w:kern w:val="0"/>
              </w:rPr>
              <w:t>所，省级示范幼儿园</w:t>
            </w:r>
            <w:r w:rsidRPr="001C06BF">
              <w:rPr>
                <w:rFonts w:cs="宋体" w:hint="eastAsia"/>
                <w:kern w:val="0"/>
              </w:rPr>
              <w:t xml:space="preserve">5 </w:t>
            </w:r>
            <w:r w:rsidRPr="001C06BF">
              <w:rPr>
                <w:rFonts w:cs="宋体" w:hint="eastAsia"/>
                <w:kern w:val="0"/>
              </w:rPr>
              <w:t>所；在职教师</w:t>
            </w:r>
            <w:r w:rsidRPr="001C06BF">
              <w:rPr>
                <w:rFonts w:cs="宋体" w:hint="eastAsia"/>
                <w:kern w:val="0"/>
              </w:rPr>
              <w:t xml:space="preserve">2000 </w:t>
            </w:r>
            <w:r w:rsidRPr="001C06BF">
              <w:rPr>
                <w:rFonts w:cs="宋体" w:hint="eastAsia"/>
                <w:kern w:val="0"/>
              </w:rPr>
              <w:t>多名，在校学生</w:t>
            </w:r>
            <w:r w:rsidRPr="001C06BF">
              <w:rPr>
                <w:rFonts w:cs="宋体" w:hint="eastAsia"/>
                <w:kern w:val="0"/>
              </w:rPr>
              <w:t>24000</w:t>
            </w:r>
          </w:p>
          <w:p w:rsidR="001C06BF" w:rsidRPr="001C06BF" w:rsidRDefault="001C06BF" w:rsidP="001C06BF">
            <w:pPr>
              <w:autoSpaceDE w:val="0"/>
              <w:autoSpaceDN w:val="0"/>
              <w:adjustRightInd w:val="0"/>
              <w:snapToGrid w:val="0"/>
              <w:spacing w:line="360" w:lineRule="auto"/>
              <w:ind w:firstLineChars="200" w:firstLine="480"/>
              <w:contextualSpacing/>
              <w:rPr>
                <w:rFonts w:cs="宋体"/>
                <w:kern w:val="0"/>
              </w:rPr>
            </w:pPr>
            <w:r w:rsidRPr="001C06BF">
              <w:rPr>
                <w:rFonts w:cs="宋体" w:hint="eastAsia"/>
                <w:kern w:val="0"/>
              </w:rPr>
              <w:t>多名。目前全区拥有综合医院</w:t>
            </w:r>
            <w:r w:rsidRPr="001C06BF">
              <w:rPr>
                <w:rFonts w:cs="宋体" w:hint="eastAsia"/>
                <w:kern w:val="0"/>
              </w:rPr>
              <w:t xml:space="preserve">4 </w:t>
            </w:r>
            <w:r w:rsidRPr="001C06BF">
              <w:rPr>
                <w:rFonts w:cs="宋体" w:hint="eastAsia"/>
                <w:kern w:val="0"/>
              </w:rPr>
              <w:t>家，社区卫生服务中心</w:t>
            </w:r>
            <w:r w:rsidRPr="001C06BF">
              <w:rPr>
                <w:rFonts w:cs="宋体" w:hint="eastAsia"/>
                <w:kern w:val="0"/>
              </w:rPr>
              <w:t xml:space="preserve">19 </w:t>
            </w:r>
            <w:r w:rsidRPr="001C06BF">
              <w:rPr>
                <w:rFonts w:cs="宋体" w:hint="eastAsia"/>
                <w:kern w:val="0"/>
              </w:rPr>
              <w:t>个，卫生监督所</w:t>
            </w:r>
            <w:r w:rsidRPr="001C06BF">
              <w:rPr>
                <w:rFonts w:cs="宋体" w:hint="eastAsia"/>
                <w:kern w:val="0"/>
              </w:rPr>
              <w:t xml:space="preserve">1 </w:t>
            </w:r>
            <w:r w:rsidRPr="001C06BF">
              <w:rPr>
                <w:rFonts w:cs="宋体" w:hint="eastAsia"/>
                <w:kern w:val="0"/>
              </w:rPr>
              <w:t>个，</w:t>
            </w:r>
          </w:p>
          <w:p w:rsidR="00CB5368" w:rsidRDefault="001C06BF" w:rsidP="001C06BF">
            <w:pPr>
              <w:autoSpaceDE w:val="0"/>
              <w:autoSpaceDN w:val="0"/>
              <w:adjustRightInd w:val="0"/>
              <w:snapToGrid w:val="0"/>
              <w:spacing w:line="360" w:lineRule="auto"/>
              <w:ind w:firstLineChars="200" w:firstLine="480"/>
              <w:contextualSpacing/>
              <w:rPr>
                <w:rFonts w:cs="宋体"/>
                <w:kern w:val="0"/>
              </w:rPr>
            </w:pPr>
            <w:r w:rsidRPr="001C06BF">
              <w:rPr>
                <w:rFonts w:cs="宋体" w:hint="eastAsia"/>
                <w:kern w:val="0"/>
              </w:rPr>
              <w:t>妇保所</w:t>
            </w:r>
            <w:r w:rsidRPr="001C06BF">
              <w:rPr>
                <w:rFonts w:cs="宋体" w:hint="eastAsia"/>
                <w:kern w:val="0"/>
              </w:rPr>
              <w:t xml:space="preserve">1 </w:t>
            </w:r>
            <w:r w:rsidRPr="001C06BF">
              <w:rPr>
                <w:rFonts w:cs="宋体" w:hint="eastAsia"/>
                <w:kern w:val="0"/>
              </w:rPr>
              <w:t>个，在职医务人员</w:t>
            </w:r>
            <w:r w:rsidRPr="001C06BF">
              <w:rPr>
                <w:rFonts w:cs="宋体" w:hint="eastAsia"/>
                <w:kern w:val="0"/>
              </w:rPr>
              <w:t xml:space="preserve">586 </w:t>
            </w:r>
            <w:r>
              <w:rPr>
                <w:rFonts w:cs="宋体" w:hint="eastAsia"/>
                <w:kern w:val="0"/>
              </w:rPr>
              <w:t>名</w:t>
            </w:r>
            <w:r w:rsidR="00CB5368">
              <w:rPr>
                <w:rFonts w:cs="宋体" w:hint="eastAsia"/>
                <w:kern w:val="0"/>
              </w:rPr>
              <w:t>。</w:t>
            </w:r>
          </w:p>
          <w:p w:rsidR="00CB5368" w:rsidRDefault="00CB5368" w:rsidP="00AB180F">
            <w:pPr>
              <w:snapToGrid w:val="0"/>
              <w:spacing w:line="360" w:lineRule="auto"/>
              <w:ind w:firstLineChars="200" w:firstLine="482"/>
              <w:contextualSpacing/>
              <w:rPr>
                <w:rFonts w:cs="宋体"/>
                <w:b/>
              </w:rPr>
            </w:pPr>
            <w:r>
              <w:rPr>
                <w:rFonts w:cs="宋体" w:hint="eastAsia"/>
                <w:b/>
              </w:rPr>
              <w:t>4</w:t>
            </w:r>
            <w:r>
              <w:rPr>
                <w:rFonts w:cs="宋体" w:hint="eastAsia"/>
                <w:b/>
              </w:rPr>
              <w:t>、文物保护情况</w:t>
            </w:r>
          </w:p>
          <w:p w:rsidR="00CB5368" w:rsidRDefault="00CB5368">
            <w:pPr>
              <w:snapToGrid w:val="0"/>
              <w:spacing w:line="360" w:lineRule="auto"/>
              <w:ind w:firstLineChars="200" w:firstLine="480"/>
              <w:contextualSpacing/>
              <w:rPr>
                <w:rFonts w:cs="宋体"/>
              </w:rPr>
            </w:pPr>
            <w:r>
              <w:rPr>
                <w:rFonts w:cs="宋体" w:hint="eastAsia"/>
              </w:rPr>
              <w:t>建设项目</w:t>
            </w:r>
            <w:smartTag w:uri="urn:schemas-microsoft-com:office:smarttags" w:element="chmetcnv">
              <w:smartTagPr>
                <w:attr w:name="TCSC" w:val="0"/>
                <w:attr w:name="NumberType" w:val="1"/>
                <w:attr w:name="Negative" w:val="False"/>
                <w:attr w:name="HasSpace" w:val="False"/>
                <w:attr w:name="SourceValue" w:val="300"/>
                <w:attr w:name="UnitName" w:val="m"/>
              </w:smartTagPr>
              <w:r>
                <w:rPr>
                  <w:rFonts w:cs="宋体" w:hint="eastAsia"/>
                </w:rPr>
                <w:t>300m</w:t>
              </w:r>
            </w:smartTag>
            <w:r>
              <w:rPr>
                <w:rFonts w:cs="宋体" w:hint="eastAsia"/>
              </w:rPr>
              <w:t>范围内无名胜古迹、自然保护区、文物等需特殊保护目标。</w:t>
            </w:r>
          </w:p>
          <w:p w:rsidR="001C06BF" w:rsidRDefault="001C06BF" w:rsidP="001C06BF">
            <w:pPr>
              <w:snapToGrid w:val="0"/>
              <w:spacing w:line="360" w:lineRule="auto"/>
              <w:ind w:firstLineChars="200" w:firstLine="482"/>
              <w:contextualSpacing/>
              <w:rPr>
                <w:rFonts w:cs="宋体"/>
                <w:b/>
              </w:rPr>
            </w:pPr>
          </w:p>
          <w:p w:rsidR="001C06BF" w:rsidRDefault="001C06BF" w:rsidP="001C06BF">
            <w:pPr>
              <w:snapToGrid w:val="0"/>
              <w:spacing w:line="360" w:lineRule="auto"/>
              <w:ind w:firstLineChars="200" w:firstLine="482"/>
              <w:contextualSpacing/>
              <w:rPr>
                <w:rFonts w:cs="宋体"/>
                <w:b/>
              </w:rPr>
            </w:pPr>
          </w:p>
          <w:p w:rsidR="001C06BF" w:rsidRPr="001C06BF" w:rsidRDefault="001C06BF" w:rsidP="001C06BF">
            <w:pPr>
              <w:adjustRightInd w:val="0"/>
              <w:snapToGrid w:val="0"/>
              <w:spacing w:line="360" w:lineRule="auto"/>
              <w:ind w:firstLineChars="200" w:firstLine="482"/>
              <w:rPr>
                <w:rFonts w:cs="宋体"/>
                <w:b/>
              </w:rPr>
            </w:pPr>
            <w:r w:rsidRPr="001C06BF">
              <w:rPr>
                <w:rFonts w:cs="宋体" w:hint="eastAsia"/>
                <w:b/>
              </w:rPr>
              <w:lastRenderedPageBreak/>
              <w:t>5</w:t>
            </w:r>
            <w:r w:rsidRPr="001C06BF">
              <w:rPr>
                <w:rFonts w:cs="宋体" w:hint="eastAsia"/>
                <w:b/>
              </w:rPr>
              <w:t>、区域基础设施概况</w:t>
            </w:r>
          </w:p>
          <w:p w:rsidR="001C06BF" w:rsidRPr="001C06BF" w:rsidRDefault="001C06BF" w:rsidP="001C06BF">
            <w:pPr>
              <w:autoSpaceDE w:val="0"/>
              <w:autoSpaceDN w:val="0"/>
              <w:adjustRightInd w:val="0"/>
              <w:snapToGrid w:val="0"/>
              <w:spacing w:line="360" w:lineRule="auto"/>
              <w:ind w:firstLineChars="200" w:firstLine="480"/>
              <w:jc w:val="left"/>
              <w:rPr>
                <w:kern w:val="0"/>
              </w:rPr>
            </w:pPr>
            <w:r w:rsidRPr="001C06BF">
              <w:rPr>
                <w:kern w:val="0"/>
              </w:rPr>
              <w:t>（</w:t>
            </w:r>
            <w:r w:rsidRPr="001C06BF">
              <w:rPr>
                <w:kern w:val="0"/>
              </w:rPr>
              <w:t>1</w:t>
            </w:r>
            <w:r w:rsidRPr="001C06BF">
              <w:rPr>
                <w:kern w:val="0"/>
              </w:rPr>
              <w:t>）供水</w:t>
            </w:r>
          </w:p>
          <w:p w:rsidR="001C06BF" w:rsidRPr="001C06BF" w:rsidRDefault="001C06BF" w:rsidP="001C06BF">
            <w:pPr>
              <w:autoSpaceDE w:val="0"/>
              <w:autoSpaceDN w:val="0"/>
              <w:adjustRightInd w:val="0"/>
              <w:snapToGrid w:val="0"/>
              <w:spacing w:line="360" w:lineRule="auto"/>
              <w:ind w:firstLineChars="200" w:firstLine="480"/>
              <w:jc w:val="left"/>
              <w:rPr>
                <w:kern w:val="0"/>
              </w:rPr>
            </w:pPr>
            <w:r w:rsidRPr="001C06BF">
              <w:rPr>
                <w:kern w:val="0"/>
              </w:rPr>
              <w:t>区域生活用水由常州市通用自来水公司供水管网统一供给。</w:t>
            </w:r>
          </w:p>
          <w:p w:rsidR="001C06BF" w:rsidRPr="001C06BF" w:rsidRDefault="001C06BF" w:rsidP="001C06BF">
            <w:pPr>
              <w:autoSpaceDE w:val="0"/>
              <w:autoSpaceDN w:val="0"/>
              <w:adjustRightInd w:val="0"/>
              <w:snapToGrid w:val="0"/>
              <w:spacing w:line="360" w:lineRule="auto"/>
              <w:ind w:firstLineChars="200" w:firstLine="480"/>
              <w:jc w:val="left"/>
              <w:rPr>
                <w:kern w:val="0"/>
              </w:rPr>
            </w:pPr>
            <w:r w:rsidRPr="001C06BF">
              <w:rPr>
                <w:kern w:val="0"/>
              </w:rPr>
              <w:t>（</w:t>
            </w:r>
            <w:r w:rsidRPr="001C06BF">
              <w:rPr>
                <w:kern w:val="0"/>
              </w:rPr>
              <w:t>2</w:t>
            </w:r>
            <w:r w:rsidRPr="001C06BF">
              <w:rPr>
                <w:kern w:val="0"/>
              </w:rPr>
              <w:t>）供电</w:t>
            </w:r>
          </w:p>
          <w:p w:rsidR="001C06BF" w:rsidRPr="001C06BF" w:rsidRDefault="001C06BF" w:rsidP="001C06BF">
            <w:pPr>
              <w:autoSpaceDE w:val="0"/>
              <w:autoSpaceDN w:val="0"/>
              <w:adjustRightInd w:val="0"/>
              <w:snapToGrid w:val="0"/>
              <w:spacing w:line="360" w:lineRule="auto"/>
              <w:ind w:firstLineChars="200" w:firstLine="480"/>
              <w:jc w:val="left"/>
              <w:rPr>
                <w:kern w:val="0"/>
              </w:rPr>
            </w:pPr>
            <w:r w:rsidRPr="001C06BF">
              <w:rPr>
                <w:kern w:val="0"/>
              </w:rPr>
              <w:t>项目所在地用电主要由常州市供电公司供给。</w:t>
            </w:r>
          </w:p>
          <w:p w:rsidR="001C06BF" w:rsidRPr="001C06BF" w:rsidRDefault="001C06BF" w:rsidP="001C06BF">
            <w:pPr>
              <w:autoSpaceDE w:val="0"/>
              <w:autoSpaceDN w:val="0"/>
              <w:adjustRightInd w:val="0"/>
              <w:snapToGrid w:val="0"/>
              <w:spacing w:line="360" w:lineRule="auto"/>
              <w:ind w:firstLineChars="200" w:firstLine="480"/>
              <w:jc w:val="left"/>
              <w:rPr>
                <w:kern w:val="0"/>
              </w:rPr>
            </w:pPr>
            <w:r w:rsidRPr="001C06BF">
              <w:rPr>
                <w:kern w:val="0"/>
              </w:rPr>
              <w:t>（</w:t>
            </w:r>
            <w:r w:rsidRPr="001C06BF">
              <w:rPr>
                <w:kern w:val="0"/>
              </w:rPr>
              <w:t>3</w:t>
            </w:r>
            <w:r w:rsidRPr="001C06BF">
              <w:rPr>
                <w:kern w:val="0"/>
              </w:rPr>
              <w:t>）排水</w:t>
            </w:r>
          </w:p>
          <w:p w:rsidR="001C06BF" w:rsidRPr="001C06BF" w:rsidRDefault="001C06BF" w:rsidP="001C06BF">
            <w:pPr>
              <w:autoSpaceDE w:val="0"/>
              <w:autoSpaceDN w:val="0"/>
              <w:adjustRightInd w:val="0"/>
              <w:snapToGrid w:val="0"/>
              <w:spacing w:line="360" w:lineRule="auto"/>
              <w:ind w:firstLineChars="200" w:firstLine="480"/>
              <w:jc w:val="left"/>
              <w:rPr>
                <w:kern w:val="0"/>
              </w:rPr>
            </w:pPr>
            <w:r w:rsidRPr="001C06BF">
              <w:rPr>
                <w:kern w:val="0"/>
              </w:rPr>
              <w:t>常州市江边污水处理厂为常州市实施污水排江工程的核心工程，其一、二期形成</w:t>
            </w:r>
            <w:r w:rsidRPr="001C06BF">
              <w:rPr>
                <w:kern w:val="0"/>
              </w:rPr>
              <w:t>20</w:t>
            </w:r>
            <w:r w:rsidRPr="001C06BF">
              <w:rPr>
                <w:kern w:val="0"/>
              </w:rPr>
              <w:t>万</w:t>
            </w:r>
            <w:r w:rsidRPr="001C06BF">
              <w:rPr>
                <w:kern w:val="0"/>
              </w:rPr>
              <w:t>m</w:t>
            </w:r>
            <w:r w:rsidRPr="001C06BF">
              <w:rPr>
                <w:kern w:val="0"/>
                <w:vertAlign w:val="superscript"/>
              </w:rPr>
              <w:t>3</w:t>
            </w:r>
            <w:r w:rsidRPr="001C06BF">
              <w:rPr>
                <w:kern w:val="0"/>
              </w:rPr>
              <w:t>/d</w:t>
            </w:r>
            <w:r w:rsidRPr="001C06BF">
              <w:rPr>
                <w:kern w:val="0"/>
              </w:rPr>
              <w:t>的污水处理规模，已于</w:t>
            </w:r>
            <w:r w:rsidRPr="001C06BF">
              <w:rPr>
                <w:kern w:val="0"/>
              </w:rPr>
              <w:t>2009</w:t>
            </w:r>
            <w:r w:rsidRPr="001C06BF">
              <w:rPr>
                <w:kern w:val="0"/>
              </w:rPr>
              <w:t>年年底竣工通水；常州市江边污水处理厂三期</w:t>
            </w:r>
            <w:r w:rsidRPr="001C06BF">
              <w:rPr>
                <w:kern w:val="0"/>
              </w:rPr>
              <w:t>10</w:t>
            </w:r>
            <w:r w:rsidRPr="001C06BF">
              <w:rPr>
                <w:kern w:val="0"/>
              </w:rPr>
              <w:t>万</w:t>
            </w:r>
            <w:r w:rsidRPr="001C06BF">
              <w:rPr>
                <w:kern w:val="0"/>
              </w:rPr>
              <w:t>m</w:t>
            </w:r>
            <w:r w:rsidRPr="001C06BF">
              <w:rPr>
                <w:kern w:val="0"/>
                <w:vertAlign w:val="superscript"/>
              </w:rPr>
              <w:t>3</w:t>
            </w:r>
            <w:r w:rsidRPr="001C06BF">
              <w:rPr>
                <w:kern w:val="0"/>
              </w:rPr>
              <w:t>/d</w:t>
            </w:r>
            <w:r w:rsidRPr="001C06BF">
              <w:rPr>
                <w:kern w:val="0"/>
              </w:rPr>
              <w:t>扩建工程获得批复，并于</w:t>
            </w:r>
            <w:r w:rsidRPr="001C06BF">
              <w:rPr>
                <w:kern w:val="0"/>
              </w:rPr>
              <w:t>2011</w:t>
            </w:r>
            <w:r w:rsidRPr="001C06BF">
              <w:rPr>
                <w:kern w:val="0"/>
              </w:rPr>
              <w:t>年底建成运行，三期</w:t>
            </w:r>
            <w:r w:rsidRPr="001C06BF">
              <w:rPr>
                <w:kern w:val="0"/>
              </w:rPr>
              <w:t>10</w:t>
            </w:r>
            <w:r w:rsidRPr="001C06BF">
              <w:rPr>
                <w:kern w:val="0"/>
              </w:rPr>
              <w:t>万</w:t>
            </w:r>
            <w:r w:rsidRPr="001C06BF">
              <w:rPr>
                <w:kern w:val="0"/>
              </w:rPr>
              <w:t>m</w:t>
            </w:r>
            <w:r w:rsidRPr="001C06BF">
              <w:rPr>
                <w:kern w:val="0"/>
                <w:vertAlign w:val="superscript"/>
              </w:rPr>
              <w:t>3</w:t>
            </w:r>
            <w:r w:rsidRPr="001C06BF">
              <w:rPr>
                <w:kern w:val="0"/>
              </w:rPr>
              <w:t>/d</w:t>
            </w:r>
            <w:r w:rsidRPr="001C06BF">
              <w:rPr>
                <w:kern w:val="0"/>
              </w:rPr>
              <w:t>扩建工程采用</w:t>
            </w:r>
            <w:r w:rsidRPr="001C06BF">
              <w:rPr>
                <w:kern w:val="0"/>
              </w:rPr>
              <w:t>“</w:t>
            </w:r>
            <w:r w:rsidRPr="001C06BF">
              <w:rPr>
                <w:kern w:val="0"/>
              </w:rPr>
              <w:t>水解酸化</w:t>
            </w:r>
            <w:r w:rsidRPr="001C06BF">
              <w:rPr>
                <w:kern w:val="0"/>
              </w:rPr>
              <w:t>+</w:t>
            </w:r>
            <w:r w:rsidRPr="001C06BF">
              <w:rPr>
                <w:kern w:val="0"/>
              </w:rPr>
              <w:t>改良型</w:t>
            </w:r>
            <w:r w:rsidRPr="001C06BF">
              <w:rPr>
                <w:kern w:val="0"/>
              </w:rPr>
              <w:t>A</w:t>
            </w:r>
            <w:r w:rsidRPr="001C06BF">
              <w:rPr>
                <w:kern w:val="0"/>
                <w:vertAlign w:val="superscript"/>
              </w:rPr>
              <w:t>2</w:t>
            </w:r>
            <w:r w:rsidRPr="001C06BF">
              <w:rPr>
                <w:kern w:val="0"/>
              </w:rPr>
              <w:t>/O</w:t>
            </w:r>
            <w:r w:rsidRPr="001C06BF">
              <w:rPr>
                <w:kern w:val="0"/>
              </w:rPr>
              <w:t>活性污泥</w:t>
            </w:r>
            <w:r w:rsidRPr="001C06BF">
              <w:rPr>
                <w:kern w:val="0"/>
              </w:rPr>
              <w:t>+</w:t>
            </w:r>
            <w:r w:rsidRPr="001C06BF">
              <w:rPr>
                <w:kern w:val="0"/>
              </w:rPr>
              <w:t>微絮凝过滤</w:t>
            </w:r>
            <w:r w:rsidRPr="001C06BF">
              <w:rPr>
                <w:kern w:val="0"/>
              </w:rPr>
              <w:t>+</w:t>
            </w:r>
            <w:r w:rsidRPr="001C06BF">
              <w:rPr>
                <w:kern w:val="0"/>
              </w:rPr>
              <w:t>二氧化氯消毒</w:t>
            </w:r>
            <w:r w:rsidRPr="001C06BF">
              <w:rPr>
                <w:kern w:val="0"/>
              </w:rPr>
              <w:t>”</w:t>
            </w:r>
            <w:r w:rsidRPr="001C06BF">
              <w:rPr>
                <w:kern w:val="0"/>
              </w:rPr>
              <w:t>工艺，尾水排放标准执行《太湖流域城镇污水处理厂及重点工业行业主要水污染物排放标准》及《城镇污水处理厂污染物排放标准》一级</w:t>
            </w:r>
            <w:r w:rsidRPr="001C06BF">
              <w:rPr>
                <w:kern w:val="0"/>
              </w:rPr>
              <w:t>A</w:t>
            </w:r>
            <w:r w:rsidRPr="001C06BF">
              <w:rPr>
                <w:kern w:val="0"/>
              </w:rPr>
              <w:t>标准。</w:t>
            </w:r>
          </w:p>
          <w:p w:rsidR="001C06BF" w:rsidRPr="001C06BF" w:rsidRDefault="001C06BF" w:rsidP="001C06BF">
            <w:pPr>
              <w:autoSpaceDE w:val="0"/>
              <w:autoSpaceDN w:val="0"/>
              <w:adjustRightInd w:val="0"/>
              <w:snapToGrid w:val="0"/>
              <w:spacing w:line="360" w:lineRule="auto"/>
              <w:ind w:firstLineChars="200" w:firstLine="480"/>
              <w:jc w:val="left"/>
              <w:rPr>
                <w:kern w:val="0"/>
              </w:rPr>
            </w:pPr>
            <w:r w:rsidRPr="001C06BF">
              <w:rPr>
                <w:kern w:val="0"/>
              </w:rPr>
              <w:t>龙澄工业污水预处理厂最大处理能力</w:t>
            </w:r>
            <w:r w:rsidRPr="001C06BF">
              <w:rPr>
                <w:kern w:val="0"/>
              </w:rPr>
              <w:t>3.5</w:t>
            </w:r>
            <w:r w:rsidRPr="001C06BF">
              <w:rPr>
                <w:kern w:val="0"/>
              </w:rPr>
              <w:t>万</w:t>
            </w:r>
            <w:r w:rsidRPr="001C06BF">
              <w:rPr>
                <w:kern w:val="0"/>
              </w:rPr>
              <w:t>m</w:t>
            </w:r>
            <w:r w:rsidRPr="001C06BF">
              <w:rPr>
                <w:kern w:val="0"/>
                <w:vertAlign w:val="superscript"/>
              </w:rPr>
              <w:t>3</w:t>
            </w:r>
            <w:r w:rsidRPr="001C06BF">
              <w:rPr>
                <w:kern w:val="0"/>
              </w:rPr>
              <w:t>/d</w:t>
            </w:r>
            <w:r w:rsidRPr="001C06BF">
              <w:rPr>
                <w:kern w:val="0"/>
              </w:rPr>
              <w:t>，目前实际平均处理</w:t>
            </w:r>
            <w:r w:rsidRPr="001C06BF">
              <w:rPr>
                <w:kern w:val="0"/>
              </w:rPr>
              <w:t>1.48</w:t>
            </w:r>
            <w:r w:rsidRPr="001C06BF">
              <w:rPr>
                <w:kern w:val="0"/>
              </w:rPr>
              <w:t>万</w:t>
            </w:r>
            <w:r w:rsidRPr="001C06BF">
              <w:rPr>
                <w:kern w:val="0"/>
              </w:rPr>
              <w:t>m</w:t>
            </w:r>
            <w:r w:rsidRPr="001C06BF">
              <w:rPr>
                <w:kern w:val="0"/>
                <w:vertAlign w:val="superscript"/>
              </w:rPr>
              <w:t>3</w:t>
            </w:r>
            <w:r w:rsidRPr="001C06BF">
              <w:rPr>
                <w:kern w:val="0"/>
              </w:rPr>
              <w:t>/d</w:t>
            </w:r>
            <w:r w:rsidRPr="001C06BF">
              <w:rPr>
                <w:kern w:val="0"/>
              </w:rPr>
              <w:t>，污水厂尾水排入至青洋路城市污水干管，排至常州市江边污水处理厂。另雕庄片有东南污水处理厂一座，目前处理能力为</w:t>
            </w:r>
            <w:r w:rsidRPr="001C06BF">
              <w:rPr>
                <w:kern w:val="0"/>
              </w:rPr>
              <w:t>5</w:t>
            </w:r>
            <w:r w:rsidRPr="001C06BF">
              <w:rPr>
                <w:kern w:val="0"/>
              </w:rPr>
              <w:t>万</w:t>
            </w:r>
            <w:r w:rsidRPr="001C06BF">
              <w:rPr>
                <w:kern w:val="0"/>
              </w:rPr>
              <w:t>m</w:t>
            </w:r>
            <w:r w:rsidRPr="001C06BF">
              <w:rPr>
                <w:kern w:val="0"/>
                <w:vertAlign w:val="superscript"/>
              </w:rPr>
              <w:t>3</w:t>
            </w:r>
            <w:r w:rsidRPr="001C06BF">
              <w:rPr>
                <w:kern w:val="0"/>
              </w:rPr>
              <w:t>/d</w:t>
            </w:r>
            <w:r w:rsidRPr="001C06BF">
              <w:rPr>
                <w:kern w:val="0"/>
              </w:rPr>
              <w:t>，实际处理量在</w:t>
            </w:r>
            <w:smartTag w:uri="urn:schemas-microsoft-com:office:smarttags" w:element="chmetcnv">
              <w:smartTagPr>
                <w:attr w:name="TCSC" w:val="0"/>
                <w:attr w:name="NumberType" w:val="1"/>
                <w:attr w:name="Negative" w:val="False"/>
                <w:attr w:name="HasSpace" w:val="False"/>
                <w:attr w:name="SourceValue" w:val="4.38"/>
                <w:attr w:name="UnitName" w:val="m3"/>
              </w:smartTagPr>
              <w:r w:rsidRPr="001C06BF">
                <w:rPr>
                  <w:kern w:val="0"/>
                </w:rPr>
                <w:t>4.38m</w:t>
              </w:r>
              <w:r w:rsidRPr="001C06BF">
                <w:rPr>
                  <w:kern w:val="0"/>
                  <w:vertAlign w:val="superscript"/>
                </w:rPr>
                <w:t>3</w:t>
              </w:r>
            </w:smartTag>
            <w:r w:rsidRPr="001C06BF">
              <w:rPr>
                <w:kern w:val="0"/>
              </w:rPr>
              <w:t>/d</w:t>
            </w:r>
            <w:r w:rsidRPr="001C06BF">
              <w:rPr>
                <w:kern w:val="0"/>
              </w:rPr>
              <w:t>，处理后尾水接入常州市江边污水处理厂处理达标后排入长江。</w:t>
            </w:r>
          </w:p>
          <w:p w:rsidR="001C06BF" w:rsidRPr="001C06BF" w:rsidRDefault="001C06BF" w:rsidP="001C06BF">
            <w:pPr>
              <w:autoSpaceDE w:val="0"/>
              <w:autoSpaceDN w:val="0"/>
              <w:adjustRightInd w:val="0"/>
              <w:snapToGrid w:val="0"/>
              <w:spacing w:line="360" w:lineRule="auto"/>
              <w:ind w:firstLineChars="200" w:firstLine="482"/>
              <w:jc w:val="left"/>
              <w:rPr>
                <w:b/>
                <w:kern w:val="0"/>
              </w:rPr>
            </w:pPr>
            <w:r w:rsidRPr="001C06BF">
              <w:rPr>
                <w:rFonts w:hint="eastAsia"/>
                <w:b/>
                <w:kern w:val="0"/>
              </w:rPr>
              <w:t>6</w:t>
            </w:r>
            <w:r w:rsidRPr="001C06BF">
              <w:rPr>
                <w:rFonts w:hint="eastAsia"/>
                <w:b/>
                <w:kern w:val="0"/>
              </w:rPr>
              <w:t>、</w:t>
            </w:r>
            <w:r w:rsidRPr="001C06BF">
              <w:rPr>
                <w:b/>
                <w:kern w:val="0"/>
              </w:rPr>
              <w:t>环境功能区划</w:t>
            </w:r>
          </w:p>
          <w:p w:rsidR="001C06BF" w:rsidRPr="001C06BF" w:rsidRDefault="001C06BF" w:rsidP="001C06BF">
            <w:pPr>
              <w:autoSpaceDE w:val="0"/>
              <w:autoSpaceDN w:val="0"/>
              <w:adjustRightInd w:val="0"/>
              <w:snapToGrid w:val="0"/>
              <w:spacing w:line="360" w:lineRule="auto"/>
              <w:ind w:firstLineChars="200" w:firstLine="480"/>
              <w:jc w:val="left"/>
              <w:rPr>
                <w:kern w:val="0"/>
              </w:rPr>
            </w:pPr>
            <w:r w:rsidRPr="001C06BF">
              <w:rPr>
                <w:kern w:val="0"/>
              </w:rPr>
              <w:t>根据《常州市地表水（环境）功能区划》（</w:t>
            </w:r>
            <w:r w:rsidRPr="001C06BF">
              <w:rPr>
                <w:kern w:val="0"/>
              </w:rPr>
              <w:t>2003</w:t>
            </w:r>
            <w:r w:rsidRPr="001C06BF">
              <w:rPr>
                <w:kern w:val="0"/>
              </w:rPr>
              <w:t>年</w:t>
            </w:r>
            <w:r w:rsidRPr="001C06BF">
              <w:rPr>
                <w:kern w:val="0"/>
              </w:rPr>
              <w:t>6</w:t>
            </w:r>
            <w:r w:rsidRPr="001C06BF">
              <w:rPr>
                <w:kern w:val="0"/>
              </w:rPr>
              <w:t>月），长江为</w:t>
            </w:r>
            <w:r w:rsidRPr="001C06BF">
              <w:rPr>
                <w:kern w:val="0"/>
              </w:rPr>
              <w:t>Ⅱ</w:t>
            </w:r>
            <w:r w:rsidRPr="001C06BF">
              <w:rPr>
                <w:kern w:val="0"/>
              </w:rPr>
              <w:t>类水域。</w:t>
            </w:r>
          </w:p>
          <w:p w:rsidR="001C06BF" w:rsidRPr="001C06BF" w:rsidRDefault="001C06BF" w:rsidP="001C06BF">
            <w:pPr>
              <w:autoSpaceDE w:val="0"/>
              <w:autoSpaceDN w:val="0"/>
              <w:adjustRightInd w:val="0"/>
              <w:snapToGrid w:val="0"/>
              <w:spacing w:line="360" w:lineRule="auto"/>
              <w:ind w:firstLineChars="200" w:firstLine="480"/>
              <w:jc w:val="left"/>
              <w:rPr>
                <w:kern w:val="0"/>
              </w:rPr>
            </w:pPr>
            <w:r w:rsidRPr="001C06BF">
              <w:rPr>
                <w:kern w:val="0"/>
              </w:rPr>
              <w:t>根据《常州市环境空气质量功能区划分规定（暂行）》（常政发</w:t>
            </w:r>
            <w:r w:rsidRPr="001C06BF">
              <w:rPr>
                <w:kern w:val="0"/>
              </w:rPr>
              <w:t xml:space="preserve">[1997]172 </w:t>
            </w:r>
            <w:r w:rsidRPr="001C06BF">
              <w:rPr>
                <w:kern w:val="0"/>
              </w:rPr>
              <w:t>号），项目地为环境空气质量二类区。</w:t>
            </w:r>
          </w:p>
          <w:p w:rsidR="00CB5368" w:rsidRDefault="001C06BF" w:rsidP="001C06BF">
            <w:pPr>
              <w:autoSpaceDE w:val="0"/>
              <w:autoSpaceDN w:val="0"/>
              <w:adjustRightInd w:val="0"/>
              <w:snapToGrid w:val="0"/>
              <w:spacing w:line="360" w:lineRule="auto"/>
              <w:ind w:firstLineChars="200" w:firstLine="480"/>
              <w:jc w:val="left"/>
              <w:rPr>
                <w:rFonts w:ascii="宋体" w:cs="宋体"/>
                <w:kern w:val="0"/>
              </w:rPr>
            </w:pPr>
            <w:r w:rsidRPr="001C06BF">
              <w:rPr>
                <w:kern w:val="0"/>
              </w:rPr>
              <w:t>项目位于声环境</w:t>
            </w:r>
            <w:r w:rsidRPr="001C06BF">
              <w:rPr>
                <w:kern w:val="0"/>
              </w:rPr>
              <w:t>2</w:t>
            </w:r>
            <w:r w:rsidRPr="001C06BF">
              <w:rPr>
                <w:kern w:val="0"/>
              </w:rPr>
              <w:t>类区，项目</w:t>
            </w:r>
            <w:r>
              <w:rPr>
                <w:rFonts w:hint="eastAsia"/>
                <w:kern w:val="0"/>
              </w:rPr>
              <w:t>西</w:t>
            </w:r>
            <w:r w:rsidRPr="001C06BF">
              <w:rPr>
                <w:kern w:val="0"/>
              </w:rPr>
              <w:t>侧临</w:t>
            </w:r>
            <w:r>
              <w:rPr>
                <w:rFonts w:hint="eastAsia"/>
                <w:kern w:val="0"/>
              </w:rPr>
              <w:t>晋陵中路</w:t>
            </w:r>
            <w:r w:rsidRPr="001C06BF">
              <w:rPr>
                <w:kern w:val="0"/>
              </w:rPr>
              <w:t>，为城市主干道，根据《声环境功能区划分技术规范》（</w:t>
            </w:r>
            <w:r w:rsidRPr="001C06BF">
              <w:rPr>
                <w:kern w:val="0"/>
              </w:rPr>
              <w:t>GB/T15190-2014</w:t>
            </w:r>
            <w:r w:rsidRPr="001C06BF">
              <w:rPr>
                <w:kern w:val="0"/>
              </w:rPr>
              <w:t>）城市主干路道路红线外</w:t>
            </w:r>
            <w:smartTag w:uri="urn:schemas-microsoft-com:office:smarttags" w:element="chmetcnv">
              <w:smartTagPr>
                <w:attr w:name="TCSC" w:val="0"/>
                <w:attr w:name="NumberType" w:val="1"/>
                <w:attr w:name="Negative" w:val="False"/>
                <w:attr w:name="HasSpace" w:val="False"/>
                <w:attr w:name="SourceValue" w:val="40"/>
                <w:attr w:name="UnitName" w:val="米"/>
              </w:smartTagPr>
              <w:r w:rsidRPr="001C06BF">
                <w:rPr>
                  <w:kern w:val="0"/>
                </w:rPr>
                <w:t>40</w:t>
              </w:r>
              <w:r w:rsidRPr="001C06BF">
                <w:rPr>
                  <w:kern w:val="0"/>
                </w:rPr>
                <w:t>米</w:t>
              </w:r>
            </w:smartTag>
            <w:r w:rsidRPr="001C06BF">
              <w:rPr>
                <w:kern w:val="0"/>
              </w:rPr>
              <w:t>范围内声环境执行</w:t>
            </w:r>
            <w:smartTag w:uri="urn:schemas-microsoft-com:office:smarttags" w:element="chmetcnv">
              <w:smartTagPr>
                <w:attr w:name="TCSC" w:val="0"/>
                <w:attr w:name="NumberType" w:val="1"/>
                <w:attr w:name="Negative" w:val="False"/>
                <w:attr w:name="HasSpace" w:val="False"/>
                <w:attr w:name="SourceValue" w:val="4"/>
                <w:attr w:name="UnitName" w:val="a"/>
              </w:smartTagPr>
              <w:r w:rsidRPr="001C06BF">
                <w:rPr>
                  <w:kern w:val="0"/>
                </w:rPr>
                <w:t>4a</w:t>
              </w:r>
            </w:smartTag>
            <w:r w:rsidRPr="001C06BF">
              <w:rPr>
                <w:kern w:val="0"/>
              </w:rPr>
              <w:t>类标准。因此项目</w:t>
            </w:r>
            <w:r>
              <w:rPr>
                <w:rFonts w:hint="eastAsia"/>
                <w:kern w:val="0"/>
              </w:rPr>
              <w:t>西</w:t>
            </w:r>
            <w:r w:rsidRPr="001C06BF">
              <w:rPr>
                <w:kern w:val="0"/>
              </w:rPr>
              <w:t>场界执行</w:t>
            </w:r>
            <w:smartTag w:uri="urn:schemas-microsoft-com:office:smarttags" w:element="chmetcnv">
              <w:smartTagPr>
                <w:attr w:name="TCSC" w:val="0"/>
                <w:attr w:name="NumberType" w:val="1"/>
                <w:attr w:name="Negative" w:val="False"/>
                <w:attr w:name="HasSpace" w:val="False"/>
                <w:attr w:name="SourceValue" w:val="4"/>
                <w:attr w:name="UnitName" w:val="a"/>
              </w:smartTagPr>
              <w:r w:rsidRPr="001C06BF">
                <w:rPr>
                  <w:kern w:val="0"/>
                </w:rPr>
                <w:t>4a</w:t>
              </w:r>
            </w:smartTag>
            <w:r w:rsidRPr="001C06BF">
              <w:rPr>
                <w:kern w:val="0"/>
              </w:rPr>
              <w:t>类标准，东、南、</w:t>
            </w:r>
            <w:r>
              <w:rPr>
                <w:rFonts w:hint="eastAsia"/>
                <w:kern w:val="0"/>
              </w:rPr>
              <w:t>北</w:t>
            </w:r>
            <w:r w:rsidRPr="001C06BF">
              <w:rPr>
                <w:kern w:val="0"/>
              </w:rPr>
              <w:t>场界执行</w:t>
            </w:r>
            <w:r w:rsidRPr="001C06BF">
              <w:rPr>
                <w:kern w:val="0"/>
              </w:rPr>
              <w:t>2</w:t>
            </w:r>
            <w:r w:rsidRPr="001C06BF">
              <w:rPr>
                <w:kern w:val="0"/>
              </w:rPr>
              <w:t>类标准。</w:t>
            </w:r>
          </w:p>
        </w:tc>
      </w:tr>
    </w:tbl>
    <w:p w:rsidR="00CB5368" w:rsidRDefault="00CB5368">
      <w:pPr>
        <w:spacing w:line="500" w:lineRule="exact"/>
        <w:rPr>
          <w:rFonts w:ascii="宋体" w:hAnsi="宋体"/>
          <w:b/>
        </w:rPr>
      </w:pPr>
      <w:r>
        <w:rPr>
          <w:rFonts w:ascii="宋体" w:hAnsi="宋体"/>
        </w:rPr>
        <w:lastRenderedPageBreak/>
        <w:br w:type="page"/>
      </w:r>
      <w:r>
        <w:rPr>
          <w:rFonts w:ascii="宋体" w:hAnsi="宋体" w:hint="eastAsia"/>
        </w:rPr>
        <w:lastRenderedPageBreak/>
        <w:t>三、</w:t>
      </w:r>
      <w:r>
        <w:rPr>
          <w:rFonts w:ascii="宋体" w:hAnsi="宋体" w:hint="eastAsia"/>
          <w:b/>
        </w:rPr>
        <w:t>环境质量状况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6"/>
      </w:tblGrid>
      <w:tr w:rsidR="00CB5368">
        <w:trPr>
          <w:trHeight w:val="13740"/>
        </w:trPr>
        <w:tc>
          <w:tcPr>
            <w:tcW w:w="9286" w:type="dxa"/>
          </w:tcPr>
          <w:p w:rsidR="00CB5368" w:rsidRDefault="00CB5368">
            <w:pPr>
              <w:spacing w:line="360" w:lineRule="auto"/>
              <w:rPr>
                <w:rFonts w:ascii="宋体" w:hAnsi="宋体"/>
                <w:b/>
                <w:color w:val="000000"/>
              </w:rPr>
            </w:pPr>
            <w:r>
              <w:rPr>
                <w:rFonts w:ascii="宋体" w:hAnsi="宋体"/>
                <w:b/>
                <w:color w:val="000000"/>
              </w:rPr>
              <w:t>建设项目所在区域环境质量现状及主要环境问题：（空气环境、地面水、地下水、声环境、辐射环境、生态环境）</w:t>
            </w:r>
          </w:p>
          <w:p w:rsidR="00CB5368" w:rsidRPr="005F38D0" w:rsidRDefault="00CB5368">
            <w:pPr>
              <w:snapToGrid w:val="0"/>
              <w:spacing w:line="360" w:lineRule="auto"/>
              <w:ind w:firstLineChars="196" w:firstLine="470"/>
              <w:contextualSpacing/>
            </w:pPr>
            <w:r w:rsidRPr="005F38D0">
              <w:rPr>
                <w:rFonts w:hint="eastAsia"/>
              </w:rPr>
              <w:t>1</w:t>
            </w:r>
            <w:r w:rsidRPr="005F38D0">
              <w:rPr>
                <w:rFonts w:hint="eastAsia"/>
              </w:rPr>
              <w:t>、环境空气质量现状</w:t>
            </w:r>
            <w:r w:rsidRPr="005F38D0">
              <w:t>：</w:t>
            </w:r>
          </w:p>
          <w:p w:rsidR="00CB5368" w:rsidRPr="00BF49C7" w:rsidRDefault="00633C9B">
            <w:pPr>
              <w:snapToGrid w:val="0"/>
              <w:spacing w:line="360" w:lineRule="auto"/>
              <w:ind w:firstLineChars="200" w:firstLine="480"/>
              <w:contextualSpacing/>
              <w:rPr>
                <w:rFonts w:hAnsi="宋体"/>
              </w:rPr>
            </w:pPr>
            <w:r w:rsidRPr="00633C9B">
              <w:rPr>
                <w:rFonts w:hAnsi="宋体" w:hint="eastAsia"/>
                <w:kern w:val="0"/>
                <w:szCs w:val="21"/>
              </w:rPr>
              <w:t>本项目环境空气现状引用《常州方圆制药有限公司骨肽原溶液生产技改项目环境影响报告书》中常州青山绿水检测中心有限公司于</w:t>
            </w:r>
            <w:smartTag w:uri="urn:schemas-microsoft-com:office:smarttags" w:element="chsdate">
              <w:smartTagPr>
                <w:attr w:name="IsROCDate" w:val="False"/>
                <w:attr w:name="IsLunarDate" w:val="False"/>
                <w:attr w:name="Day" w:val="09"/>
                <w:attr w:name="Month" w:val="7"/>
                <w:attr w:name="Year" w:val="2015"/>
              </w:smartTagPr>
              <w:r w:rsidRPr="00633C9B">
                <w:rPr>
                  <w:rFonts w:hAnsi="宋体" w:hint="eastAsia"/>
                  <w:kern w:val="0"/>
                  <w:szCs w:val="21"/>
                </w:rPr>
                <w:t>2015</w:t>
              </w:r>
              <w:r w:rsidRPr="00633C9B">
                <w:rPr>
                  <w:rFonts w:hAnsi="宋体" w:hint="eastAsia"/>
                  <w:kern w:val="0"/>
                  <w:szCs w:val="21"/>
                </w:rPr>
                <w:t>年</w:t>
              </w:r>
              <w:r w:rsidRPr="00633C9B">
                <w:rPr>
                  <w:rFonts w:hAnsi="宋体" w:hint="eastAsia"/>
                  <w:kern w:val="0"/>
                  <w:szCs w:val="21"/>
                </w:rPr>
                <w:t>7</w:t>
              </w:r>
              <w:r w:rsidRPr="00633C9B">
                <w:rPr>
                  <w:rFonts w:hAnsi="宋体" w:hint="eastAsia"/>
                  <w:kern w:val="0"/>
                  <w:szCs w:val="21"/>
                </w:rPr>
                <w:t>月</w:t>
              </w:r>
              <w:r w:rsidRPr="00633C9B">
                <w:rPr>
                  <w:rFonts w:hAnsi="宋体" w:hint="eastAsia"/>
                  <w:kern w:val="0"/>
                  <w:szCs w:val="21"/>
                </w:rPr>
                <w:t>09</w:t>
              </w:r>
              <w:r w:rsidRPr="00633C9B">
                <w:rPr>
                  <w:rFonts w:hAnsi="宋体" w:hint="eastAsia"/>
                  <w:kern w:val="0"/>
                  <w:szCs w:val="21"/>
                </w:rPr>
                <w:t>日</w:t>
              </w:r>
            </w:smartTag>
            <w:r w:rsidRPr="00633C9B">
              <w:rPr>
                <w:rFonts w:hAnsi="宋体" w:hint="eastAsia"/>
                <w:kern w:val="0"/>
                <w:szCs w:val="21"/>
              </w:rPr>
              <w:t>~15</w:t>
            </w:r>
            <w:r w:rsidRPr="00633C9B">
              <w:rPr>
                <w:rFonts w:hAnsi="宋体" w:hint="eastAsia"/>
                <w:kern w:val="0"/>
                <w:szCs w:val="21"/>
              </w:rPr>
              <w:t>日在常州方圆制药有限公司处取得的监测数据。常州方圆制药有限公司距本项目</w:t>
            </w:r>
            <w:r>
              <w:rPr>
                <w:rFonts w:hAnsi="宋体" w:hint="eastAsia"/>
                <w:kern w:val="0"/>
                <w:szCs w:val="21"/>
              </w:rPr>
              <w:t>西北</w:t>
            </w:r>
            <w:r w:rsidRPr="00633C9B">
              <w:rPr>
                <w:rFonts w:hAnsi="宋体" w:hint="eastAsia"/>
                <w:kern w:val="0"/>
                <w:szCs w:val="21"/>
              </w:rPr>
              <w:t>侧</w:t>
            </w:r>
            <w:smartTag w:uri="urn:schemas-microsoft-com:office:smarttags" w:element="chmetcnv">
              <w:smartTagPr>
                <w:attr w:name="TCSC" w:val="0"/>
                <w:attr w:name="NumberType" w:val="1"/>
                <w:attr w:name="Negative" w:val="False"/>
                <w:attr w:name="HasSpace" w:val="True"/>
                <w:attr w:name="SourceValue" w:val="4200"/>
                <w:attr w:name="UnitName" w:val="米"/>
              </w:smartTagPr>
              <w:r>
                <w:rPr>
                  <w:rFonts w:hAnsi="宋体" w:hint="eastAsia"/>
                  <w:kern w:val="0"/>
                  <w:szCs w:val="21"/>
                </w:rPr>
                <w:t>420</w:t>
              </w:r>
              <w:r w:rsidRPr="00633C9B">
                <w:rPr>
                  <w:rFonts w:hAnsi="宋体" w:hint="eastAsia"/>
                  <w:kern w:val="0"/>
                  <w:szCs w:val="21"/>
                </w:rPr>
                <w:t xml:space="preserve">0 </w:t>
              </w:r>
              <w:r w:rsidRPr="00633C9B">
                <w:rPr>
                  <w:rFonts w:hAnsi="宋体" w:hint="eastAsia"/>
                  <w:kern w:val="0"/>
                  <w:szCs w:val="21"/>
                </w:rPr>
                <w:t>米</w:t>
              </w:r>
            </w:smartTag>
            <w:r w:rsidR="00CB5368" w:rsidRPr="00BF49C7">
              <w:rPr>
                <w:rFonts w:hAnsi="宋体" w:hint="eastAsia"/>
                <w:kern w:val="0"/>
                <w:szCs w:val="21"/>
              </w:rPr>
              <w:t>具体监测结果见表</w:t>
            </w:r>
            <w:r w:rsidR="00CB5368" w:rsidRPr="00BF49C7">
              <w:rPr>
                <w:rFonts w:hAnsi="宋体" w:hint="eastAsia"/>
                <w:kern w:val="0"/>
                <w:szCs w:val="21"/>
              </w:rPr>
              <w:t>3-1</w:t>
            </w:r>
            <w:r w:rsidR="00CB5368" w:rsidRPr="00BF49C7">
              <w:rPr>
                <w:rFonts w:hAnsi="宋体" w:hint="eastAsia"/>
                <w:kern w:val="0"/>
                <w:szCs w:val="21"/>
              </w:rPr>
              <w:t>。</w:t>
            </w:r>
          </w:p>
          <w:p w:rsidR="00CB5368" w:rsidRPr="00BF49C7" w:rsidRDefault="00CB5368" w:rsidP="0051067C">
            <w:pPr>
              <w:spacing w:line="360" w:lineRule="auto"/>
              <w:ind w:firstLineChars="200" w:firstLine="422"/>
              <w:jc w:val="center"/>
              <w:rPr>
                <w:b/>
                <w:sz w:val="21"/>
                <w:szCs w:val="21"/>
              </w:rPr>
            </w:pPr>
            <w:r w:rsidRPr="00BF49C7">
              <w:rPr>
                <w:b/>
                <w:sz w:val="21"/>
                <w:szCs w:val="21"/>
              </w:rPr>
              <w:t>表</w:t>
            </w:r>
            <w:r w:rsidRPr="00BF49C7">
              <w:rPr>
                <w:rFonts w:hint="eastAsia"/>
                <w:b/>
                <w:sz w:val="21"/>
                <w:szCs w:val="21"/>
              </w:rPr>
              <w:t>3-1</w:t>
            </w:r>
            <w:r w:rsidRPr="00BF49C7">
              <w:rPr>
                <w:b/>
                <w:sz w:val="21"/>
                <w:szCs w:val="21"/>
              </w:rPr>
              <w:t xml:space="preserve">  </w:t>
            </w:r>
            <w:r w:rsidRPr="00BF49C7">
              <w:rPr>
                <w:rFonts w:hint="eastAsia"/>
                <w:b/>
                <w:sz w:val="21"/>
                <w:szCs w:val="21"/>
              </w:rPr>
              <w:t>项目所在区域</w:t>
            </w:r>
            <w:r w:rsidRPr="00BF49C7">
              <w:rPr>
                <w:b/>
                <w:sz w:val="21"/>
                <w:szCs w:val="21"/>
              </w:rPr>
              <w:t>大气环境</w:t>
            </w:r>
            <w:r w:rsidRPr="00BF49C7">
              <w:rPr>
                <w:rFonts w:hint="eastAsia"/>
                <w:b/>
                <w:sz w:val="21"/>
                <w:szCs w:val="21"/>
              </w:rPr>
              <w:t>质量</w:t>
            </w:r>
            <w:r w:rsidRPr="00BF49C7">
              <w:rPr>
                <w:b/>
                <w:sz w:val="21"/>
                <w:szCs w:val="21"/>
              </w:rPr>
              <w:t>现状监测</w:t>
            </w:r>
            <w:r w:rsidRPr="00BF49C7">
              <w:rPr>
                <w:b/>
                <w:sz w:val="21"/>
                <w:szCs w:val="21"/>
              </w:rPr>
              <w:t xml:space="preserve">   </w:t>
            </w:r>
            <w:r w:rsidRPr="00BF49C7">
              <w:rPr>
                <w:b/>
                <w:bCs/>
                <w:sz w:val="21"/>
                <w:szCs w:val="21"/>
              </w:rPr>
              <w:t>单位：</w:t>
            </w:r>
            <w:r w:rsidRPr="00BF49C7">
              <w:rPr>
                <w:b/>
                <w:bCs/>
                <w:sz w:val="21"/>
                <w:szCs w:val="21"/>
              </w:rPr>
              <w:t>mg/Nm</w:t>
            </w:r>
            <w:r w:rsidRPr="00BF49C7">
              <w:rPr>
                <w:b/>
                <w:bCs/>
                <w:sz w:val="21"/>
                <w:szCs w:val="21"/>
                <w:vertAlign w:val="superscript"/>
              </w:rPr>
              <w:t>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8"/>
              <w:gridCol w:w="1451"/>
              <w:gridCol w:w="1061"/>
              <w:gridCol w:w="1473"/>
              <w:gridCol w:w="1451"/>
              <w:gridCol w:w="1189"/>
              <w:gridCol w:w="1467"/>
            </w:tblGrid>
            <w:tr w:rsidR="005F38D0" w:rsidRPr="00BF49C7">
              <w:trPr>
                <w:trHeight w:val="20"/>
                <w:jc w:val="center"/>
              </w:trPr>
              <w:tc>
                <w:tcPr>
                  <w:tcW w:w="968" w:type="dxa"/>
                  <w:vMerge w:val="restart"/>
                  <w:tcBorders>
                    <w:top w:val="single" w:sz="8" w:space="0" w:color="000000"/>
                  </w:tcBorders>
                  <w:shd w:val="clear" w:color="auto" w:fill="FFFFFF"/>
                  <w:vAlign w:val="center"/>
                </w:tcPr>
                <w:p w:rsidR="005F38D0" w:rsidRPr="00BF49C7" w:rsidRDefault="005F38D0">
                  <w:pPr>
                    <w:snapToGrid w:val="0"/>
                    <w:contextualSpacing/>
                    <w:jc w:val="center"/>
                    <w:rPr>
                      <w:sz w:val="21"/>
                      <w:szCs w:val="21"/>
                    </w:rPr>
                  </w:pPr>
                  <w:r w:rsidRPr="00BF49C7">
                    <w:rPr>
                      <w:rFonts w:hint="eastAsia"/>
                      <w:sz w:val="21"/>
                      <w:szCs w:val="21"/>
                    </w:rPr>
                    <w:t>项目</w:t>
                  </w:r>
                </w:p>
              </w:tc>
              <w:tc>
                <w:tcPr>
                  <w:tcW w:w="3985" w:type="dxa"/>
                  <w:gridSpan w:val="3"/>
                  <w:tcBorders>
                    <w:top w:val="single" w:sz="8" w:space="0" w:color="000000"/>
                  </w:tcBorders>
                  <w:shd w:val="clear" w:color="auto" w:fill="FFFFFF"/>
                  <w:vAlign w:val="center"/>
                </w:tcPr>
                <w:p w:rsidR="005F38D0" w:rsidRPr="00BF49C7" w:rsidRDefault="005F38D0">
                  <w:pPr>
                    <w:snapToGrid w:val="0"/>
                    <w:contextualSpacing/>
                    <w:jc w:val="center"/>
                    <w:rPr>
                      <w:sz w:val="21"/>
                      <w:szCs w:val="21"/>
                    </w:rPr>
                  </w:pPr>
                  <w:r w:rsidRPr="00BF49C7">
                    <w:rPr>
                      <w:rFonts w:hint="eastAsia"/>
                      <w:sz w:val="21"/>
                      <w:szCs w:val="21"/>
                    </w:rPr>
                    <w:t>小时浓度监测结果</w:t>
                  </w:r>
                </w:p>
              </w:tc>
              <w:tc>
                <w:tcPr>
                  <w:tcW w:w="4107" w:type="dxa"/>
                  <w:gridSpan w:val="3"/>
                  <w:tcBorders>
                    <w:top w:val="single" w:sz="8" w:space="0" w:color="000000"/>
                    <w:right w:val="dotted" w:sz="4" w:space="0" w:color="auto"/>
                  </w:tcBorders>
                  <w:shd w:val="clear" w:color="auto" w:fill="FFFFFF"/>
                  <w:vAlign w:val="center"/>
                </w:tcPr>
                <w:p w:rsidR="005F38D0" w:rsidRPr="00BF49C7" w:rsidRDefault="005F38D0">
                  <w:pPr>
                    <w:snapToGrid w:val="0"/>
                    <w:contextualSpacing/>
                    <w:jc w:val="center"/>
                    <w:rPr>
                      <w:sz w:val="21"/>
                      <w:szCs w:val="21"/>
                    </w:rPr>
                  </w:pPr>
                  <w:r w:rsidRPr="00BF49C7">
                    <w:rPr>
                      <w:rFonts w:hint="eastAsia"/>
                      <w:sz w:val="21"/>
                      <w:szCs w:val="21"/>
                    </w:rPr>
                    <w:t>日均浓度监测结果</w:t>
                  </w:r>
                </w:p>
              </w:tc>
            </w:tr>
            <w:tr w:rsidR="005F38D0" w:rsidRPr="00BF49C7">
              <w:trPr>
                <w:trHeight w:val="20"/>
                <w:jc w:val="center"/>
              </w:trPr>
              <w:tc>
                <w:tcPr>
                  <w:tcW w:w="968" w:type="dxa"/>
                  <w:vMerge/>
                  <w:shd w:val="clear" w:color="auto" w:fill="FFFFFF"/>
                  <w:vAlign w:val="center"/>
                </w:tcPr>
                <w:p w:rsidR="005F38D0" w:rsidRPr="00BF49C7" w:rsidRDefault="005F38D0">
                  <w:pPr>
                    <w:snapToGrid w:val="0"/>
                    <w:contextualSpacing/>
                    <w:jc w:val="center"/>
                    <w:rPr>
                      <w:sz w:val="21"/>
                      <w:szCs w:val="21"/>
                    </w:rPr>
                  </w:pPr>
                </w:p>
              </w:tc>
              <w:tc>
                <w:tcPr>
                  <w:tcW w:w="1451" w:type="dxa"/>
                  <w:shd w:val="clear" w:color="auto" w:fill="FFFFFF"/>
                  <w:vAlign w:val="center"/>
                </w:tcPr>
                <w:p w:rsidR="005F38D0" w:rsidRPr="00BF49C7" w:rsidRDefault="005F38D0">
                  <w:pPr>
                    <w:snapToGrid w:val="0"/>
                    <w:contextualSpacing/>
                    <w:jc w:val="center"/>
                    <w:rPr>
                      <w:sz w:val="21"/>
                      <w:szCs w:val="21"/>
                    </w:rPr>
                  </w:pPr>
                  <w:r w:rsidRPr="00BF49C7">
                    <w:rPr>
                      <w:rFonts w:hint="eastAsia"/>
                      <w:sz w:val="21"/>
                      <w:szCs w:val="21"/>
                    </w:rPr>
                    <w:t>浓度范围</w:t>
                  </w:r>
                </w:p>
              </w:tc>
              <w:tc>
                <w:tcPr>
                  <w:tcW w:w="1061" w:type="dxa"/>
                  <w:shd w:val="clear" w:color="auto" w:fill="FFFFFF"/>
                  <w:vAlign w:val="center"/>
                </w:tcPr>
                <w:p w:rsidR="005F38D0" w:rsidRPr="00BF49C7" w:rsidRDefault="005F38D0">
                  <w:pPr>
                    <w:snapToGrid w:val="0"/>
                    <w:contextualSpacing/>
                    <w:jc w:val="center"/>
                    <w:rPr>
                      <w:sz w:val="21"/>
                      <w:szCs w:val="21"/>
                    </w:rPr>
                  </w:pPr>
                  <w:r>
                    <w:rPr>
                      <w:rFonts w:hint="eastAsia"/>
                      <w:sz w:val="21"/>
                      <w:szCs w:val="21"/>
                    </w:rPr>
                    <w:t>标准值</w:t>
                  </w:r>
                </w:p>
              </w:tc>
              <w:tc>
                <w:tcPr>
                  <w:tcW w:w="1473" w:type="dxa"/>
                  <w:shd w:val="clear" w:color="auto" w:fill="FFFFFF"/>
                  <w:vAlign w:val="center"/>
                </w:tcPr>
                <w:p w:rsidR="005F38D0" w:rsidRPr="00BF49C7" w:rsidRDefault="005F38D0">
                  <w:pPr>
                    <w:snapToGrid w:val="0"/>
                    <w:ind w:left="210" w:hangingChars="100" w:hanging="210"/>
                    <w:contextualSpacing/>
                    <w:jc w:val="center"/>
                    <w:rPr>
                      <w:sz w:val="21"/>
                      <w:szCs w:val="21"/>
                    </w:rPr>
                  </w:pPr>
                  <w:r w:rsidRPr="00BF49C7">
                    <w:rPr>
                      <w:rFonts w:hint="eastAsia"/>
                      <w:sz w:val="21"/>
                      <w:szCs w:val="21"/>
                    </w:rPr>
                    <w:t>超标率（</w:t>
                  </w:r>
                  <w:r w:rsidRPr="00BF49C7">
                    <w:rPr>
                      <w:rFonts w:hint="eastAsia"/>
                      <w:sz w:val="21"/>
                      <w:szCs w:val="21"/>
                    </w:rPr>
                    <w:t>%</w:t>
                  </w:r>
                  <w:r w:rsidRPr="00BF49C7">
                    <w:rPr>
                      <w:rFonts w:hint="eastAsia"/>
                      <w:sz w:val="21"/>
                      <w:szCs w:val="21"/>
                    </w:rPr>
                    <w:t>）</w:t>
                  </w:r>
                </w:p>
              </w:tc>
              <w:tc>
                <w:tcPr>
                  <w:tcW w:w="1451" w:type="dxa"/>
                  <w:shd w:val="clear" w:color="auto" w:fill="FFFFFF"/>
                  <w:vAlign w:val="center"/>
                </w:tcPr>
                <w:p w:rsidR="005F38D0" w:rsidRPr="00BF49C7" w:rsidRDefault="005F38D0">
                  <w:pPr>
                    <w:snapToGrid w:val="0"/>
                    <w:contextualSpacing/>
                    <w:jc w:val="center"/>
                    <w:rPr>
                      <w:sz w:val="21"/>
                      <w:szCs w:val="21"/>
                    </w:rPr>
                  </w:pPr>
                  <w:r w:rsidRPr="00BF49C7">
                    <w:rPr>
                      <w:rFonts w:hint="eastAsia"/>
                      <w:sz w:val="21"/>
                      <w:szCs w:val="21"/>
                    </w:rPr>
                    <w:t>浓度范围</w:t>
                  </w:r>
                </w:p>
              </w:tc>
              <w:tc>
                <w:tcPr>
                  <w:tcW w:w="1189" w:type="dxa"/>
                  <w:shd w:val="clear" w:color="auto" w:fill="FFFFFF"/>
                  <w:vAlign w:val="center"/>
                </w:tcPr>
                <w:p w:rsidR="005F38D0" w:rsidRPr="00BF49C7" w:rsidRDefault="005F38D0" w:rsidP="00715666">
                  <w:pPr>
                    <w:snapToGrid w:val="0"/>
                    <w:contextualSpacing/>
                    <w:jc w:val="center"/>
                    <w:rPr>
                      <w:sz w:val="21"/>
                      <w:szCs w:val="21"/>
                    </w:rPr>
                  </w:pPr>
                  <w:r>
                    <w:rPr>
                      <w:rFonts w:hint="eastAsia"/>
                      <w:sz w:val="21"/>
                      <w:szCs w:val="21"/>
                    </w:rPr>
                    <w:t>标准值</w:t>
                  </w:r>
                </w:p>
              </w:tc>
              <w:tc>
                <w:tcPr>
                  <w:tcW w:w="1467" w:type="dxa"/>
                  <w:tcBorders>
                    <w:right w:val="dotted" w:sz="4" w:space="0" w:color="auto"/>
                  </w:tcBorders>
                  <w:shd w:val="clear" w:color="auto" w:fill="FFFFFF"/>
                  <w:vAlign w:val="center"/>
                </w:tcPr>
                <w:p w:rsidR="005F38D0" w:rsidRPr="00BF49C7" w:rsidRDefault="005F38D0">
                  <w:pPr>
                    <w:snapToGrid w:val="0"/>
                    <w:ind w:left="210" w:hangingChars="100" w:hanging="210"/>
                    <w:contextualSpacing/>
                    <w:jc w:val="center"/>
                    <w:rPr>
                      <w:sz w:val="21"/>
                      <w:szCs w:val="21"/>
                    </w:rPr>
                  </w:pPr>
                  <w:r w:rsidRPr="00BF49C7">
                    <w:rPr>
                      <w:rFonts w:hint="eastAsia"/>
                      <w:sz w:val="21"/>
                      <w:szCs w:val="21"/>
                    </w:rPr>
                    <w:t>超标率（</w:t>
                  </w:r>
                  <w:r w:rsidRPr="00BF49C7">
                    <w:rPr>
                      <w:rFonts w:hint="eastAsia"/>
                      <w:sz w:val="21"/>
                      <w:szCs w:val="21"/>
                    </w:rPr>
                    <w:t>%</w:t>
                  </w:r>
                  <w:r w:rsidRPr="00BF49C7">
                    <w:rPr>
                      <w:rFonts w:hint="eastAsia"/>
                      <w:sz w:val="21"/>
                      <w:szCs w:val="21"/>
                    </w:rPr>
                    <w:t>）</w:t>
                  </w:r>
                </w:p>
              </w:tc>
            </w:tr>
            <w:tr w:rsidR="005F38D0" w:rsidRPr="00BF49C7">
              <w:trPr>
                <w:trHeight w:val="455"/>
                <w:jc w:val="center"/>
              </w:trPr>
              <w:tc>
                <w:tcPr>
                  <w:tcW w:w="968" w:type="dxa"/>
                  <w:shd w:val="clear" w:color="auto" w:fill="FFFFFF"/>
                  <w:vAlign w:val="center"/>
                </w:tcPr>
                <w:p w:rsidR="005F38D0" w:rsidRPr="00BF49C7" w:rsidRDefault="005F38D0">
                  <w:pPr>
                    <w:snapToGrid w:val="0"/>
                    <w:contextualSpacing/>
                    <w:jc w:val="center"/>
                    <w:rPr>
                      <w:sz w:val="21"/>
                      <w:szCs w:val="21"/>
                    </w:rPr>
                  </w:pPr>
                  <w:r w:rsidRPr="00BF49C7">
                    <w:rPr>
                      <w:rFonts w:hint="eastAsia"/>
                      <w:sz w:val="21"/>
                      <w:szCs w:val="21"/>
                    </w:rPr>
                    <w:t>SO</w:t>
                  </w:r>
                  <w:r w:rsidRPr="00BF49C7">
                    <w:rPr>
                      <w:rFonts w:hint="eastAsia"/>
                      <w:sz w:val="21"/>
                      <w:szCs w:val="21"/>
                      <w:vertAlign w:val="subscript"/>
                    </w:rPr>
                    <w:t>2</w:t>
                  </w:r>
                </w:p>
              </w:tc>
              <w:tc>
                <w:tcPr>
                  <w:tcW w:w="1451" w:type="dxa"/>
                  <w:shd w:val="clear" w:color="auto" w:fill="FFFFFF"/>
                  <w:vAlign w:val="center"/>
                </w:tcPr>
                <w:p w:rsidR="005F38D0" w:rsidRPr="00BF49C7" w:rsidRDefault="00633C9B">
                  <w:pPr>
                    <w:snapToGrid w:val="0"/>
                    <w:contextualSpacing/>
                    <w:jc w:val="center"/>
                    <w:rPr>
                      <w:sz w:val="21"/>
                      <w:szCs w:val="21"/>
                    </w:rPr>
                  </w:pPr>
                  <w:r>
                    <w:rPr>
                      <w:rFonts w:hint="eastAsia"/>
                      <w:sz w:val="21"/>
                      <w:szCs w:val="21"/>
                    </w:rPr>
                    <w:t>0.036~0.053</w:t>
                  </w:r>
                </w:p>
              </w:tc>
              <w:tc>
                <w:tcPr>
                  <w:tcW w:w="1061" w:type="dxa"/>
                  <w:shd w:val="clear" w:color="auto" w:fill="FFFFFF"/>
                  <w:vAlign w:val="center"/>
                </w:tcPr>
                <w:p w:rsidR="005F38D0" w:rsidRPr="00BF49C7" w:rsidRDefault="005F38D0" w:rsidP="005F38D0">
                  <w:pPr>
                    <w:tabs>
                      <w:tab w:val="left" w:pos="420"/>
                    </w:tabs>
                    <w:snapToGrid w:val="0"/>
                    <w:contextualSpacing/>
                    <w:jc w:val="center"/>
                    <w:rPr>
                      <w:sz w:val="21"/>
                      <w:szCs w:val="21"/>
                    </w:rPr>
                  </w:pPr>
                  <w:r w:rsidRPr="00BF49C7">
                    <w:rPr>
                      <w:rFonts w:hint="eastAsia"/>
                      <w:sz w:val="21"/>
                      <w:szCs w:val="21"/>
                    </w:rPr>
                    <w:t>0.</w:t>
                  </w:r>
                  <w:r>
                    <w:rPr>
                      <w:rFonts w:hint="eastAsia"/>
                      <w:sz w:val="21"/>
                      <w:szCs w:val="21"/>
                    </w:rPr>
                    <w:t>5</w:t>
                  </w:r>
                </w:p>
              </w:tc>
              <w:tc>
                <w:tcPr>
                  <w:tcW w:w="1473" w:type="dxa"/>
                  <w:shd w:val="clear" w:color="auto" w:fill="FFFFFF"/>
                  <w:vAlign w:val="center"/>
                </w:tcPr>
                <w:p w:rsidR="005F38D0" w:rsidRPr="00BF49C7" w:rsidRDefault="005F38D0">
                  <w:pPr>
                    <w:snapToGrid w:val="0"/>
                    <w:contextualSpacing/>
                    <w:jc w:val="center"/>
                    <w:rPr>
                      <w:sz w:val="21"/>
                      <w:szCs w:val="21"/>
                    </w:rPr>
                  </w:pPr>
                  <w:r w:rsidRPr="00BF49C7">
                    <w:rPr>
                      <w:rFonts w:hint="eastAsia"/>
                      <w:sz w:val="21"/>
                      <w:szCs w:val="21"/>
                    </w:rPr>
                    <w:t>0</w:t>
                  </w:r>
                </w:p>
              </w:tc>
              <w:tc>
                <w:tcPr>
                  <w:tcW w:w="1451" w:type="dxa"/>
                  <w:shd w:val="clear" w:color="auto" w:fill="FFFFFF"/>
                  <w:vAlign w:val="center"/>
                </w:tcPr>
                <w:p w:rsidR="005F38D0" w:rsidRPr="00BF49C7" w:rsidRDefault="005F38D0">
                  <w:pPr>
                    <w:snapToGrid w:val="0"/>
                    <w:contextualSpacing/>
                    <w:jc w:val="center"/>
                    <w:rPr>
                      <w:sz w:val="21"/>
                      <w:szCs w:val="21"/>
                    </w:rPr>
                  </w:pPr>
                  <w:r w:rsidRPr="00BF49C7">
                    <w:rPr>
                      <w:rFonts w:hint="eastAsia"/>
                      <w:sz w:val="21"/>
                      <w:szCs w:val="21"/>
                    </w:rPr>
                    <w:t>/</w:t>
                  </w:r>
                </w:p>
              </w:tc>
              <w:tc>
                <w:tcPr>
                  <w:tcW w:w="1189" w:type="dxa"/>
                  <w:shd w:val="clear" w:color="auto" w:fill="FFFFFF"/>
                  <w:vAlign w:val="center"/>
                </w:tcPr>
                <w:p w:rsidR="005F38D0" w:rsidRPr="00BF49C7" w:rsidRDefault="005F38D0">
                  <w:pPr>
                    <w:snapToGrid w:val="0"/>
                    <w:contextualSpacing/>
                    <w:jc w:val="center"/>
                    <w:rPr>
                      <w:sz w:val="21"/>
                      <w:szCs w:val="21"/>
                    </w:rPr>
                  </w:pPr>
                  <w:r w:rsidRPr="00BF49C7">
                    <w:rPr>
                      <w:rFonts w:hint="eastAsia"/>
                      <w:sz w:val="21"/>
                      <w:szCs w:val="21"/>
                    </w:rPr>
                    <w:t>/</w:t>
                  </w:r>
                </w:p>
              </w:tc>
              <w:tc>
                <w:tcPr>
                  <w:tcW w:w="1467" w:type="dxa"/>
                  <w:tcBorders>
                    <w:right w:val="dotted" w:sz="4" w:space="0" w:color="auto"/>
                  </w:tcBorders>
                  <w:shd w:val="clear" w:color="auto" w:fill="FFFFFF"/>
                  <w:vAlign w:val="center"/>
                </w:tcPr>
                <w:p w:rsidR="005F38D0" w:rsidRPr="00BF49C7" w:rsidRDefault="005F38D0">
                  <w:pPr>
                    <w:snapToGrid w:val="0"/>
                    <w:contextualSpacing/>
                    <w:jc w:val="center"/>
                    <w:rPr>
                      <w:sz w:val="21"/>
                      <w:szCs w:val="21"/>
                    </w:rPr>
                  </w:pPr>
                  <w:r w:rsidRPr="00BF49C7">
                    <w:rPr>
                      <w:rFonts w:hint="eastAsia"/>
                      <w:sz w:val="21"/>
                      <w:szCs w:val="21"/>
                    </w:rPr>
                    <w:t>/</w:t>
                  </w:r>
                </w:p>
              </w:tc>
            </w:tr>
            <w:tr w:rsidR="005F38D0" w:rsidRPr="00BF49C7">
              <w:trPr>
                <w:trHeight w:val="295"/>
                <w:jc w:val="center"/>
              </w:trPr>
              <w:tc>
                <w:tcPr>
                  <w:tcW w:w="968" w:type="dxa"/>
                  <w:shd w:val="clear" w:color="auto" w:fill="FFFFFF"/>
                  <w:vAlign w:val="center"/>
                </w:tcPr>
                <w:p w:rsidR="005F38D0" w:rsidRPr="00BF49C7" w:rsidRDefault="005F38D0">
                  <w:pPr>
                    <w:snapToGrid w:val="0"/>
                    <w:contextualSpacing/>
                    <w:jc w:val="center"/>
                    <w:rPr>
                      <w:sz w:val="21"/>
                      <w:szCs w:val="21"/>
                    </w:rPr>
                  </w:pPr>
                  <w:r w:rsidRPr="00BF49C7">
                    <w:rPr>
                      <w:rFonts w:hint="eastAsia"/>
                      <w:sz w:val="21"/>
                      <w:szCs w:val="21"/>
                    </w:rPr>
                    <w:t>NO</w:t>
                  </w:r>
                  <w:r w:rsidRPr="00BF49C7">
                    <w:rPr>
                      <w:rFonts w:hint="eastAsia"/>
                      <w:sz w:val="21"/>
                      <w:szCs w:val="21"/>
                      <w:vertAlign w:val="subscript"/>
                    </w:rPr>
                    <w:t>2</w:t>
                  </w:r>
                </w:p>
              </w:tc>
              <w:tc>
                <w:tcPr>
                  <w:tcW w:w="1451" w:type="dxa"/>
                  <w:shd w:val="clear" w:color="auto" w:fill="FFFFFF"/>
                  <w:vAlign w:val="center"/>
                </w:tcPr>
                <w:p w:rsidR="005F38D0" w:rsidRPr="00BF49C7" w:rsidRDefault="005F38D0" w:rsidP="005F38D0">
                  <w:pPr>
                    <w:snapToGrid w:val="0"/>
                    <w:contextualSpacing/>
                    <w:jc w:val="center"/>
                    <w:rPr>
                      <w:sz w:val="21"/>
                      <w:szCs w:val="21"/>
                    </w:rPr>
                  </w:pPr>
                  <w:r w:rsidRPr="00BF49C7">
                    <w:rPr>
                      <w:rFonts w:hint="eastAsia"/>
                      <w:sz w:val="21"/>
                      <w:szCs w:val="21"/>
                    </w:rPr>
                    <w:t>0.0</w:t>
                  </w:r>
                  <w:r w:rsidR="00633C9B">
                    <w:rPr>
                      <w:rFonts w:hint="eastAsia"/>
                      <w:sz w:val="21"/>
                      <w:szCs w:val="21"/>
                    </w:rPr>
                    <w:t>31</w:t>
                  </w:r>
                  <w:r w:rsidRPr="00BF49C7">
                    <w:rPr>
                      <w:rFonts w:hint="eastAsia"/>
                      <w:sz w:val="21"/>
                      <w:szCs w:val="21"/>
                    </w:rPr>
                    <w:t>-0.0</w:t>
                  </w:r>
                  <w:r w:rsidR="00633C9B">
                    <w:rPr>
                      <w:rFonts w:hint="eastAsia"/>
                      <w:sz w:val="21"/>
                      <w:szCs w:val="21"/>
                    </w:rPr>
                    <w:t>6</w:t>
                  </w:r>
                  <w:r>
                    <w:rPr>
                      <w:rFonts w:hint="eastAsia"/>
                      <w:sz w:val="21"/>
                      <w:szCs w:val="21"/>
                    </w:rPr>
                    <w:t>0</w:t>
                  </w:r>
                </w:p>
              </w:tc>
              <w:tc>
                <w:tcPr>
                  <w:tcW w:w="1061" w:type="dxa"/>
                  <w:shd w:val="clear" w:color="auto" w:fill="FFFFFF"/>
                  <w:vAlign w:val="center"/>
                </w:tcPr>
                <w:p w:rsidR="005F38D0" w:rsidRPr="00BF49C7" w:rsidRDefault="005F38D0">
                  <w:pPr>
                    <w:snapToGrid w:val="0"/>
                    <w:contextualSpacing/>
                    <w:jc w:val="center"/>
                    <w:rPr>
                      <w:sz w:val="21"/>
                      <w:szCs w:val="21"/>
                    </w:rPr>
                  </w:pPr>
                  <w:r>
                    <w:rPr>
                      <w:rFonts w:hint="eastAsia"/>
                      <w:sz w:val="21"/>
                      <w:szCs w:val="21"/>
                    </w:rPr>
                    <w:t>0.2</w:t>
                  </w:r>
                </w:p>
              </w:tc>
              <w:tc>
                <w:tcPr>
                  <w:tcW w:w="1473" w:type="dxa"/>
                  <w:shd w:val="clear" w:color="auto" w:fill="FFFFFF"/>
                  <w:vAlign w:val="center"/>
                </w:tcPr>
                <w:p w:rsidR="005F38D0" w:rsidRPr="00BF49C7" w:rsidRDefault="005F38D0">
                  <w:pPr>
                    <w:snapToGrid w:val="0"/>
                    <w:contextualSpacing/>
                    <w:jc w:val="center"/>
                    <w:rPr>
                      <w:sz w:val="21"/>
                      <w:szCs w:val="21"/>
                    </w:rPr>
                  </w:pPr>
                  <w:r w:rsidRPr="00BF49C7">
                    <w:rPr>
                      <w:rFonts w:hint="eastAsia"/>
                      <w:sz w:val="21"/>
                      <w:szCs w:val="21"/>
                    </w:rPr>
                    <w:t>0</w:t>
                  </w:r>
                </w:p>
              </w:tc>
              <w:tc>
                <w:tcPr>
                  <w:tcW w:w="1451" w:type="dxa"/>
                  <w:shd w:val="clear" w:color="auto" w:fill="FFFFFF"/>
                  <w:vAlign w:val="center"/>
                </w:tcPr>
                <w:p w:rsidR="005F38D0" w:rsidRPr="00BF49C7" w:rsidRDefault="005F38D0">
                  <w:pPr>
                    <w:snapToGrid w:val="0"/>
                    <w:contextualSpacing/>
                    <w:jc w:val="center"/>
                    <w:rPr>
                      <w:sz w:val="21"/>
                      <w:szCs w:val="21"/>
                    </w:rPr>
                  </w:pPr>
                  <w:r w:rsidRPr="00BF49C7">
                    <w:rPr>
                      <w:rFonts w:hint="eastAsia"/>
                      <w:sz w:val="21"/>
                      <w:szCs w:val="21"/>
                    </w:rPr>
                    <w:t>/</w:t>
                  </w:r>
                </w:p>
              </w:tc>
              <w:tc>
                <w:tcPr>
                  <w:tcW w:w="1189" w:type="dxa"/>
                  <w:shd w:val="clear" w:color="auto" w:fill="FFFFFF"/>
                  <w:vAlign w:val="center"/>
                </w:tcPr>
                <w:p w:rsidR="005F38D0" w:rsidRPr="00BF49C7" w:rsidRDefault="005F38D0">
                  <w:pPr>
                    <w:snapToGrid w:val="0"/>
                    <w:contextualSpacing/>
                    <w:jc w:val="center"/>
                    <w:rPr>
                      <w:sz w:val="21"/>
                      <w:szCs w:val="21"/>
                    </w:rPr>
                  </w:pPr>
                  <w:r w:rsidRPr="00BF49C7">
                    <w:rPr>
                      <w:rFonts w:hint="eastAsia"/>
                      <w:sz w:val="21"/>
                      <w:szCs w:val="21"/>
                    </w:rPr>
                    <w:t>/</w:t>
                  </w:r>
                </w:p>
              </w:tc>
              <w:tc>
                <w:tcPr>
                  <w:tcW w:w="1467" w:type="dxa"/>
                  <w:tcBorders>
                    <w:right w:val="dotted" w:sz="4" w:space="0" w:color="auto"/>
                  </w:tcBorders>
                  <w:shd w:val="clear" w:color="auto" w:fill="FFFFFF"/>
                  <w:vAlign w:val="center"/>
                </w:tcPr>
                <w:p w:rsidR="005F38D0" w:rsidRPr="00BF49C7" w:rsidRDefault="005F38D0">
                  <w:pPr>
                    <w:snapToGrid w:val="0"/>
                    <w:contextualSpacing/>
                    <w:jc w:val="center"/>
                    <w:rPr>
                      <w:sz w:val="21"/>
                      <w:szCs w:val="21"/>
                    </w:rPr>
                  </w:pPr>
                  <w:r w:rsidRPr="00BF49C7">
                    <w:rPr>
                      <w:rFonts w:hint="eastAsia"/>
                      <w:sz w:val="21"/>
                      <w:szCs w:val="21"/>
                    </w:rPr>
                    <w:t>/</w:t>
                  </w:r>
                </w:p>
              </w:tc>
            </w:tr>
            <w:tr w:rsidR="005F38D0" w:rsidRPr="00BF49C7">
              <w:trPr>
                <w:trHeight w:val="290"/>
                <w:jc w:val="center"/>
              </w:trPr>
              <w:tc>
                <w:tcPr>
                  <w:tcW w:w="968" w:type="dxa"/>
                  <w:tcBorders>
                    <w:bottom w:val="single" w:sz="8" w:space="0" w:color="000000"/>
                  </w:tcBorders>
                  <w:shd w:val="clear" w:color="auto" w:fill="FFFFFF"/>
                  <w:vAlign w:val="center"/>
                </w:tcPr>
                <w:p w:rsidR="005F38D0" w:rsidRPr="00BF49C7" w:rsidRDefault="005F38D0">
                  <w:pPr>
                    <w:snapToGrid w:val="0"/>
                    <w:contextualSpacing/>
                    <w:jc w:val="center"/>
                    <w:rPr>
                      <w:sz w:val="21"/>
                      <w:szCs w:val="21"/>
                    </w:rPr>
                  </w:pPr>
                  <w:r w:rsidRPr="00BF49C7">
                    <w:rPr>
                      <w:rFonts w:hint="eastAsia"/>
                      <w:sz w:val="21"/>
                      <w:szCs w:val="21"/>
                    </w:rPr>
                    <w:t>PM</w:t>
                  </w:r>
                  <w:r w:rsidRPr="00BF49C7">
                    <w:rPr>
                      <w:rFonts w:hint="eastAsia"/>
                      <w:sz w:val="21"/>
                      <w:szCs w:val="21"/>
                      <w:vertAlign w:val="subscript"/>
                    </w:rPr>
                    <w:t>10</w:t>
                  </w:r>
                </w:p>
              </w:tc>
              <w:tc>
                <w:tcPr>
                  <w:tcW w:w="1451" w:type="dxa"/>
                  <w:tcBorders>
                    <w:bottom w:val="single" w:sz="8" w:space="0" w:color="000000"/>
                  </w:tcBorders>
                  <w:shd w:val="clear" w:color="auto" w:fill="FFFFFF"/>
                  <w:vAlign w:val="center"/>
                </w:tcPr>
                <w:p w:rsidR="005F38D0" w:rsidRPr="00BF49C7" w:rsidRDefault="005F38D0">
                  <w:pPr>
                    <w:snapToGrid w:val="0"/>
                    <w:contextualSpacing/>
                    <w:jc w:val="center"/>
                    <w:rPr>
                      <w:sz w:val="21"/>
                      <w:szCs w:val="21"/>
                    </w:rPr>
                  </w:pPr>
                  <w:r w:rsidRPr="00BF49C7">
                    <w:rPr>
                      <w:rFonts w:hint="eastAsia"/>
                      <w:sz w:val="21"/>
                      <w:szCs w:val="21"/>
                    </w:rPr>
                    <w:t>/</w:t>
                  </w:r>
                </w:p>
              </w:tc>
              <w:tc>
                <w:tcPr>
                  <w:tcW w:w="1061" w:type="dxa"/>
                  <w:tcBorders>
                    <w:bottom w:val="single" w:sz="8" w:space="0" w:color="000000"/>
                  </w:tcBorders>
                  <w:shd w:val="clear" w:color="auto" w:fill="FFFFFF"/>
                  <w:vAlign w:val="center"/>
                </w:tcPr>
                <w:p w:rsidR="005F38D0" w:rsidRPr="00BF49C7" w:rsidRDefault="005F38D0">
                  <w:pPr>
                    <w:snapToGrid w:val="0"/>
                    <w:contextualSpacing/>
                    <w:jc w:val="center"/>
                    <w:rPr>
                      <w:sz w:val="21"/>
                      <w:szCs w:val="21"/>
                    </w:rPr>
                  </w:pPr>
                  <w:r w:rsidRPr="00BF49C7">
                    <w:rPr>
                      <w:rFonts w:hint="eastAsia"/>
                      <w:sz w:val="21"/>
                      <w:szCs w:val="21"/>
                    </w:rPr>
                    <w:t>/</w:t>
                  </w:r>
                </w:p>
              </w:tc>
              <w:tc>
                <w:tcPr>
                  <w:tcW w:w="1473" w:type="dxa"/>
                  <w:tcBorders>
                    <w:bottom w:val="single" w:sz="8" w:space="0" w:color="000000"/>
                  </w:tcBorders>
                  <w:shd w:val="clear" w:color="auto" w:fill="FFFFFF"/>
                  <w:vAlign w:val="center"/>
                </w:tcPr>
                <w:p w:rsidR="005F38D0" w:rsidRPr="00BF49C7" w:rsidRDefault="005F38D0">
                  <w:pPr>
                    <w:snapToGrid w:val="0"/>
                    <w:contextualSpacing/>
                    <w:jc w:val="center"/>
                    <w:rPr>
                      <w:sz w:val="21"/>
                      <w:szCs w:val="21"/>
                    </w:rPr>
                  </w:pPr>
                  <w:r w:rsidRPr="00BF49C7">
                    <w:rPr>
                      <w:rFonts w:hint="eastAsia"/>
                      <w:sz w:val="21"/>
                      <w:szCs w:val="21"/>
                    </w:rPr>
                    <w:t>/</w:t>
                  </w:r>
                </w:p>
              </w:tc>
              <w:tc>
                <w:tcPr>
                  <w:tcW w:w="1451" w:type="dxa"/>
                  <w:tcBorders>
                    <w:bottom w:val="single" w:sz="8" w:space="0" w:color="000000"/>
                  </w:tcBorders>
                  <w:shd w:val="clear" w:color="auto" w:fill="FFFFFF"/>
                  <w:vAlign w:val="center"/>
                </w:tcPr>
                <w:p w:rsidR="005F38D0" w:rsidRPr="00BF49C7" w:rsidRDefault="00633C9B" w:rsidP="005F38D0">
                  <w:pPr>
                    <w:snapToGrid w:val="0"/>
                    <w:contextualSpacing/>
                    <w:jc w:val="center"/>
                    <w:rPr>
                      <w:sz w:val="21"/>
                      <w:szCs w:val="21"/>
                    </w:rPr>
                  </w:pPr>
                  <w:r>
                    <w:rPr>
                      <w:rFonts w:hint="eastAsia"/>
                      <w:sz w:val="21"/>
                      <w:szCs w:val="21"/>
                    </w:rPr>
                    <w:t>0.101</w:t>
                  </w:r>
                  <w:r w:rsidR="005F38D0" w:rsidRPr="00BF49C7">
                    <w:rPr>
                      <w:rFonts w:hint="eastAsia"/>
                      <w:sz w:val="21"/>
                      <w:szCs w:val="21"/>
                    </w:rPr>
                    <w:t>-0.1</w:t>
                  </w:r>
                  <w:r w:rsidR="005F38D0">
                    <w:rPr>
                      <w:rFonts w:hint="eastAsia"/>
                      <w:sz w:val="21"/>
                      <w:szCs w:val="21"/>
                    </w:rPr>
                    <w:t>4</w:t>
                  </w:r>
                  <w:r>
                    <w:rPr>
                      <w:rFonts w:hint="eastAsia"/>
                      <w:sz w:val="21"/>
                      <w:szCs w:val="21"/>
                    </w:rPr>
                    <w:t>1</w:t>
                  </w:r>
                </w:p>
              </w:tc>
              <w:tc>
                <w:tcPr>
                  <w:tcW w:w="1189" w:type="dxa"/>
                  <w:tcBorders>
                    <w:bottom w:val="single" w:sz="8" w:space="0" w:color="000000"/>
                  </w:tcBorders>
                  <w:shd w:val="clear" w:color="auto" w:fill="FFFFFF"/>
                  <w:vAlign w:val="center"/>
                </w:tcPr>
                <w:p w:rsidR="005F38D0" w:rsidRPr="00BF49C7" w:rsidRDefault="005F38D0">
                  <w:pPr>
                    <w:snapToGrid w:val="0"/>
                    <w:contextualSpacing/>
                    <w:jc w:val="center"/>
                    <w:rPr>
                      <w:sz w:val="21"/>
                      <w:szCs w:val="21"/>
                    </w:rPr>
                  </w:pPr>
                  <w:r>
                    <w:rPr>
                      <w:rFonts w:hint="eastAsia"/>
                      <w:sz w:val="21"/>
                      <w:szCs w:val="21"/>
                    </w:rPr>
                    <w:t>0.15</w:t>
                  </w:r>
                </w:p>
              </w:tc>
              <w:tc>
                <w:tcPr>
                  <w:tcW w:w="1467" w:type="dxa"/>
                  <w:tcBorders>
                    <w:bottom w:val="single" w:sz="8" w:space="0" w:color="000000"/>
                    <w:right w:val="dotted" w:sz="4" w:space="0" w:color="auto"/>
                  </w:tcBorders>
                  <w:shd w:val="clear" w:color="auto" w:fill="FFFFFF"/>
                  <w:vAlign w:val="center"/>
                </w:tcPr>
                <w:p w:rsidR="005F38D0" w:rsidRPr="00BF49C7" w:rsidRDefault="005F38D0">
                  <w:pPr>
                    <w:snapToGrid w:val="0"/>
                    <w:contextualSpacing/>
                    <w:jc w:val="center"/>
                    <w:rPr>
                      <w:sz w:val="21"/>
                      <w:szCs w:val="21"/>
                    </w:rPr>
                  </w:pPr>
                  <w:r w:rsidRPr="00BF49C7">
                    <w:rPr>
                      <w:rFonts w:hint="eastAsia"/>
                      <w:sz w:val="21"/>
                      <w:szCs w:val="21"/>
                    </w:rPr>
                    <w:t>/</w:t>
                  </w:r>
                </w:p>
              </w:tc>
            </w:tr>
          </w:tbl>
          <w:p w:rsidR="00CB5368" w:rsidRDefault="00CB5368" w:rsidP="00E369E4">
            <w:pPr>
              <w:snapToGrid w:val="0"/>
              <w:spacing w:beforeLines="100" w:line="360" w:lineRule="auto"/>
              <w:contextualSpacing/>
              <w:rPr>
                <w:color w:val="FF0000"/>
              </w:rPr>
            </w:pPr>
            <w:r>
              <w:rPr>
                <w:rFonts w:ascii="宋体" w:hAnsi="宋体" w:hint="eastAsia"/>
                <w:b/>
              </w:rPr>
              <w:t xml:space="preserve">    </w:t>
            </w:r>
            <w:r>
              <w:rPr>
                <w:rFonts w:hint="eastAsia"/>
              </w:rPr>
              <w:t>从表中的数据可以看出：</w:t>
            </w:r>
            <w:r w:rsidR="00633C9B">
              <w:rPr>
                <w:rFonts w:hint="eastAsia"/>
              </w:rPr>
              <w:t>本项目监测点位常州方圆制药有限公司</w:t>
            </w:r>
            <w:r>
              <w:rPr>
                <w:rFonts w:hint="eastAsia"/>
              </w:rPr>
              <w:t>SO</w:t>
            </w:r>
            <w:r>
              <w:rPr>
                <w:rFonts w:hint="eastAsia"/>
                <w:vertAlign w:val="subscript"/>
              </w:rPr>
              <w:t>2</w:t>
            </w:r>
            <w:r>
              <w:rPr>
                <w:rFonts w:hint="eastAsia"/>
              </w:rPr>
              <w:t>、</w:t>
            </w:r>
            <w:r>
              <w:rPr>
                <w:rFonts w:hint="eastAsia"/>
              </w:rPr>
              <w:t>NO</w:t>
            </w:r>
            <w:r>
              <w:rPr>
                <w:rFonts w:hint="eastAsia"/>
                <w:vertAlign w:val="subscript"/>
              </w:rPr>
              <w:t>2</w:t>
            </w:r>
            <w:r>
              <w:rPr>
                <w:rFonts w:hint="eastAsia"/>
              </w:rPr>
              <w:t>小时平均浓度、</w:t>
            </w:r>
            <w:r>
              <w:rPr>
                <w:rFonts w:hint="eastAsia"/>
              </w:rPr>
              <w:t>PM</w:t>
            </w:r>
            <w:r>
              <w:rPr>
                <w:rFonts w:hint="eastAsia"/>
                <w:vertAlign w:val="subscript"/>
              </w:rPr>
              <w:t>10</w:t>
            </w:r>
            <w:r>
              <w:rPr>
                <w:rFonts w:hint="eastAsia"/>
              </w:rPr>
              <w:t>日均浓度现状监测值均满足《环境空气质量标准》（</w:t>
            </w:r>
            <w:r>
              <w:rPr>
                <w:rFonts w:hint="eastAsia"/>
              </w:rPr>
              <w:t>GB3095-2012</w:t>
            </w:r>
            <w:r>
              <w:rPr>
                <w:rFonts w:hint="eastAsia"/>
              </w:rPr>
              <w:t>）中二级标准，区域环境空气质量现状良好。</w:t>
            </w:r>
          </w:p>
          <w:p w:rsidR="00CB5368" w:rsidRDefault="00CB5368">
            <w:pPr>
              <w:snapToGrid w:val="0"/>
              <w:spacing w:line="360" w:lineRule="auto"/>
              <w:ind w:firstLineChars="200" w:firstLine="480"/>
              <w:contextualSpacing/>
            </w:pPr>
            <w:r>
              <w:rPr>
                <w:rFonts w:hint="eastAsia"/>
              </w:rPr>
              <w:t>2</w:t>
            </w:r>
            <w:r>
              <w:rPr>
                <w:rFonts w:hint="eastAsia"/>
              </w:rPr>
              <w:t>、</w:t>
            </w:r>
            <w:r>
              <w:t>地表水</w:t>
            </w:r>
            <w:r>
              <w:rPr>
                <w:rFonts w:hint="eastAsia"/>
              </w:rPr>
              <w:t>环境质量状况</w:t>
            </w:r>
            <w:r>
              <w:t>：</w:t>
            </w:r>
          </w:p>
          <w:p w:rsidR="00CB5368" w:rsidRDefault="00633C9B">
            <w:pPr>
              <w:snapToGrid w:val="0"/>
              <w:spacing w:line="360" w:lineRule="auto"/>
              <w:ind w:firstLineChars="200" w:firstLine="480"/>
              <w:contextualSpacing/>
              <w:rPr>
                <w:rFonts w:hAnsi="宋体"/>
                <w:color w:val="000000"/>
                <w:kern w:val="0"/>
                <w:szCs w:val="21"/>
              </w:rPr>
            </w:pPr>
            <w:r w:rsidRPr="00633C9B">
              <w:rPr>
                <w:rFonts w:hAnsi="宋体" w:hint="eastAsia"/>
                <w:kern w:val="0"/>
                <w:szCs w:val="21"/>
              </w:rPr>
              <w:t>本项目</w:t>
            </w:r>
            <w:r>
              <w:t>地表水</w:t>
            </w:r>
            <w:r>
              <w:rPr>
                <w:rFonts w:hint="eastAsia"/>
              </w:rPr>
              <w:t>环境质量状况</w:t>
            </w:r>
            <w:r w:rsidRPr="00633C9B">
              <w:rPr>
                <w:rFonts w:hAnsi="宋体" w:hint="eastAsia"/>
                <w:kern w:val="0"/>
                <w:szCs w:val="21"/>
              </w:rPr>
              <w:t>引用</w:t>
            </w:r>
            <w:r w:rsidR="00CB5368">
              <w:rPr>
                <w:rFonts w:hAnsi="宋体" w:hint="eastAsia"/>
                <w:color w:val="000000"/>
                <w:kern w:val="0"/>
                <w:szCs w:val="21"/>
              </w:rPr>
              <w:t>，</w:t>
            </w:r>
            <w:r w:rsidRPr="00633C9B">
              <w:rPr>
                <w:rFonts w:hAnsi="宋体" w:hint="eastAsia"/>
                <w:color w:val="000000"/>
                <w:kern w:val="0"/>
                <w:szCs w:val="21"/>
              </w:rPr>
              <w:t>《百尔罗赫塑料添加剂（江苏）有限公司硬脂酸锌、钙生产技改项目环境影响报告书》中常州青山绿水环境检测中心有限公司于</w:t>
            </w:r>
            <w:smartTag w:uri="urn:schemas-microsoft-com:office:smarttags" w:element="chsdate">
              <w:smartTagPr>
                <w:attr w:name="IsROCDate" w:val="False"/>
                <w:attr w:name="IsLunarDate" w:val="False"/>
                <w:attr w:name="Day" w:val="10"/>
                <w:attr w:name="Month" w:val="3"/>
                <w:attr w:name="Year" w:val="2016"/>
              </w:smartTagPr>
              <w:r w:rsidRPr="00633C9B">
                <w:rPr>
                  <w:rFonts w:hAnsi="宋体" w:hint="eastAsia"/>
                  <w:color w:val="000000"/>
                  <w:kern w:val="0"/>
                  <w:szCs w:val="21"/>
                </w:rPr>
                <w:t>2016</w:t>
              </w:r>
              <w:r w:rsidRPr="00633C9B">
                <w:rPr>
                  <w:rFonts w:hAnsi="宋体" w:hint="eastAsia"/>
                  <w:color w:val="000000"/>
                  <w:kern w:val="0"/>
                  <w:szCs w:val="21"/>
                </w:rPr>
                <w:t>年</w:t>
              </w:r>
              <w:r w:rsidRPr="00633C9B">
                <w:rPr>
                  <w:rFonts w:hAnsi="宋体" w:hint="eastAsia"/>
                  <w:color w:val="000000"/>
                  <w:kern w:val="0"/>
                  <w:szCs w:val="21"/>
                </w:rPr>
                <w:t>3</w:t>
              </w:r>
              <w:r w:rsidRPr="00633C9B">
                <w:rPr>
                  <w:rFonts w:hAnsi="宋体" w:hint="eastAsia"/>
                  <w:color w:val="000000"/>
                  <w:kern w:val="0"/>
                  <w:szCs w:val="21"/>
                </w:rPr>
                <w:t>月</w:t>
              </w:r>
              <w:r w:rsidRPr="00633C9B">
                <w:rPr>
                  <w:rFonts w:hAnsi="宋体" w:hint="eastAsia"/>
                  <w:color w:val="000000"/>
                  <w:kern w:val="0"/>
                  <w:szCs w:val="21"/>
                </w:rPr>
                <w:t>10</w:t>
              </w:r>
              <w:r w:rsidRPr="00633C9B">
                <w:rPr>
                  <w:rFonts w:hAnsi="宋体" w:hint="eastAsia"/>
                  <w:color w:val="000000"/>
                  <w:kern w:val="0"/>
                  <w:szCs w:val="21"/>
                </w:rPr>
                <w:t>日</w:t>
              </w:r>
            </w:smartTag>
            <w:r w:rsidRPr="00633C9B">
              <w:rPr>
                <w:rFonts w:hAnsi="宋体" w:hint="eastAsia"/>
                <w:color w:val="000000"/>
                <w:kern w:val="0"/>
                <w:szCs w:val="21"/>
              </w:rPr>
              <w:t>至</w:t>
            </w:r>
            <w:r w:rsidRPr="00633C9B">
              <w:rPr>
                <w:rFonts w:hAnsi="宋体" w:hint="eastAsia"/>
                <w:color w:val="000000"/>
                <w:kern w:val="0"/>
                <w:szCs w:val="21"/>
              </w:rPr>
              <w:t>12</w:t>
            </w:r>
            <w:r w:rsidRPr="00633C9B">
              <w:rPr>
                <w:rFonts w:hAnsi="宋体" w:hint="eastAsia"/>
                <w:color w:val="000000"/>
                <w:kern w:val="0"/>
                <w:szCs w:val="21"/>
              </w:rPr>
              <w:t>日以及</w:t>
            </w:r>
            <w:smartTag w:uri="urn:schemas-microsoft-com:office:smarttags" w:element="chsdate">
              <w:smartTagPr>
                <w:attr w:name="IsROCDate" w:val="False"/>
                <w:attr w:name="IsLunarDate" w:val="False"/>
                <w:attr w:name="Day" w:val="25"/>
                <w:attr w:name="Month" w:val="5"/>
                <w:attr w:name="Year" w:val="2017"/>
              </w:smartTagPr>
              <w:r w:rsidRPr="00633C9B">
                <w:rPr>
                  <w:rFonts w:hAnsi="宋体" w:hint="eastAsia"/>
                  <w:color w:val="000000"/>
                  <w:kern w:val="0"/>
                  <w:szCs w:val="21"/>
                </w:rPr>
                <w:t>5</w:t>
              </w:r>
              <w:r w:rsidRPr="00633C9B">
                <w:rPr>
                  <w:rFonts w:hAnsi="宋体" w:hint="eastAsia"/>
                  <w:color w:val="000000"/>
                  <w:kern w:val="0"/>
                  <w:szCs w:val="21"/>
                </w:rPr>
                <w:t>月</w:t>
              </w:r>
              <w:r>
                <w:rPr>
                  <w:rFonts w:hAnsi="宋体" w:hint="eastAsia"/>
                  <w:color w:val="000000"/>
                  <w:kern w:val="0"/>
                  <w:szCs w:val="21"/>
                </w:rPr>
                <w:t>25</w:t>
              </w:r>
              <w:r w:rsidRPr="00633C9B">
                <w:rPr>
                  <w:rFonts w:hAnsi="宋体" w:hint="eastAsia"/>
                  <w:color w:val="000000"/>
                  <w:kern w:val="0"/>
                  <w:szCs w:val="21"/>
                </w:rPr>
                <w:t>日</w:t>
              </w:r>
            </w:smartTag>
            <w:r w:rsidRPr="00633C9B">
              <w:rPr>
                <w:rFonts w:hAnsi="宋体" w:hint="eastAsia"/>
                <w:color w:val="000000"/>
                <w:kern w:val="0"/>
                <w:szCs w:val="21"/>
              </w:rPr>
              <w:t>至</w:t>
            </w:r>
            <w:r w:rsidRPr="00633C9B">
              <w:rPr>
                <w:rFonts w:hAnsi="宋体" w:hint="eastAsia"/>
                <w:color w:val="000000"/>
                <w:kern w:val="0"/>
                <w:szCs w:val="21"/>
              </w:rPr>
              <w:t>27</w:t>
            </w:r>
            <w:r w:rsidRPr="00633C9B">
              <w:rPr>
                <w:rFonts w:hAnsi="宋体" w:hint="eastAsia"/>
                <w:color w:val="000000"/>
                <w:kern w:val="0"/>
                <w:szCs w:val="21"/>
              </w:rPr>
              <w:t>日连续监测</w:t>
            </w:r>
            <w:r w:rsidRPr="00633C9B">
              <w:rPr>
                <w:rFonts w:hAnsi="宋体" w:hint="eastAsia"/>
                <w:color w:val="000000"/>
                <w:kern w:val="0"/>
                <w:szCs w:val="21"/>
              </w:rPr>
              <w:t>3</w:t>
            </w:r>
            <w:r w:rsidRPr="00633C9B">
              <w:rPr>
                <w:rFonts w:hAnsi="宋体" w:hint="eastAsia"/>
                <w:color w:val="000000"/>
                <w:kern w:val="0"/>
                <w:szCs w:val="21"/>
              </w:rPr>
              <w:t>天分别在常州市江边污水处理厂污水排放口下游</w:t>
            </w:r>
            <w:smartTag w:uri="urn:schemas-microsoft-com:office:smarttags" w:element="chmetcnv">
              <w:smartTagPr>
                <w:attr w:name="TCSC" w:val="0"/>
                <w:attr w:name="NumberType" w:val="1"/>
                <w:attr w:name="Negative" w:val="False"/>
                <w:attr w:name="HasSpace" w:val="False"/>
                <w:attr w:name="SourceValue" w:val="500"/>
                <w:attr w:name="UnitName" w:val="m"/>
              </w:smartTagPr>
              <w:r w:rsidRPr="00633C9B">
                <w:rPr>
                  <w:rFonts w:hAnsi="宋体" w:hint="eastAsia"/>
                  <w:color w:val="000000"/>
                  <w:kern w:val="0"/>
                  <w:szCs w:val="21"/>
                </w:rPr>
                <w:t>500m</w:t>
              </w:r>
            </w:smartTag>
            <w:r w:rsidRPr="00633C9B">
              <w:rPr>
                <w:rFonts w:hAnsi="宋体" w:hint="eastAsia"/>
                <w:color w:val="000000"/>
                <w:kern w:val="0"/>
                <w:szCs w:val="21"/>
              </w:rPr>
              <w:t>及常州市江边污水处理厂污水排放口下游</w:t>
            </w:r>
            <w:smartTag w:uri="urn:schemas-microsoft-com:office:smarttags" w:element="chmetcnv">
              <w:smartTagPr>
                <w:attr w:name="TCSC" w:val="0"/>
                <w:attr w:name="NumberType" w:val="1"/>
                <w:attr w:name="Negative" w:val="False"/>
                <w:attr w:name="HasSpace" w:val="False"/>
                <w:attr w:name="SourceValue" w:val="1500"/>
                <w:attr w:name="UnitName" w:val="m"/>
              </w:smartTagPr>
              <w:r>
                <w:rPr>
                  <w:rFonts w:hAnsi="宋体" w:hint="eastAsia"/>
                  <w:color w:val="000000"/>
                  <w:kern w:val="0"/>
                  <w:szCs w:val="21"/>
                </w:rPr>
                <w:t>1500m</w:t>
              </w:r>
            </w:smartTag>
            <w:r>
              <w:rPr>
                <w:rFonts w:hAnsi="宋体" w:hint="eastAsia"/>
                <w:color w:val="000000"/>
                <w:kern w:val="0"/>
                <w:szCs w:val="21"/>
              </w:rPr>
              <w:t>处断面取得的监测数据</w:t>
            </w:r>
            <w:r w:rsidR="00CB5368">
              <w:rPr>
                <w:rFonts w:hAnsi="宋体" w:hint="eastAsia"/>
                <w:color w:val="000000"/>
                <w:kern w:val="0"/>
                <w:szCs w:val="21"/>
              </w:rPr>
              <w:t>。监测结果具体见表</w:t>
            </w:r>
            <w:r w:rsidR="00CB5368">
              <w:rPr>
                <w:rFonts w:hAnsi="宋体" w:hint="eastAsia"/>
                <w:color w:val="000000"/>
                <w:kern w:val="0"/>
                <w:szCs w:val="21"/>
              </w:rPr>
              <w:t>3-2</w:t>
            </w:r>
            <w:r w:rsidR="00CB5368">
              <w:rPr>
                <w:rFonts w:hAnsi="宋体" w:hint="eastAsia"/>
                <w:color w:val="000000"/>
                <w:kern w:val="0"/>
                <w:szCs w:val="21"/>
              </w:rPr>
              <w:t>。</w:t>
            </w:r>
          </w:p>
          <w:p w:rsidR="00CB5368" w:rsidRDefault="00CB5368">
            <w:pPr>
              <w:spacing w:line="360" w:lineRule="auto"/>
              <w:jc w:val="center"/>
              <w:rPr>
                <w:b/>
                <w:bCs/>
                <w:sz w:val="21"/>
                <w:szCs w:val="21"/>
              </w:rPr>
            </w:pPr>
            <w:r>
              <w:rPr>
                <w:b/>
                <w:sz w:val="21"/>
                <w:szCs w:val="21"/>
              </w:rPr>
              <w:t>表</w:t>
            </w:r>
            <w:r>
              <w:rPr>
                <w:rFonts w:hint="eastAsia"/>
                <w:b/>
                <w:sz w:val="21"/>
                <w:szCs w:val="21"/>
              </w:rPr>
              <w:t>3-2</w:t>
            </w:r>
            <w:r>
              <w:rPr>
                <w:b/>
                <w:sz w:val="21"/>
                <w:szCs w:val="21"/>
              </w:rPr>
              <w:t xml:space="preserve">  </w:t>
            </w:r>
            <w:r>
              <w:rPr>
                <w:rFonts w:hint="eastAsia"/>
                <w:b/>
                <w:sz w:val="21"/>
                <w:szCs w:val="21"/>
              </w:rPr>
              <w:t>长江（常州段）断面水质监测结果</w:t>
            </w:r>
            <w:r>
              <w:rPr>
                <w:b/>
                <w:sz w:val="21"/>
                <w:szCs w:val="21"/>
              </w:rPr>
              <w:t xml:space="preserve">    </w:t>
            </w:r>
            <w:r>
              <w:rPr>
                <w:b/>
                <w:bCs/>
                <w:sz w:val="21"/>
                <w:szCs w:val="21"/>
              </w:rPr>
              <w:t>单位</w:t>
            </w:r>
            <w:r>
              <w:rPr>
                <w:rFonts w:hint="eastAsia"/>
                <w:b/>
                <w:bCs/>
                <w:sz w:val="21"/>
                <w:szCs w:val="21"/>
              </w:rPr>
              <w:t>：</w:t>
            </w:r>
            <w:r>
              <w:rPr>
                <w:b/>
                <w:bCs/>
                <w:sz w:val="21"/>
                <w:szCs w:val="21"/>
              </w:rPr>
              <w:t>mg/L  pH</w:t>
            </w:r>
            <w:r>
              <w:rPr>
                <w:b/>
                <w:bCs/>
                <w:sz w:val="21"/>
                <w:szCs w:val="21"/>
              </w:rPr>
              <w:t>无量纲</w:t>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5"/>
              <w:gridCol w:w="1260"/>
              <w:gridCol w:w="1364"/>
              <w:gridCol w:w="1545"/>
              <w:gridCol w:w="1140"/>
              <w:gridCol w:w="1170"/>
              <w:gridCol w:w="1776"/>
            </w:tblGrid>
            <w:tr w:rsidR="00CB5368">
              <w:trPr>
                <w:trHeight w:val="499"/>
              </w:trPr>
              <w:tc>
                <w:tcPr>
                  <w:tcW w:w="815" w:type="dxa"/>
                  <w:tcBorders>
                    <w:top w:val="single" w:sz="8" w:space="0" w:color="000000"/>
                    <w:left w:val="dotted" w:sz="4" w:space="0" w:color="auto"/>
                  </w:tcBorders>
                  <w:shd w:val="clear" w:color="auto" w:fill="FFFFFF"/>
                  <w:vAlign w:val="center"/>
                </w:tcPr>
                <w:p w:rsidR="00CB5368" w:rsidRDefault="00CB5368">
                  <w:pPr>
                    <w:jc w:val="center"/>
                    <w:rPr>
                      <w:color w:val="000000"/>
                      <w:sz w:val="21"/>
                      <w:szCs w:val="21"/>
                    </w:rPr>
                  </w:pPr>
                  <w:r>
                    <w:rPr>
                      <w:rFonts w:hint="eastAsia"/>
                      <w:color w:val="000000"/>
                      <w:sz w:val="21"/>
                      <w:szCs w:val="21"/>
                    </w:rPr>
                    <w:t>河流名称</w:t>
                  </w:r>
                </w:p>
              </w:tc>
              <w:tc>
                <w:tcPr>
                  <w:tcW w:w="1260" w:type="dxa"/>
                  <w:tcBorders>
                    <w:top w:val="single" w:sz="8" w:space="0" w:color="000000"/>
                  </w:tcBorders>
                  <w:shd w:val="clear" w:color="auto" w:fill="FFFFFF"/>
                  <w:vAlign w:val="center"/>
                </w:tcPr>
                <w:p w:rsidR="00CB5368" w:rsidRDefault="00CB5368">
                  <w:pPr>
                    <w:spacing w:line="360" w:lineRule="auto"/>
                    <w:jc w:val="center"/>
                    <w:rPr>
                      <w:color w:val="000000"/>
                      <w:sz w:val="21"/>
                      <w:szCs w:val="21"/>
                    </w:rPr>
                  </w:pPr>
                  <w:r>
                    <w:rPr>
                      <w:rFonts w:hint="eastAsia"/>
                      <w:color w:val="000000"/>
                      <w:sz w:val="21"/>
                      <w:szCs w:val="21"/>
                    </w:rPr>
                    <w:t>断面</w:t>
                  </w:r>
                </w:p>
              </w:tc>
              <w:tc>
                <w:tcPr>
                  <w:tcW w:w="1364" w:type="dxa"/>
                  <w:tcBorders>
                    <w:top w:val="single" w:sz="8" w:space="0" w:color="000000"/>
                  </w:tcBorders>
                  <w:shd w:val="clear" w:color="auto" w:fill="FFFFFF"/>
                  <w:vAlign w:val="center"/>
                </w:tcPr>
                <w:p w:rsidR="00CB5368" w:rsidRDefault="00CB5368">
                  <w:pPr>
                    <w:spacing w:line="360" w:lineRule="auto"/>
                    <w:jc w:val="center"/>
                    <w:rPr>
                      <w:color w:val="000000"/>
                      <w:sz w:val="21"/>
                      <w:szCs w:val="21"/>
                    </w:rPr>
                  </w:pPr>
                  <w:r>
                    <w:rPr>
                      <w:rFonts w:hint="eastAsia"/>
                      <w:color w:val="000000"/>
                      <w:sz w:val="21"/>
                      <w:szCs w:val="21"/>
                    </w:rPr>
                    <w:t>检测项目</w:t>
                  </w:r>
                </w:p>
              </w:tc>
              <w:tc>
                <w:tcPr>
                  <w:tcW w:w="1545" w:type="dxa"/>
                  <w:tcBorders>
                    <w:top w:val="single" w:sz="8" w:space="0" w:color="000000"/>
                  </w:tcBorders>
                  <w:shd w:val="clear" w:color="auto" w:fill="FFFFFF"/>
                  <w:vAlign w:val="center"/>
                </w:tcPr>
                <w:p w:rsidR="00CB5368" w:rsidRDefault="00CB5368">
                  <w:pPr>
                    <w:spacing w:line="360" w:lineRule="auto"/>
                    <w:jc w:val="center"/>
                    <w:rPr>
                      <w:color w:val="000000"/>
                      <w:sz w:val="21"/>
                      <w:szCs w:val="21"/>
                    </w:rPr>
                  </w:pPr>
                  <w:r>
                    <w:rPr>
                      <w:rFonts w:hint="eastAsia"/>
                      <w:color w:val="000000"/>
                      <w:sz w:val="21"/>
                      <w:szCs w:val="21"/>
                    </w:rPr>
                    <w:t>PH</w:t>
                  </w:r>
                </w:p>
              </w:tc>
              <w:tc>
                <w:tcPr>
                  <w:tcW w:w="1140" w:type="dxa"/>
                  <w:tcBorders>
                    <w:top w:val="single" w:sz="8" w:space="0" w:color="000000"/>
                  </w:tcBorders>
                  <w:shd w:val="clear" w:color="auto" w:fill="FFFFFF"/>
                  <w:vAlign w:val="center"/>
                </w:tcPr>
                <w:p w:rsidR="00CB5368" w:rsidRDefault="00CB5368">
                  <w:pPr>
                    <w:spacing w:line="360" w:lineRule="auto"/>
                    <w:jc w:val="center"/>
                    <w:rPr>
                      <w:color w:val="000000"/>
                      <w:sz w:val="21"/>
                      <w:szCs w:val="21"/>
                    </w:rPr>
                  </w:pPr>
                  <w:r>
                    <w:rPr>
                      <w:rFonts w:hint="eastAsia"/>
                      <w:color w:val="000000"/>
                      <w:sz w:val="21"/>
                      <w:szCs w:val="21"/>
                    </w:rPr>
                    <w:t>COD</w:t>
                  </w:r>
                  <w:r>
                    <w:rPr>
                      <w:rFonts w:hint="eastAsia"/>
                      <w:color w:val="000000"/>
                      <w:sz w:val="21"/>
                      <w:szCs w:val="21"/>
                      <w:vertAlign w:val="subscript"/>
                    </w:rPr>
                    <w:t>Cr</w:t>
                  </w:r>
                </w:p>
              </w:tc>
              <w:tc>
                <w:tcPr>
                  <w:tcW w:w="1170" w:type="dxa"/>
                  <w:tcBorders>
                    <w:top w:val="single" w:sz="8" w:space="0" w:color="000000"/>
                  </w:tcBorders>
                  <w:shd w:val="clear" w:color="auto" w:fill="FFFFFF"/>
                  <w:vAlign w:val="center"/>
                </w:tcPr>
                <w:p w:rsidR="00CB5368" w:rsidRDefault="00CB5368">
                  <w:pPr>
                    <w:spacing w:line="360" w:lineRule="auto"/>
                    <w:jc w:val="center"/>
                    <w:rPr>
                      <w:color w:val="000000"/>
                      <w:sz w:val="21"/>
                      <w:szCs w:val="21"/>
                    </w:rPr>
                  </w:pPr>
                  <w:r>
                    <w:rPr>
                      <w:rFonts w:hint="eastAsia"/>
                      <w:color w:val="000000"/>
                      <w:sz w:val="21"/>
                      <w:szCs w:val="21"/>
                    </w:rPr>
                    <w:t>氨氮</w:t>
                  </w:r>
                </w:p>
              </w:tc>
              <w:tc>
                <w:tcPr>
                  <w:tcW w:w="1776" w:type="dxa"/>
                  <w:tcBorders>
                    <w:top w:val="single" w:sz="8" w:space="0" w:color="000000"/>
                    <w:right w:val="dotted" w:sz="4" w:space="0" w:color="auto"/>
                  </w:tcBorders>
                  <w:shd w:val="clear" w:color="auto" w:fill="FFFFFF"/>
                  <w:vAlign w:val="center"/>
                </w:tcPr>
                <w:p w:rsidR="00CB5368" w:rsidRDefault="00CB5368">
                  <w:pPr>
                    <w:spacing w:line="360" w:lineRule="auto"/>
                    <w:jc w:val="center"/>
                    <w:rPr>
                      <w:color w:val="000000"/>
                      <w:sz w:val="21"/>
                      <w:szCs w:val="21"/>
                    </w:rPr>
                  </w:pPr>
                  <w:r>
                    <w:rPr>
                      <w:rFonts w:hint="eastAsia"/>
                      <w:color w:val="000000"/>
                      <w:sz w:val="21"/>
                      <w:szCs w:val="21"/>
                    </w:rPr>
                    <w:t>TP</w:t>
                  </w:r>
                </w:p>
              </w:tc>
            </w:tr>
            <w:tr w:rsidR="00CB5368">
              <w:trPr>
                <w:trHeight w:val="310"/>
              </w:trPr>
              <w:tc>
                <w:tcPr>
                  <w:tcW w:w="815" w:type="dxa"/>
                  <w:vMerge w:val="restart"/>
                  <w:tcBorders>
                    <w:left w:val="dotted" w:sz="4" w:space="0" w:color="auto"/>
                  </w:tcBorders>
                  <w:shd w:val="clear" w:color="auto" w:fill="FFFFFF"/>
                  <w:vAlign w:val="center"/>
                </w:tcPr>
                <w:p w:rsidR="00CB5368" w:rsidRDefault="00CB5368">
                  <w:pPr>
                    <w:jc w:val="center"/>
                    <w:rPr>
                      <w:color w:val="000000"/>
                      <w:sz w:val="21"/>
                      <w:szCs w:val="21"/>
                      <w:shd w:val="clear" w:color="auto" w:fill="FFFFFF"/>
                    </w:rPr>
                  </w:pPr>
                  <w:r>
                    <w:rPr>
                      <w:rFonts w:hint="eastAsia"/>
                      <w:color w:val="000000"/>
                      <w:sz w:val="21"/>
                      <w:szCs w:val="21"/>
                      <w:shd w:val="clear" w:color="auto" w:fill="FFFFFF"/>
                    </w:rPr>
                    <w:t>长江</w:t>
                  </w:r>
                </w:p>
              </w:tc>
              <w:tc>
                <w:tcPr>
                  <w:tcW w:w="1260" w:type="dxa"/>
                  <w:vMerge w:val="restart"/>
                  <w:shd w:val="clear" w:color="auto" w:fill="FFFFFF"/>
                  <w:vAlign w:val="center"/>
                </w:tcPr>
                <w:p w:rsidR="00CB5368" w:rsidRDefault="00CB5368" w:rsidP="00633C9B">
                  <w:pPr>
                    <w:jc w:val="center"/>
                    <w:rPr>
                      <w:color w:val="000000"/>
                      <w:sz w:val="21"/>
                      <w:szCs w:val="21"/>
                      <w:shd w:val="clear" w:color="auto" w:fill="FFFFFF"/>
                    </w:rPr>
                  </w:pPr>
                  <w:r>
                    <w:rPr>
                      <w:rFonts w:hint="eastAsia"/>
                      <w:color w:val="000000"/>
                      <w:sz w:val="21"/>
                      <w:szCs w:val="21"/>
                      <w:shd w:val="clear" w:color="auto" w:fill="FFFFFF"/>
                    </w:rPr>
                    <w:t>江边污水处理厂排水口</w:t>
                  </w:r>
                  <w:r w:rsidR="00633C9B">
                    <w:rPr>
                      <w:rFonts w:hint="eastAsia"/>
                      <w:color w:val="000000"/>
                      <w:sz w:val="21"/>
                      <w:szCs w:val="21"/>
                      <w:shd w:val="clear" w:color="auto" w:fill="FFFFFF"/>
                    </w:rPr>
                    <w:t>下</w:t>
                  </w:r>
                  <w:r>
                    <w:rPr>
                      <w:rFonts w:hint="eastAsia"/>
                      <w:color w:val="000000"/>
                      <w:sz w:val="21"/>
                      <w:szCs w:val="21"/>
                      <w:shd w:val="clear" w:color="auto" w:fill="FFFFFF"/>
                    </w:rPr>
                    <w:t>游</w:t>
                  </w:r>
                  <w:smartTag w:uri="urn:schemas-microsoft-com:office:smarttags" w:element="chmetcnv">
                    <w:smartTagPr>
                      <w:attr w:name="TCSC" w:val="0"/>
                      <w:attr w:name="NumberType" w:val="1"/>
                      <w:attr w:name="Negative" w:val="False"/>
                      <w:attr w:name="HasSpace" w:val="False"/>
                      <w:attr w:name="SourceValue" w:val="500"/>
                      <w:attr w:name="UnitName" w:val="m"/>
                    </w:smartTagPr>
                    <w:r>
                      <w:rPr>
                        <w:rFonts w:hint="eastAsia"/>
                        <w:color w:val="000000"/>
                        <w:sz w:val="21"/>
                        <w:szCs w:val="21"/>
                        <w:shd w:val="clear" w:color="auto" w:fill="FFFFFF"/>
                      </w:rPr>
                      <w:t>500m</w:t>
                    </w:r>
                  </w:smartTag>
                </w:p>
              </w:tc>
              <w:tc>
                <w:tcPr>
                  <w:tcW w:w="1364" w:type="dxa"/>
                  <w:shd w:val="clear" w:color="auto" w:fill="FFFFFF"/>
                  <w:vAlign w:val="center"/>
                </w:tcPr>
                <w:p w:rsidR="00CB5368" w:rsidRDefault="00CB5368">
                  <w:pPr>
                    <w:jc w:val="center"/>
                    <w:rPr>
                      <w:color w:val="000000"/>
                      <w:sz w:val="21"/>
                      <w:szCs w:val="21"/>
                      <w:shd w:val="clear" w:color="auto" w:fill="FFFFFF"/>
                    </w:rPr>
                  </w:pPr>
                  <w:r>
                    <w:rPr>
                      <w:rFonts w:hint="eastAsia"/>
                      <w:color w:val="000000"/>
                      <w:sz w:val="21"/>
                      <w:szCs w:val="21"/>
                      <w:shd w:val="clear" w:color="auto" w:fill="FFFFFF"/>
                    </w:rPr>
                    <w:t>最大值</w:t>
                  </w:r>
                </w:p>
              </w:tc>
              <w:tc>
                <w:tcPr>
                  <w:tcW w:w="1545" w:type="dxa"/>
                  <w:shd w:val="clear" w:color="auto" w:fill="FFFFFF"/>
                  <w:vAlign w:val="center"/>
                </w:tcPr>
                <w:p w:rsidR="00CB5368" w:rsidRDefault="00633C9B">
                  <w:pPr>
                    <w:jc w:val="center"/>
                    <w:rPr>
                      <w:color w:val="000000"/>
                      <w:sz w:val="21"/>
                      <w:szCs w:val="21"/>
                      <w:shd w:val="clear" w:color="auto" w:fill="FFFFFF"/>
                    </w:rPr>
                  </w:pPr>
                  <w:r>
                    <w:rPr>
                      <w:rFonts w:hint="eastAsia"/>
                      <w:color w:val="000000"/>
                      <w:sz w:val="21"/>
                      <w:szCs w:val="21"/>
                      <w:shd w:val="clear" w:color="auto" w:fill="FFFFFF"/>
                    </w:rPr>
                    <w:t>7.87</w:t>
                  </w:r>
                </w:p>
              </w:tc>
              <w:tc>
                <w:tcPr>
                  <w:tcW w:w="1140" w:type="dxa"/>
                  <w:shd w:val="clear" w:color="auto" w:fill="FFFFFF"/>
                  <w:vAlign w:val="center"/>
                </w:tcPr>
                <w:p w:rsidR="00CB5368" w:rsidRDefault="00633C9B">
                  <w:pPr>
                    <w:jc w:val="center"/>
                    <w:rPr>
                      <w:color w:val="000000"/>
                      <w:sz w:val="21"/>
                      <w:szCs w:val="21"/>
                      <w:shd w:val="clear" w:color="auto" w:fill="FFFFFF"/>
                    </w:rPr>
                  </w:pPr>
                  <w:r>
                    <w:rPr>
                      <w:rFonts w:hint="eastAsia"/>
                      <w:color w:val="000000"/>
                      <w:sz w:val="21"/>
                      <w:szCs w:val="21"/>
                      <w:shd w:val="clear" w:color="auto" w:fill="FFFFFF"/>
                    </w:rPr>
                    <w:t>14.0</w:t>
                  </w:r>
                </w:p>
              </w:tc>
              <w:tc>
                <w:tcPr>
                  <w:tcW w:w="1170" w:type="dxa"/>
                  <w:shd w:val="clear" w:color="auto" w:fill="FFFFFF"/>
                  <w:vAlign w:val="center"/>
                </w:tcPr>
                <w:p w:rsidR="00CB5368" w:rsidRDefault="00633C9B">
                  <w:pPr>
                    <w:jc w:val="center"/>
                    <w:rPr>
                      <w:color w:val="000000"/>
                      <w:sz w:val="21"/>
                      <w:szCs w:val="21"/>
                      <w:shd w:val="clear" w:color="auto" w:fill="FFFFFF"/>
                    </w:rPr>
                  </w:pPr>
                  <w:r>
                    <w:rPr>
                      <w:rFonts w:hint="eastAsia"/>
                      <w:color w:val="000000"/>
                      <w:sz w:val="21"/>
                      <w:szCs w:val="21"/>
                      <w:shd w:val="clear" w:color="auto" w:fill="FFFFFF"/>
                    </w:rPr>
                    <w:t>0.495</w:t>
                  </w:r>
                </w:p>
              </w:tc>
              <w:tc>
                <w:tcPr>
                  <w:tcW w:w="1776" w:type="dxa"/>
                  <w:tcBorders>
                    <w:right w:val="dotted" w:sz="4" w:space="0" w:color="auto"/>
                  </w:tcBorders>
                  <w:shd w:val="clear" w:color="auto" w:fill="FFFFFF"/>
                  <w:vAlign w:val="center"/>
                </w:tcPr>
                <w:p w:rsidR="00CB5368" w:rsidRDefault="00633C9B">
                  <w:pPr>
                    <w:jc w:val="center"/>
                    <w:rPr>
                      <w:color w:val="000000"/>
                      <w:sz w:val="21"/>
                      <w:szCs w:val="21"/>
                      <w:shd w:val="clear" w:color="auto" w:fill="FFFFFF"/>
                    </w:rPr>
                  </w:pPr>
                  <w:r>
                    <w:rPr>
                      <w:rFonts w:hint="eastAsia"/>
                      <w:color w:val="000000"/>
                      <w:sz w:val="21"/>
                      <w:szCs w:val="21"/>
                      <w:shd w:val="clear" w:color="auto" w:fill="FFFFFF"/>
                    </w:rPr>
                    <w:t>0.068</w:t>
                  </w:r>
                </w:p>
              </w:tc>
            </w:tr>
            <w:tr w:rsidR="00CB5368">
              <w:trPr>
                <w:trHeight w:val="223"/>
              </w:trPr>
              <w:tc>
                <w:tcPr>
                  <w:tcW w:w="815" w:type="dxa"/>
                  <w:vMerge/>
                  <w:tcBorders>
                    <w:left w:val="dotted" w:sz="4" w:space="0" w:color="auto"/>
                  </w:tcBorders>
                  <w:shd w:val="clear" w:color="auto" w:fill="FFFFFF"/>
                  <w:vAlign w:val="center"/>
                </w:tcPr>
                <w:p w:rsidR="00CB5368" w:rsidRDefault="00CB5368">
                  <w:pPr>
                    <w:jc w:val="center"/>
                    <w:rPr>
                      <w:color w:val="000000"/>
                      <w:sz w:val="21"/>
                      <w:szCs w:val="21"/>
                      <w:shd w:val="clear" w:color="auto" w:fill="FFFFFF"/>
                    </w:rPr>
                  </w:pPr>
                </w:p>
              </w:tc>
              <w:tc>
                <w:tcPr>
                  <w:tcW w:w="1260" w:type="dxa"/>
                  <w:vMerge/>
                  <w:shd w:val="clear" w:color="auto" w:fill="FFFFFF"/>
                  <w:vAlign w:val="center"/>
                </w:tcPr>
                <w:p w:rsidR="00CB5368" w:rsidRDefault="00CB5368">
                  <w:pPr>
                    <w:jc w:val="center"/>
                    <w:rPr>
                      <w:color w:val="000000"/>
                      <w:sz w:val="21"/>
                      <w:szCs w:val="21"/>
                      <w:shd w:val="clear" w:color="auto" w:fill="FFFFFF"/>
                    </w:rPr>
                  </w:pPr>
                </w:p>
              </w:tc>
              <w:tc>
                <w:tcPr>
                  <w:tcW w:w="1364" w:type="dxa"/>
                  <w:shd w:val="clear" w:color="auto" w:fill="FFFFFF"/>
                  <w:vAlign w:val="center"/>
                </w:tcPr>
                <w:p w:rsidR="00CB5368" w:rsidRDefault="00CB5368">
                  <w:pPr>
                    <w:jc w:val="center"/>
                    <w:rPr>
                      <w:color w:val="000000"/>
                      <w:sz w:val="21"/>
                      <w:szCs w:val="21"/>
                      <w:shd w:val="clear" w:color="auto" w:fill="FFFFFF"/>
                    </w:rPr>
                  </w:pPr>
                  <w:r>
                    <w:rPr>
                      <w:rFonts w:hint="eastAsia"/>
                      <w:color w:val="000000"/>
                      <w:sz w:val="21"/>
                      <w:szCs w:val="21"/>
                      <w:shd w:val="clear" w:color="auto" w:fill="FFFFFF"/>
                    </w:rPr>
                    <w:t>最小值</w:t>
                  </w:r>
                </w:p>
              </w:tc>
              <w:tc>
                <w:tcPr>
                  <w:tcW w:w="1545" w:type="dxa"/>
                  <w:shd w:val="clear" w:color="auto" w:fill="FFFFFF"/>
                  <w:vAlign w:val="center"/>
                </w:tcPr>
                <w:p w:rsidR="00CB5368" w:rsidRDefault="00633C9B">
                  <w:pPr>
                    <w:jc w:val="center"/>
                    <w:rPr>
                      <w:color w:val="000000"/>
                      <w:sz w:val="21"/>
                      <w:szCs w:val="21"/>
                      <w:shd w:val="clear" w:color="auto" w:fill="FFFFFF"/>
                    </w:rPr>
                  </w:pPr>
                  <w:r>
                    <w:rPr>
                      <w:rFonts w:hint="eastAsia"/>
                      <w:color w:val="000000"/>
                      <w:sz w:val="21"/>
                      <w:szCs w:val="21"/>
                      <w:shd w:val="clear" w:color="auto" w:fill="FFFFFF"/>
                    </w:rPr>
                    <w:t>7.75</w:t>
                  </w:r>
                </w:p>
              </w:tc>
              <w:tc>
                <w:tcPr>
                  <w:tcW w:w="1140" w:type="dxa"/>
                  <w:shd w:val="clear" w:color="auto" w:fill="FFFFFF"/>
                  <w:vAlign w:val="center"/>
                </w:tcPr>
                <w:p w:rsidR="00CB5368" w:rsidRDefault="00633C9B">
                  <w:pPr>
                    <w:jc w:val="center"/>
                    <w:rPr>
                      <w:color w:val="000000"/>
                      <w:sz w:val="21"/>
                      <w:szCs w:val="21"/>
                      <w:shd w:val="clear" w:color="auto" w:fill="FFFFFF"/>
                    </w:rPr>
                  </w:pPr>
                  <w:r>
                    <w:rPr>
                      <w:rFonts w:hint="eastAsia"/>
                      <w:color w:val="000000"/>
                      <w:sz w:val="21"/>
                      <w:szCs w:val="21"/>
                      <w:shd w:val="clear" w:color="auto" w:fill="FFFFFF"/>
                    </w:rPr>
                    <w:t>11.8</w:t>
                  </w:r>
                </w:p>
              </w:tc>
              <w:tc>
                <w:tcPr>
                  <w:tcW w:w="1170" w:type="dxa"/>
                  <w:shd w:val="clear" w:color="auto" w:fill="FFFFFF"/>
                  <w:vAlign w:val="center"/>
                </w:tcPr>
                <w:p w:rsidR="00CB5368" w:rsidRDefault="00633C9B">
                  <w:pPr>
                    <w:jc w:val="center"/>
                    <w:rPr>
                      <w:color w:val="000000"/>
                      <w:sz w:val="21"/>
                      <w:szCs w:val="21"/>
                      <w:shd w:val="clear" w:color="auto" w:fill="FFFFFF"/>
                    </w:rPr>
                  </w:pPr>
                  <w:r>
                    <w:rPr>
                      <w:rFonts w:hint="eastAsia"/>
                      <w:color w:val="000000"/>
                      <w:sz w:val="21"/>
                      <w:szCs w:val="21"/>
                      <w:shd w:val="clear" w:color="auto" w:fill="FFFFFF"/>
                    </w:rPr>
                    <w:t>0.191</w:t>
                  </w:r>
                </w:p>
              </w:tc>
              <w:tc>
                <w:tcPr>
                  <w:tcW w:w="1776" w:type="dxa"/>
                  <w:tcBorders>
                    <w:right w:val="dotted" w:sz="4" w:space="0" w:color="auto"/>
                  </w:tcBorders>
                  <w:shd w:val="clear" w:color="auto" w:fill="FFFFFF"/>
                  <w:vAlign w:val="center"/>
                </w:tcPr>
                <w:p w:rsidR="00CB5368" w:rsidRDefault="00633C9B">
                  <w:pPr>
                    <w:jc w:val="center"/>
                    <w:rPr>
                      <w:color w:val="000000"/>
                      <w:sz w:val="21"/>
                      <w:szCs w:val="21"/>
                      <w:shd w:val="clear" w:color="auto" w:fill="FFFFFF"/>
                    </w:rPr>
                  </w:pPr>
                  <w:r>
                    <w:rPr>
                      <w:rFonts w:hint="eastAsia"/>
                      <w:color w:val="000000"/>
                      <w:sz w:val="21"/>
                      <w:szCs w:val="21"/>
                      <w:shd w:val="clear" w:color="auto" w:fill="FFFFFF"/>
                    </w:rPr>
                    <w:t>0.061</w:t>
                  </w:r>
                </w:p>
              </w:tc>
            </w:tr>
            <w:tr w:rsidR="00CB5368">
              <w:trPr>
                <w:trHeight w:val="256"/>
              </w:trPr>
              <w:tc>
                <w:tcPr>
                  <w:tcW w:w="815" w:type="dxa"/>
                  <w:vMerge/>
                  <w:tcBorders>
                    <w:left w:val="dotted" w:sz="4" w:space="0" w:color="auto"/>
                  </w:tcBorders>
                  <w:shd w:val="clear" w:color="auto" w:fill="FFFFFF"/>
                  <w:vAlign w:val="center"/>
                </w:tcPr>
                <w:p w:rsidR="00CB5368" w:rsidRDefault="00CB5368">
                  <w:pPr>
                    <w:jc w:val="center"/>
                    <w:rPr>
                      <w:color w:val="000000"/>
                      <w:sz w:val="21"/>
                      <w:szCs w:val="21"/>
                      <w:shd w:val="clear" w:color="auto" w:fill="FFFFFF"/>
                    </w:rPr>
                  </w:pPr>
                </w:p>
              </w:tc>
              <w:tc>
                <w:tcPr>
                  <w:tcW w:w="1260" w:type="dxa"/>
                  <w:vMerge/>
                  <w:shd w:val="clear" w:color="auto" w:fill="FFFFFF"/>
                  <w:vAlign w:val="center"/>
                </w:tcPr>
                <w:p w:rsidR="00CB5368" w:rsidRDefault="00CB5368">
                  <w:pPr>
                    <w:jc w:val="center"/>
                    <w:rPr>
                      <w:color w:val="000000"/>
                      <w:sz w:val="21"/>
                      <w:szCs w:val="21"/>
                      <w:shd w:val="clear" w:color="auto" w:fill="FFFFFF"/>
                    </w:rPr>
                  </w:pPr>
                </w:p>
              </w:tc>
              <w:tc>
                <w:tcPr>
                  <w:tcW w:w="1364" w:type="dxa"/>
                  <w:shd w:val="clear" w:color="auto" w:fill="FFFFFF"/>
                  <w:vAlign w:val="center"/>
                </w:tcPr>
                <w:p w:rsidR="00CB5368" w:rsidRDefault="00CB5368">
                  <w:pPr>
                    <w:jc w:val="center"/>
                    <w:rPr>
                      <w:color w:val="000000"/>
                      <w:sz w:val="21"/>
                      <w:szCs w:val="21"/>
                      <w:shd w:val="clear" w:color="auto" w:fill="FFFFFF"/>
                    </w:rPr>
                  </w:pPr>
                  <w:r>
                    <w:rPr>
                      <w:rFonts w:hint="eastAsia"/>
                      <w:color w:val="000000"/>
                      <w:sz w:val="21"/>
                      <w:szCs w:val="21"/>
                      <w:shd w:val="clear" w:color="auto" w:fill="FFFFFF"/>
                    </w:rPr>
                    <w:t>平均值</w:t>
                  </w:r>
                </w:p>
              </w:tc>
              <w:tc>
                <w:tcPr>
                  <w:tcW w:w="1545" w:type="dxa"/>
                  <w:shd w:val="clear" w:color="auto" w:fill="FFFFFF"/>
                  <w:vAlign w:val="center"/>
                </w:tcPr>
                <w:p w:rsidR="00CB5368" w:rsidRDefault="00633C9B">
                  <w:pPr>
                    <w:jc w:val="center"/>
                    <w:rPr>
                      <w:color w:val="000000"/>
                      <w:sz w:val="21"/>
                      <w:szCs w:val="21"/>
                      <w:shd w:val="clear" w:color="auto" w:fill="FFFFFF"/>
                    </w:rPr>
                  </w:pPr>
                  <w:r>
                    <w:rPr>
                      <w:rFonts w:hint="eastAsia"/>
                      <w:color w:val="000000"/>
                      <w:sz w:val="21"/>
                      <w:szCs w:val="21"/>
                      <w:shd w:val="clear" w:color="auto" w:fill="FFFFFF"/>
                    </w:rPr>
                    <w:t>7.80</w:t>
                  </w:r>
                </w:p>
              </w:tc>
              <w:tc>
                <w:tcPr>
                  <w:tcW w:w="1140" w:type="dxa"/>
                  <w:shd w:val="clear" w:color="auto" w:fill="FFFFFF"/>
                  <w:vAlign w:val="center"/>
                </w:tcPr>
                <w:p w:rsidR="00CB5368" w:rsidRDefault="00633C9B">
                  <w:pPr>
                    <w:jc w:val="center"/>
                    <w:rPr>
                      <w:color w:val="000000"/>
                      <w:sz w:val="21"/>
                      <w:szCs w:val="21"/>
                      <w:shd w:val="clear" w:color="auto" w:fill="FFFFFF"/>
                    </w:rPr>
                  </w:pPr>
                  <w:r>
                    <w:rPr>
                      <w:rFonts w:hint="eastAsia"/>
                      <w:color w:val="000000"/>
                      <w:sz w:val="21"/>
                      <w:szCs w:val="21"/>
                      <w:shd w:val="clear" w:color="auto" w:fill="FFFFFF"/>
                    </w:rPr>
                    <w:t>12.8</w:t>
                  </w:r>
                </w:p>
              </w:tc>
              <w:tc>
                <w:tcPr>
                  <w:tcW w:w="1170" w:type="dxa"/>
                  <w:shd w:val="clear" w:color="auto" w:fill="FFFFFF"/>
                  <w:vAlign w:val="center"/>
                </w:tcPr>
                <w:p w:rsidR="00CB5368" w:rsidRDefault="00633C9B">
                  <w:pPr>
                    <w:jc w:val="center"/>
                    <w:rPr>
                      <w:color w:val="000000"/>
                      <w:sz w:val="21"/>
                      <w:szCs w:val="21"/>
                      <w:shd w:val="clear" w:color="auto" w:fill="FFFFFF"/>
                    </w:rPr>
                  </w:pPr>
                  <w:r>
                    <w:rPr>
                      <w:rFonts w:hint="eastAsia"/>
                      <w:color w:val="000000"/>
                      <w:sz w:val="21"/>
                      <w:szCs w:val="21"/>
                      <w:shd w:val="clear" w:color="auto" w:fill="FFFFFF"/>
                    </w:rPr>
                    <w:t>0.33</w:t>
                  </w:r>
                </w:p>
              </w:tc>
              <w:tc>
                <w:tcPr>
                  <w:tcW w:w="1776" w:type="dxa"/>
                  <w:tcBorders>
                    <w:right w:val="dotted" w:sz="4" w:space="0" w:color="auto"/>
                  </w:tcBorders>
                  <w:shd w:val="clear" w:color="auto" w:fill="FFFFFF"/>
                  <w:vAlign w:val="center"/>
                </w:tcPr>
                <w:p w:rsidR="00CB5368" w:rsidRDefault="00CB5368" w:rsidP="00633C9B">
                  <w:pPr>
                    <w:jc w:val="center"/>
                    <w:rPr>
                      <w:color w:val="000000"/>
                      <w:sz w:val="21"/>
                      <w:szCs w:val="21"/>
                      <w:shd w:val="clear" w:color="auto" w:fill="FFFFFF"/>
                    </w:rPr>
                  </w:pPr>
                  <w:r>
                    <w:rPr>
                      <w:rFonts w:hint="eastAsia"/>
                      <w:color w:val="000000"/>
                      <w:sz w:val="21"/>
                      <w:szCs w:val="21"/>
                      <w:shd w:val="clear" w:color="auto" w:fill="FFFFFF"/>
                    </w:rPr>
                    <w:t>0.0</w:t>
                  </w:r>
                  <w:r w:rsidR="00633C9B">
                    <w:rPr>
                      <w:rFonts w:hint="eastAsia"/>
                      <w:color w:val="000000"/>
                      <w:sz w:val="21"/>
                      <w:szCs w:val="21"/>
                      <w:shd w:val="clear" w:color="auto" w:fill="FFFFFF"/>
                    </w:rPr>
                    <w:t>65</w:t>
                  </w:r>
                </w:p>
              </w:tc>
            </w:tr>
            <w:tr w:rsidR="00633C9B">
              <w:trPr>
                <w:trHeight w:val="229"/>
              </w:trPr>
              <w:tc>
                <w:tcPr>
                  <w:tcW w:w="815" w:type="dxa"/>
                  <w:vMerge/>
                  <w:tcBorders>
                    <w:left w:val="dotted" w:sz="4" w:space="0" w:color="auto"/>
                  </w:tcBorders>
                  <w:shd w:val="clear" w:color="auto" w:fill="FFFFFF"/>
                  <w:vAlign w:val="center"/>
                </w:tcPr>
                <w:p w:rsidR="00633C9B" w:rsidRDefault="00633C9B">
                  <w:pPr>
                    <w:jc w:val="center"/>
                    <w:rPr>
                      <w:color w:val="000000"/>
                      <w:sz w:val="21"/>
                      <w:szCs w:val="21"/>
                      <w:shd w:val="clear" w:color="auto" w:fill="FFFFFF"/>
                    </w:rPr>
                  </w:pPr>
                </w:p>
              </w:tc>
              <w:tc>
                <w:tcPr>
                  <w:tcW w:w="1260" w:type="dxa"/>
                  <w:vMerge/>
                  <w:shd w:val="clear" w:color="auto" w:fill="FFFFFF"/>
                  <w:vAlign w:val="center"/>
                </w:tcPr>
                <w:p w:rsidR="00633C9B" w:rsidRDefault="00633C9B">
                  <w:pPr>
                    <w:jc w:val="center"/>
                    <w:rPr>
                      <w:color w:val="000000"/>
                      <w:sz w:val="21"/>
                      <w:szCs w:val="21"/>
                      <w:shd w:val="clear" w:color="auto" w:fill="FFFFFF"/>
                    </w:rPr>
                  </w:pPr>
                </w:p>
              </w:tc>
              <w:tc>
                <w:tcPr>
                  <w:tcW w:w="1364" w:type="dxa"/>
                  <w:shd w:val="clear" w:color="auto" w:fill="FFFFFF"/>
                  <w:vAlign w:val="center"/>
                </w:tcPr>
                <w:p w:rsidR="00633C9B" w:rsidRDefault="00633C9B">
                  <w:pPr>
                    <w:jc w:val="center"/>
                    <w:rPr>
                      <w:color w:val="000000"/>
                      <w:sz w:val="21"/>
                      <w:szCs w:val="21"/>
                      <w:shd w:val="clear" w:color="auto" w:fill="FFFFFF"/>
                    </w:rPr>
                  </w:pPr>
                  <w:r>
                    <w:rPr>
                      <w:rFonts w:hint="eastAsia"/>
                      <w:color w:val="000000"/>
                      <w:sz w:val="21"/>
                      <w:szCs w:val="21"/>
                      <w:shd w:val="clear" w:color="auto" w:fill="FFFFFF"/>
                    </w:rPr>
                    <w:t>污染指数</w:t>
                  </w:r>
                </w:p>
              </w:tc>
              <w:tc>
                <w:tcPr>
                  <w:tcW w:w="1545" w:type="dxa"/>
                  <w:shd w:val="clear" w:color="auto" w:fill="FFFFFF"/>
                  <w:vAlign w:val="center"/>
                </w:tcPr>
                <w:p w:rsidR="00633C9B" w:rsidRDefault="00633C9B">
                  <w:pPr>
                    <w:jc w:val="center"/>
                    <w:rPr>
                      <w:color w:val="000000"/>
                      <w:sz w:val="21"/>
                      <w:szCs w:val="21"/>
                      <w:shd w:val="clear" w:color="auto" w:fill="FFFFFF"/>
                    </w:rPr>
                  </w:pPr>
                  <w:r>
                    <w:rPr>
                      <w:rFonts w:hint="eastAsia"/>
                      <w:color w:val="000000"/>
                      <w:sz w:val="21"/>
                      <w:szCs w:val="21"/>
                      <w:shd w:val="clear" w:color="auto" w:fill="FFFFFF"/>
                    </w:rPr>
                    <w:t>0.4</w:t>
                  </w:r>
                </w:p>
              </w:tc>
              <w:tc>
                <w:tcPr>
                  <w:tcW w:w="1140" w:type="dxa"/>
                  <w:shd w:val="clear" w:color="auto" w:fill="FFFFFF"/>
                  <w:vAlign w:val="center"/>
                </w:tcPr>
                <w:p w:rsidR="00633C9B" w:rsidRDefault="00633C9B" w:rsidP="002003D4">
                  <w:pPr>
                    <w:jc w:val="center"/>
                    <w:rPr>
                      <w:color w:val="000000"/>
                      <w:sz w:val="21"/>
                      <w:szCs w:val="21"/>
                      <w:shd w:val="clear" w:color="auto" w:fill="FFFFFF"/>
                    </w:rPr>
                  </w:pPr>
                  <w:r>
                    <w:rPr>
                      <w:rFonts w:hint="eastAsia"/>
                      <w:color w:val="000000"/>
                      <w:sz w:val="21"/>
                      <w:szCs w:val="21"/>
                      <w:shd w:val="clear" w:color="auto" w:fill="FFFFFF"/>
                    </w:rPr>
                    <w:t>0.853</w:t>
                  </w:r>
                </w:p>
              </w:tc>
              <w:tc>
                <w:tcPr>
                  <w:tcW w:w="1170" w:type="dxa"/>
                  <w:shd w:val="clear" w:color="auto" w:fill="FFFFFF"/>
                  <w:vAlign w:val="center"/>
                </w:tcPr>
                <w:p w:rsidR="00633C9B" w:rsidRDefault="00633C9B" w:rsidP="00633C9B">
                  <w:pPr>
                    <w:jc w:val="center"/>
                    <w:rPr>
                      <w:color w:val="000000"/>
                      <w:sz w:val="21"/>
                      <w:szCs w:val="21"/>
                      <w:shd w:val="clear" w:color="auto" w:fill="FFFFFF"/>
                    </w:rPr>
                  </w:pPr>
                  <w:r>
                    <w:rPr>
                      <w:rFonts w:hint="eastAsia"/>
                      <w:color w:val="000000"/>
                      <w:sz w:val="21"/>
                      <w:szCs w:val="21"/>
                      <w:shd w:val="clear" w:color="auto" w:fill="FFFFFF"/>
                    </w:rPr>
                    <w:t>0.66</w:t>
                  </w:r>
                </w:p>
              </w:tc>
              <w:tc>
                <w:tcPr>
                  <w:tcW w:w="1776" w:type="dxa"/>
                  <w:tcBorders>
                    <w:right w:val="dotted" w:sz="4" w:space="0" w:color="auto"/>
                  </w:tcBorders>
                  <w:shd w:val="clear" w:color="auto" w:fill="FFFFFF"/>
                  <w:vAlign w:val="center"/>
                </w:tcPr>
                <w:p w:rsidR="00633C9B" w:rsidRDefault="00633C9B" w:rsidP="00633C9B">
                  <w:pPr>
                    <w:jc w:val="center"/>
                    <w:rPr>
                      <w:color w:val="000000"/>
                      <w:sz w:val="21"/>
                      <w:szCs w:val="21"/>
                      <w:shd w:val="clear" w:color="auto" w:fill="FFFFFF"/>
                    </w:rPr>
                  </w:pPr>
                  <w:r>
                    <w:rPr>
                      <w:rFonts w:hint="eastAsia"/>
                      <w:color w:val="000000"/>
                      <w:sz w:val="21"/>
                      <w:szCs w:val="21"/>
                      <w:shd w:val="clear" w:color="auto" w:fill="FFFFFF"/>
                    </w:rPr>
                    <w:t>0.65</w:t>
                  </w:r>
                </w:p>
              </w:tc>
            </w:tr>
            <w:tr w:rsidR="00CB5368">
              <w:trPr>
                <w:trHeight w:val="179"/>
              </w:trPr>
              <w:tc>
                <w:tcPr>
                  <w:tcW w:w="815" w:type="dxa"/>
                  <w:vMerge/>
                  <w:tcBorders>
                    <w:left w:val="dotted" w:sz="4" w:space="0" w:color="auto"/>
                  </w:tcBorders>
                  <w:shd w:val="clear" w:color="auto" w:fill="FFFFFF"/>
                  <w:vAlign w:val="center"/>
                </w:tcPr>
                <w:p w:rsidR="00CB5368" w:rsidRDefault="00CB5368">
                  <w:pPr>
                    <w:jc w:val="center"/>
                    <w:rPr>
                      <w:color w:val="000000"/>
                      <w:sz w:val="21"/>
                      <w:szCs w:val="21"/>
                      <w:shd w:val="clear" w:color="auto" w:fill="FFFFFF"/>
                    </w:rPr>
                  </w:pPr>
                </w:p>
              </w:tc>
              <w:tc>
                <w:tcPr>
                  <w:tcW w:w="1260" w:type="dxa"/>
                  <w:vMerge/>
                  <w:shd w:val="clear" w:color="auto" w:fill="FFFFFF"/>
                  <w:vAlign w:val="center"/>
                </w:tcPr>
                <w:p w:rsidR="00CB5368" w:rsidRDefault="00CB5368">
                  <w:pPr>
                    <w:jc w:val="center"/>
                    <w:rPr>
                      <w:color w:val="000000"/>
                      <w:sz w:val="21"/>
                      <w:szCs w:val="21"/>
                      <w:shd w:val="clear" w:color="auto" w:fill="FFFFFF"/>
                    </w:rPr>
                  </w:pPr>
                </w:p>
              </w:tc>
              <w:tc>
                <w:tcPr>
                  <w:tcW w:w="1364" w:type="dxa"/>
                  <w:shd w:val="clear" w:color="auto" w:fill="FFFFFF"/>
                  <w:vAlign w:val="center"/>
                </w:tcPr>
                <w:p w:rsidR="00CB5368" w:rsidRDefault="00CB5368">
                  <w:pPr>
                    <w:jc w:val="center"/>
                    <w:rPr>
                      <w:color w:val="000000"/>
                      <w:sz w:val="21"/>
                      <w:szCs w:val="21"/>
                      <w:shd w:val="clear" w:color="auto" w:fill="FFFFFF"/>
                    </w:rPr>
                  </w:pPr>
                  <w:r>
                    <w:rPr>
                      <w:rFonts w:hint="eastAsia"/>
                      <w:color w:val="000000"/>
                      <w:sz w:val="21"/>
                      <w:szCs w:val="21"/>
                      <w:shd w:val="clear" w:color="auto" w:fill="FFFFFF"/>
                    </w:rPr>
                    <w:t>超标率</w:t>
                  </w:r>
                </w:p>
              </w:tc>
              <w:tc>
                <w:tcPr>
                  <w:tcW w:w="1545" w:type="dxa"/>
                  <w:shd w:val="clear" w:color="auto" w:fill="FFFFFF"/>
                  <w:vAlign w:val="center"/>
                </w:tcPr>
                <w:p w:rsidR="00CB5368" w:rsidRDefault="00CB5368">
                  <w:pPr>
                    <w:jc w:val="center"/>
                    <w:rPr>
                      <w:color w:val="000000"/>
                      <w:sz w:val="21"/>
                      <w:szCs w:val="21"/>
                      <w:shd w:val="clear" w:color="auto" w:fill="FFFFFF"/>
                    </w:rPr>
                  </w:pPr>
                  <w:r>
                    <w:rPr>
                      <w:rFonts w:hint="eastAsia"/>
                      <w:color w:val="000000"/>
                      <w:sz w:val="21"/>
                      <w:szCs w:val="21"/>
                      <w:shd w:val="clear" w:color="auto" w:fill="FFFFFF"/>
                    </w:rPr>
                    <w:t>0</w:t>
                  </w:r>
                </w:p>
              </w:tc>
              <w:tc>
                <w:tcPr>
                  <w:tcW w:w="1140" w:type="dxa"/>
                  <w:shd w:val="clear" w:color="auto" w:fill="FFFFFF"/>
                  <w:vAlign w:val="center"/>
                </w:tcPr>
                <w:p w:rsidR="00CB5368" w:rsidRDefault="00633C9B">
                  <w:pPr>
                    <w:jc w:val="center"/>
                    <w:rPr>
                      <w:color w:val="000000"/>
                      <w:sz w:val="21"/>
                      <w:szCs w:val="21"/>
                      <w:shd w:val="clear" w:color="auto" w:fill="FFFFFF"/>
                    </w:rPr>
                  </w:pPr>
                  <w:r>
                    <w:rPr>
                      <w:rFonts w:hint="eastAsia"/>
                      <w:color w:val="000000"/>
                      <w:sz w:val="21"/>
                      <w:szCs w:val="21"/>
                      <w:shd w:val="clear" w:color="auto" w:fill="FFFFFF"/>
                    </w:rPr>
                    <w:t>0</w:t>
                  </w:r>
                </w:p>
              </w:tc>
              <w:tc>
                <w:tcPr>
                  <w:tcW w:w="1170" w:type="dxa"/>
                  <w:shd w:val="clear" w:color="auto" w:fill="FFFFFF"/>
                  <w:vAlign w:val="center"/>
                </w:tcPr>
                <w:p w:rsidR="00CB5368" w:rsidRDefault="00CB5368">
                  <w:pPr>
                    <w:jc w:val="center"/>
                    <w:rPr>
                      <w:color w:val="000000"/>
                      <w:sz w:val="21"/>
                      <w:szCs w:val="21"/>
                      <w:shd w:val="clear" w:color="auto" w:fill="FFFFFF"/>
                    </w:rPr>
                  </w:pPr>
                  <w:r>
                    <w:rPr>
                      <w:rFonts w:hint="eastAsia"/>
                      <w:color w:val="000000"/>
                      <w:sz w:val="21"/>
                      <w:szCs w:val="21"/>
                      <w:shd w:val="clear" w:color="auto" w:fill="FFFFFF"/>
                    </w:rPr>
                    <w:t>0</w:t>
                  </w:r>
                </w:p>
              </w:tc>
              <w:tc>
                <w:tcPr>
                  <w:tcW w:w="1776" w:type="dxa"/>
                  <w:tcBorders>
                    <w:right w:val="dotted" w:sz="4" w:space="0" w:color="auto"/>
                  </w:tcBorders>
                  <w:shd w:val="clear" w:color="auto" w:fill="FFFFFF"/>
                  <w:vAlign w:val="center"/>
                </w:tcPr>
                <w:p w:rsidR="00CB5368" w:rsidRDefault="00CB5368">
                  <w:pPr>
                    <w:jc w:val="center"/>
                    <w:rPr>
                      <w:color w:val="000000"/>
                      <w:sz w:val="21"/>
                      <w:szCs w:val="21"/>
                      <w:shd w:val="clear" w:color="auto" w:fill="FFFFFF"/>
                    </w:rPr>
                  </w:pPr>
                  <w:r>
                    <w:rPr>
                      <w:rFonts w:hint="eastAsia"/>
                      <w:color w:val="000000"/>
                      <w:sz w:val="21"/>
                      <w:szCs w:val="21"/>
                      <w:shd w:val="clear" w:color="auto" w:fill="FFFFFF"/>
                    </w:rPr>
                    <w:t>0</w:t>
                  </w:r>
                </w:p>
              </w:tc>
            </w:tr>
            <w:tr w:rsidR="00CB5368">
              <w:trPr>
                <w:trHeight w:val="285"/>
              </w:trPr>
              <w:tc>
                <w:tcPr>
                  <w:tcW w:w="815" w:type="dxa"/>
                  <w:vMerge/>
                  <w:tcBorders>
                    <w:left w:val="dotted" w:sz="4" w:space="0" w:color="auto"/>
                  </w:tcBorders>
                  <w:shd w:val="clear" w:color="auto" w:fill="FFFFFF"/>
                  <w:vAlign w:val="center"/>
                </w:tcPr>
                <w:p w:rsidR="00CB5368" w:rsidRDefault="00CB5368">
                  <w:pPr>
                    <w:jc w:val="center"/>
                    <w:rPr>
                      <w:color w:val="000000"/>
                      <w:sz w:val="21"/>
                      <w:szCs w:val="21"/>
                      <w:shd w:val="clear" w:color="auto" w:fill="FFFFFF"/>
                    </w:rPr>
                  </w:pPr>
                </w:p>
              </w:tc>
              <w:tc>
                <w:tcPr>
                  <w:tcW w:w="1260" w:type="dxa"/>
                  <w:vMerge w:val="restart"/>
                  <w:shd w:val="clear" w:color="auto" w:fill="FFFFFF"/>
                  <w:vAlign w:val="center"/>
                </w:tcPr>
                <w:p w:rsidR="00CB5368" w:rsidRDefault="00CB5368">
                  <w:pPr>
                    <w:jc w:val="center"/>
                    <w:rPr>
                      <w:color w:val="000000"/>
                      <w:sz w:val="21"/>
                      <w:szCs w:val="21"/>
                      <w:shd w:val="clear" w:color="auto" w:fill="FFFFFF"/>
                    </w:rPr>
                  </w:pPr>
                  <w:r>
                    <w:rPr>
                      <w:rFonts w:hint="eastAsia"/>
                      <w:color w:val="000000"/>
                      <w:sz w:val="21"/>
                      <w:szCs w:val="21"/>
                      <w:shd w:val="clear" w:color="auto" w:fill="FFFFFF"/>
                    </w:rPr>
                    <w:t>江边污水处理厂排水口下游</w:t>
                  </w:r>
                  <w:smartTag w:uri="urn:schemas-microsoft-com:office:smarttags" w:element="chmetcnv">
                    <w:smartTagPr>
                      <w:attr w:name="TCSC" w:val="0"/>
                      <w:attr w:name="NumberType" w:val="1"/>
                      <w:attr w:name="Negative" w:val="False"/>
                      <w:attr w:name="HasSpace" w:val="False"/>
                      <w:attr w:name="SourceValue" w:val="1500"/>
                      <w:attr w:name="UnitName" w:val="m"/>
                    </w:smartTagPr>
                    <w:r>
                      <w:rPr>
                        <w:rFonts w:hint="eastAsia"/>
                        <w:color w:val="000000"/>
                        <w:sz w:val="21"/>
                        <w:szCs w:val="21"/>
                        <w:shd w:val="clear" w:color="auto" w:fill="FFFFFF"/>
                      </w:rPr>
                      <w:t>1500m</w:t>
                    </w:r>
                  </w:smartTag>
                </w:p>
              </w:tc>
              <w:tc>
                <w:tcPr>
                  <w:tcW w:w="1364" w:type="dxa"/>
                  <w:shd w:val="clear" w:color="auto" w:fill="FFFFFF"/>
                  <w:vAlign w:val="center"/>
                </w:tcPr>
                <w:p w:rsidR="00CB5368" w:rsidRDefault="00CB5368">
                  <w:pPr>
                    <w:jc w:val="center"/>
                    <w:rPr>
                      <w:color w:val="000000"/>
                      <w:sz w:val="21"/>
                      <w:szCs w:val="21"/>
                      <w:shd w:val="clear" w:color="auto" w:fill="FFFFFF"/>
                    </w:rPr>
                  </w:pPr>
                  <w:r>
                    <w:rPr>
                      <w:rFonts w:hint="eastAsia"/>
                      <w:color w:val="000000"/>
                      <w:sz w:val="21"/>
                      <w:szCs w:val="21"/>
                      <w:shd w:val="clear" w:color="auto" w:fill="FFFFFF"/>
                    </w:rPr>
                    <w:t>最大值</w:t>
                  </w:r>
                </w:p>
              </w:tc>
              <w:tc>
                <w:tcPr>
                  <w:tcW w:w="1545" w:type="dxa"/>
                  <w:shd w:val="clear" w:color="auto" w:fill="FFFFFF"/>
                  <w:vAlign w:val="center"/>
                </w:tcPr>
                <w:p w:rsidR="00CB5368" w:rsidRDefault="00633C9B" w:rsidP="00633C9B">
                  <w:pPr>
                    <w:jc w:val="center"/>
                    <w:rPr>
                      <w:color w:val="000000"/>
                      <w:sz w:val="21"/>
                      <w:szCs w:val="21"/>
                      <w:shd w:val="clear" w:color="auto" w:fill="FFFFFF"/>
                    </w:rPr>
                  </w:pPr>
                  <w:r>
                    <w:rPr>
                      <w:rFonts w:hint="eastAsia"/>
                      <w:color w:val="000000"/>
                      <w:sz w:val="21"/>
                      <w:szCs w:val="21"/>
                      <w:shd w:val="clear" w:color="auto" w:fill="FFFFFF"/>
                    </w:rPr>
                    <w:t>7.98</w:t>
                  </w:r>
                </w:p>
              </w:tc>
              <w:tc>
                <w:tcPr>
                  <w:tcW w:w="1140" w:type="dxa"/>
                  <w:shd w:val="clear" w:color="auto" w:fill="FFFFFF"/>
                  <w:vAlign w:val="center"/>
                </w:tcPr>
                <w:p w:rsidR="00CB5368" w:rsidRDefault="00633C9B">
                  <w:pPr>
                    <w:jc w:val="center"/>
                    <w:rPr>
                      <w:color w:val="000000"/>
                      <w:sz w:val="21"/>
                      <w:szCs w:val="21"/>
                      <w:shd w:val="clear" w:color="auto" w:fill="FFFFFF"/>
                    </w:rPr>
                  </w:pPr>
                  <w:r>
                    <w:rPr>
                      <w:rFonts w:hint="eastAsia"/>
                      <w:color w:val="000000"/>
                      <w:sz w:val="21"/>
                      <w:szCs w:val="21"/>
                      <w:shd w:val="clear" w:color="auto" w:fill="FFFFFF"/>
                    </w:rPr>
                    <w:t>13.4</w:t>
                  </w:r>
                </w:p>
              </w:tc>
              <w:tc>
                <w:tcPr>
                  <w:tcW w:w="1170" w:type="dxa"/>
                  <w:shd w:val="clear" w:color="auto" w:fill="FFFFFF"/>
                  <w:vAlign w:val="center"/>
                </w:tcPr>
                <w:p w:rsidR="00CB5368" w:rsidRDefault="00633C9B">
                  <w:pPr>
                    <w:jc w:val="center"/>
                    <w:rPr>
                      <w:color w:val="000000"/>
                      <w:sz w:val="21"/>
                      <w:szCs w:val="21"/>
                      <w:shd w:val="clear" w:color="auto" w:fill="FFFFFF"/>
                    </w:rPr>
                  </w:pPr>
                  <w:r>
                    <w:rPr>
                      <w:rFonts w:hint="eastAsia"/>
                      <w:color w:val="000000"/>
                      <w:sz w:val="21"/>
                      <w:szCs w:val="21"/>
                      <w:shd w:val="clear" w:color="auto" w:fill="FFFFFF"/>
                    </w:rPr>
                    <w:t>0.398</w:t>
                  </w:r>
                </w:p>
              </w:tc>
              <w:tc>
                <w:tcPr>
                  <w:tcW w:w="1776" w:type="dxa"/>
                  <w:tcBorders>
                    <w:right w:val="dotted" w:sz="4" w:space="0" w:color="auto"/>
                  </w:tcBorders>
                  <w:shd w:val="clear" w:color="auto" w:fill="FFFFFF"/>
                  <w:vAlign w:val="center"/>
                </w:tcPr>
                <w:p w:rsidR="00CB5368" w:rsidRDefault="00633C9B">
                  <w:pPr>
                    <w:jc w:val="center"/>
                    <w:rPr>
                      <w:color w:val="000000"/>
                      <w:sz w:val="21"/>
                      <w:szCs w:val="21"/>
                      <w:shd w:val="clear" w:color="auto" w:fill="FFFFFF"/>
                    </w:rPr>
                  </w:pPr>
                  <w:r>
                    <w:rPr>
                      <w:rFonts w:hint="eastAsia"/>
                      <w:color w:val="000000"/>
                      <w:sz w:val="21"/>
                      <w:szCs w:val="21"/>
                      <w:shd w:val="clear" w:color="auto" w:fill="FFFFFF"/>
                    </w:rPr>
                    <w:t>0.064</w:t>
                  </w:r>
                </w:p>
              </w:tc>
            </w:tr>
            <w:tr w:rsidR="00CB5368">
              <w:trPr>
                <w:trHeight w:val="288"/>
              </w:trPr>
              <w:tc>
                <w:tcPr>
                  <w:tcW w:w="815" w:type="dxa"/>
                  <w:vMerge/>
                  <w:tcBorders>
                    <w:left w:val="dotted" w:sz="4" w:space="0" w:color="auto"/>
                  </w:tcBorders>
                  <w:shd w:val="clear" w:color="auto" w:fill="FFFFFF"/>
                  <w:vAlign w:val="center"/>
                </w:tcPr>
                <w:p w:rsidR="00CB5368" w:rsidRDefault="00CB5368">
                  <w:pPr>
                    <w:jc w:val="center"/>
                    <w:rPr>
                      <w:color w:val="000000"/>
                      <w:sz w:val="21"/>
                      <w:szCs w:val="21"/>
                      <w:shd w:val="clear" w:color="auto" w:fill="FFFFFF"/>
                    </w:rPr>
                  </w:pPr>
                </w:p>
              </w:tc>
              <w:tc>
                <w:tcPr>
                  <w:tcW w:w="1260" w:type="dxa"/>
                  <w:vMerge/>
                  <w:shd w:val="clear" w:color="auto" w:fill="FFFFFF"/>
                  <w:vAlign w:val="center"/>
                </w:tcPr>
                <w:p w:rsidR="00CB5368" w:rsidRDefault="00CB5368">
                  <w:pPr>
                    <w:jc w:val="center"/>
                    <w:rPr>
                      <w:color w:val="000000"/>
                      <w:sz w:val="21"/>
                      <w:szCs w:val="21"/>
                      <w:shd w:val="clear" w:color="auto" w:fill="FFFFFF"/>
                    </w:rPr>
                  </w:pPr>
                </w:p>
              </w:tc>
              <w:tc>
                <w:tcPr>
                  <w:tcW w:w="1364" w:type="dxa"/>
                  <w:shd w:val="clear" w:color="auto" w:fill="FFFFFF"/>
                  <w:vAlign w:val="center"/>
                </w:tcPr>
                <w:p w:rsidR="00CB5368" w:rsidRDefault="00CB5368">
                  <w:pPr>
                    <w:jc w:val="center"/>
                    <w:rPr>
                      <w:color w:val="000000"/>
                      <w:sz w:val="21"/>
                      <w:szCs w:val="21"/>
                      <w:shd w:val="clear" w:color="auto" w:fill="FFFFFF"/>
                    </w:rPr>
                  </w:pPr>
                  <w:r>
                    <w:rPr>
                      <w:rFonts w:hint="eastAsia"/>
                      <w:color w:val="000000"/>
                      <w:sz w:val="21"/>
                      <w:szCs w:val="21"/>
                      <w:shd w:val="clear" w:color="auto" w:fill="FFFFFF"/>
                    </w:rPr>
                    <w:t>最小值</w:t>
                  </w:r>
                </w:p>
              </w:tc>
              <w:tc>
                <w:tcPr>
                  <w:tcW w:w="1545" w:type="dxa"/>
                  <w:shd w:val="clear" w:color="auto" w:fill="FFFFFF"/>
                  <w:vAlign w:val="center"/>
                </w:tcPr>
                <w:p w:rsidR="00CB5368" w:rsidRDefault="00633C9B">
                  <w:pPr>
                    <w:jc w:val="center"/>
                    <w:rPr>
                      <w:color w:val="000000"/>
                      <w:sz w:val="21"/>
                      <w:szCs w:val="21"/>
                      <w:shd w:val="clear" w:color="auto" w:fill="FFFFFF"/>
                    </w:rPr>
                  </w:pPr>
                  <w:r>
                    <w:rPr>
                      <w:rFonts w:hint="eastAsia"/>
                      <w:color w:val="000000"/>
                      <w:sz w:val="21"/>
                      <w:szCs w:val="21"/>
                      <w:shd w:val="clear" w:color="auto" w:fill="FFFFFF"/>
                    </w:rPr>
                    <w:t>7.81</w:t>
                  </w:r>
                </w:p>
              </w:tc>
              <w:tc>
                <w:tcPr>
                  <w:tcW w:w="1140" w:type="dxa"/>
                  <w:shd w:val="clear" w:color="auto" w:fill="FFFFFF"/>
                  <w:vAlign w:val="center"/>
                </w:tcPr>
                <w:p w:rsidR="00CB5368" w:rsidRDefault="00633C9B">
                  <w:pPr>
                    <w:jc w:val="center"/>
                    <w:rPr>
                      <w:color w:val="000000"/>
                      <w:sz w:val="21"/>
                      <w:szCs w:val="21"/>
                      <w:shd w:val="clear" w:color="auto" w:fill="FFFFFF"/>
                    </w:rPr>
                  </w:pPr>
                  <w:r>
                    <w:rPr>
                      <w:rFonts w:hint="eastAsia"/>
                      <w:color w:val="000000"/>
                      <w:sz w:val="21"/>
                      <w:szCs w:val="21"/>
                      <w:shd w:val="clear" w:color="auto" w:fill="FFFFFF"/>
                    </w:rPr>
                    <w:t>11.8</w:t>
                  </w:r>
                </w:p>
              </w:tc>
              <w:tc>
                <w:tcPr>
                  <w:tcW w:w="1170" w:type="dxa"/>
                  <w:shd w:val="clear" w:color="auto" w:fill="FFFFFF"/>
                  <w:vAlign w:val="center"/>
                </w:tcPr>
                <w:p w:rsidR="00CB5368" w:rsidRDefault="00633C9B">
                  <w:pPr>
                    <w:jc w:val="center"/>
                    <w:rPr>
                      <w:color w:val="000000"/>
                      <w:sz w:val="21"/>
                      <w:szCs w:val="21"/>
                      <w:shd w:val="clear" w:color="auto" w:fill="FFFFFF"/>
                    </w:rPr>
                  </w:pPr>
                  <w:r>
                    <w:rPr>
                      <w:rFonts w:hint="eastAsia"/>
                      <w:color w:val="000000"/>
                      <w:sz w:val="21"/>
                      <w:szCs w:val="21"/>
                      <w:shd w:val="clear" w:color="auto" w:fill="FFFFFF"/>
                    </w:rPr>
                    <w:t>0.192</w:t>
                  </w:r>
                </w:p>
              </w:tc>
              <w:tc>
                <w:tcPr>
                  <w:tcW w:w="1776" w:type="dxa"/>
                  <w:tcBorders>
                    <w:right w:val="dotted" w:sz="4" w:space="0" w:color="auto"/>
                  </w:tcBorders>
                  <w:shd w:val="clear" w:color="auto" w:fill="FFFFFF"/>
                  <w:vAlign w:val="center"/>
                </w:tcPr>
                <w:p w:rsidR="00CB5368" w:rsidRDefault="00633C9B">
                  <w:pPr>
                    <w:jc w:val="center"/>
                    <w:rPr>
                      <w:color w:val="000000"/>
                      <w:sz w:val="21"/>
                      <w:szCs w:val="21"/>
                      <w:shd w:val="clear" w:color="auto" w:fill="FFFFFF"/>
                    </w:rPr>
                  </w:pPr>
                  <w:r>
                    <w:rPr>
                      <w:rFonts w:hint="eastAsia"/>
                      <w:color w:val="000000"/>
                      <w:sz w:val="21"/>
                      <w:szCs w:val="21"/>
                      <w:shd w:val="clear" w:color="auto" w:fill="FFFFFF"/>
                    </w:rPr>
                    <w:t>0.057</w:t>
                  </w:r>
                </w:p>
              </w:tc>
            </w:tr>
            <w:tr w:rsidR="00CB5368">
              <w:trPr>
                <w:trHeight w:val="215"/>
              </w:trPr>
              <w:tc>
                <w:tcPr>
                  <w:tcW w:w="815" w:type="dxa"/>
                  <w:vMerge/>
                  <w:tcBorders>
                    <w:left w:val="dotted" w:sz="4" w:space="0" w:color="auto"/>
                  </w:tcBorders>
                  <w:shd w:val="clear" w:color="auto" w:fill="FFFFFF"/>
                  <w:vAlign w:val="center"/>
                </w:tcPr>
                <w:p w:rsidR="00CB5368" w:rsidRDefault="00CB5368">
                  <w:pPr>
                    <w:jc w:val="center"/>
                    <w:rPr>
                      <w:color w:val="000000"/>
                      <w:sz w:val="21"/>
                      <w:szCs w:val="21"/>
                      <w:shd w:val="clear" w:color="auto" w:fill="FFFFFF"/>
                    </w:rPr>
                  </w:pPr>
                </w:p>
              </w:tc>
              <w:tc>
                <w:tcPr>
                  <w:tcW w:w="1260" w:type="dxa"/>
                  <w:vMerge/>
                  <w:shd w:val="clear" w:color="auto" w:fill="FFFFFF"/>
                  <w:vAlign w:val="center"/>
                </w:tcPr>
                <w:p w:rsidR="00CB5368" w:rsidRDefault="00CB5368">
                  <w:pPr>
                    <w:jc w:val="center"/>
                    <w:rPr>
                      <w:color w:val="000000"/>
                      <w:sz w:val="21"/>
                      <w:szCs w:val="21"/>
                      <w:shd w:val="clear" w:color="auto" w:fill="FFFFFF"/>
                    </w:rPr>
                  </w:pPr>
                </w:p>
              </w:tc>
              <w:tc>
                <w:tcPr>
                  <w:tcW w:w="1364" w:type="dxa"/>
                  <w:shd w:val="clear" w:color="auto" w:fill="FFFFFF"/>
                  <w:vAlign w:val="center"/>
                </w:tcPr>
                <w:p w:rsidR="00CB5368" w:rsidRDefault="00CB5368">
                  <w:pPr>
                    <w:jc w:val="center"/>
                    <w:rPr>
                      <w:color w:val="000000"/>
                      <w:sz w:val="21"/>
                      <w:szCs w:val="21"/>
                      <w:shd w:val="clear" w:color="auto" w:fill="FFFFFF"/>
                    </w:rPr>
                  </w:pPr>
                  <w:r>
                    <w:rPr>
                      <w:rFonts w:hint="eastAsia"/>
                      <w:color w:val="000000"/>
                      <w:sz w:val="21"/>
                      <w:szCs w:val="21"/>
                      <w:shd w:val="clear" w:color="auto" w:fill="FFFFFF"/>
                    </w:rPr>
                    <w:t>平均值</w:t>
                  </w:r>
                </w:p>
              </w:tc>
              <w:tc>
                <w:tcPr>
                  <w:tcW w:w="1545" w:type="dxa"/>
                  <w:shd w:val="clear" w:color="auto" w:fill="FFFFFF"/>
                  <w:vAlign w:val="center"/>
                </w:tcPr>
                <w:p w:rsidR="00CB5368" w:rsidRDefault="00CB5368" w:rsidP="00633C9B">
                  <w:pPr>
                    <w:jc w:val="center"/>
                    <w:rPr>
                      <w:color w:val="000000"/>
                      <w:sz w:val="21"/>
                      <w:szCs w:val="21"/>
                      <w:shd w:val="clear" w:color="auto" w:fill="FFFFFF"/>
                    </w:rPr>
                  </w:pPr>
                  <w:r>
                    <w:rPr>
                      <w:rFonts w:hint="eastAsia"/>
                      <w:color w:val="000000"/>
                      <w:sz w:val="21"/>
                      <w:szCs w:val="21"/>
                      <w:shd w:val="clear" w:color="auto" w:fill="FFFFFF"/>
                    </w:rPr>
                    <w:t>7.</w:t>
                  </w:r>
                  <w:r w:rsidR="00633C9B">
                    <w:rPr>
                      <w:rFonts w:hint="eastAsia"/>
                      <w:color w:val="000000"/>
                      <w:sz w:val="21"/>
                      <w:szCs w:val="21"/>
                      <w:shd w:val="clear" w:color="auto" w:fill="FFFFFF"/>
                    </w:rPr>
                    <w:t>88</w:t>
                  </w:r>
                </w:p>
              </w:tc>
              <w:tc>
                <w:tcPr>
                  <w:tcW w:w="1140" w:type="dxa"/>
                  <w:shd w:val="clear" w:color="auto" w:fill="FFFFFF"/>
                  <w:vAlign w:val="center"/>
                </w:tcPr>
                <w:p w:rsidR="00CB5368" w:rsidRDefault="00633C9B">
                  <w:pPr>
                    <w:jc w:val="center"/>
                    <w:rPr>
                      <w:color w:val="000000"/>
                      <w:sz w:val="21"/>
                      <w:szCs w:val="21"/>
                      <w:shd w:val="clear" w:color="auto" w:fill="FFFFFF"/>
                    </w:rPr>
                  </w:pPr>
                  <w:r>
                    <w:rPr>
                      <w:rFonts w:hint="eastAsia"/>
                      <w:color w:val="000000"/>
                      <w:sz w:val="21"/>
                      <w:szCs w:val="21"/>
                      <w:shd w:val="clear" w:color="auto" w:fill="FFFFFF"/>
                    </w:rPr>
                    <w:t>12.6</w:t>
                  </w:r>
                </w:p>
              </w:tc>
              <w:tc>
                <w:tcPr>
                  <w:tcW w:w="1170" w:type="dxa"/>
                  <w:shd w:val="clear" w:color="auto" w:fill="FFFFFF"/>
                  <w:vAlign w:val="center"/>
                </w:tcPr>
                <w:p w:rsidR="00CB5368" w:rsidRDefault="00CB5368" w:rsidP="00633C9B">
                  <w:pPr>
                    <w:jc w:val="center"/>
                    <w:rPr>
                      <w:color w:val="000000"/>
                      <w:sz w:val="21"/>
                      <w:szCs w:val="21"/>
                      <w:shd w:val="clear" w:color="auto" w:fill="FFFFFF"/>
                    </w:rPr>
                  </w:pPr>
                  <w:r>
                    <w:rPr>
                      <w:rFonts w:hint="eastAsia"/>
                      <w:color w:val="000000"/>
                      <w:sz w:val="21"/>
                      <w:szCs w:val="21"/>
                      <w:shd w:val="clear" w:color="auto" w:fill="FFFFFF"/>
                    </w:rPr>
                    <w:t>0.2</w:t>
                  </w:r>
                  <w:r w:rsidR="00633C9B">
                    <w:rPr>
                      <w:rFonts w:hint="eastAsia"/>
                      <w:color w:val="000000"/>
                      <w:sz w:val="21"/>
                      <w:szCs w:val="21"/>
                      <w:shd w:val="clear" w:color="auto" w:fill="FFFFFF"/>
                    </w:rPr>
                    <w:t>5</w:t>
                  </w:r>
                  <w:r>
                    <w:rPr>
                      <w:rFonts w:hint="eastAsia"/>
                      <w:color w:val="000000"/>
                      <w:sz w:val="21"/>
                      <w:szCs w:val="21"/>
                      <w:shd w:val="clear" w:color="auto" w:fill="FFFFFF"/>
                    </w:rPr>
                    <w:t>5</w:t>
                  </w:r>
                </w:p>
              </w:tc>
              <w:tc>
                <w:tcPr>
                  <w:tcW w:w="1776" w:type="dxa"/>
                  <w:tcBorders>
                    <w:right w:val="dotted" w:sz="4" w:space="0" w:color="auto"/>
                  </w:tcBorders>
                  <w:shd w:val="clear" w:color="auto" w:fill="FFFFFF"/>
                  <w:vAlign w:val="center"/>
                </w:tcPr>
                <w:p w:rsidR="00CB5368" w:rsidRDefault="00CB5368" w:rsidP="00633C9B">
                  <w:pPr>
                    <w:jc w:val="center"/>
                    <w:rPr>
                      <w:color w:val="000000"/>
                      <w:sz w:val="21"/>
                      <w:szCs w:val="21"/>
                      <w:shd w:val="clear" w:color="auto" w:fill="FFFFFF"/>
                    </w:rPr>
                  </w:pPr>
                  <w:r>
                    <w:rPr>
                      <w:rFonts w:hint="eastAsia"/>
                      <w:color w:val="000000"/>
                      <w:sz w:val="21"/>
                      <w:szCs w:val="21"/>
                      <w:shd w:val="clear" w:color="auto" w:fill="FFFFFF"/>
                    </w:rPr>
                    <w:t>0.0</w:t>
                  </w:r>
                  <w:r w:rsidR="00633C9B">
                    <w:rPr>
                      <w:rFonts w:hint="eastAsia"/>
                      <w:color w:val="000000"/>
                      <w:sz w:val="21"/>
                      <w:szCs w:val="21"/>
                      <w:shd w:val="clear" w:color="auto" w:fill="FFFFFF"/>
                    </w:rPr>
                    <w:t>605</w:t>
                  </w:r>
                </w:p>
              </w:tc>
            </w:tr>
            <w:tr w:rsidR="00CB5368">
              <w:trPr>
                <w:trHeight w:val="188"/>
              </w:trPr>
              <w:tc>
                <w:tcPr>
                  <w:tcW w:w="815" w:type="dxa"/>
                  <w:vMerge/>
                  <w:tcBorders>
                    <w:left w:val="dotted" w:sz="4" w:space="0" w:color="auto"/>
                  </w:tcBorders>
                  <w:shd w:val="clear" w:color="auto" w:fill="FFFFFF"/>
                  <w:vAlign w:val="center"/>
                </w:tcPr>
                <w:p w:rsidR="00CB5368" w:rsidRDefault="00CB5368">
                  <w:pPr>
                    <w:jc w:val="center"/>
                    <w:rPr>
                      <w:color w:val="000000"/>
                      <w:sz w:val="21"/>
                      <w:szCs w:val="21"/>
                      <w:shd w:val="clear" w:color="auto" w:fill="FFFFFF"/>
                    </w:rPr>
                  </w:pPr>
                </w:p>
              </w:tc>
              <w:tc>
                <w:tcPr>
                  <w:tcW w:w="1260" w:type="dxa"/>
                  <w:vMerge/>
                  <w:shd w:val="clear" w:color="auto" w:fill="FFFFFF"/>
                  <w:vAlign w:val="center"/>
                </w:tcPr>
                <w:p w:rsidR="00CB5368" w:rsidRDefault="00CB5368">
                  <w:pPr>
                    <w:jc w:val="center"/>
                    <w:rPr>
                      <w:color w:val="000000"/>
                      <w:sz w:val="21"/>
                      <w:szCs w:val="21"/>
                      <w:shd w:val="clear" w:color="auto" w:fill="FFFFFF"/>
                    </w:rPr>
                  </w:pPr>
                </w:p>
              </w:tc>
              <w:tc>
                <w:tcPr>
                  <w:tcW w:w="1364" w:type="dxa"/>
                  <w:shd w:val="clear" w:color="auto" w:fill="FFFFFF"/>
                  <w:vAlign w:val="center"/>
                </w:tcPr>
                <w:p w:rsidR="00CB5368" w:rsidRDefault="00CB5368">
                  <w:pPr>
                    <w:jc w:val="center"/>
                    <w:rPr>
                      <w:color w:val="000000"/>
                      <w:sz w:val="21"/>
                      <w:szCs w:val="21"/>
                      <w:shd w:val="clear" w:color="auto" w:fill="FFFFFF"/>
                    </w:rPr>
                  </w:pPr>
                  <w:r>
                    <w:rPr>
                      <w:rFonts w:hint="eastAsia"/>
                      <w:color w:val="000000"/>
                      <w:sz w:val="21"/>
                      <w:szCs w:val="21"/>
                      <w:shd w:val="clear" w:color="auto" w:fill="FFFFFF"/>
                    </w:rPr>
                    <w:t>污染指数</w:t>
                  </w:r>
                </w:p>
              </w:tc>
              <w:tc>
                <w:tcPr>
                  <w:tcW w:w="1545" w:type="dxa"/>
                  <w:shd w:val="clear" w:color="auto" w:fill="FFFFFF"/>
                  <w:vAlign w:val="center"/>
                </w:tcPr>
                <w:p w:rsidR="00CB5368" w:rsidRDefault="00633C9B">
                  <w:pPr>
                    <w:jc w:val="center"/>
                    <w:rPr>
                      <w:color w:val="000000"/>
                      <w:sz w:val="21"/>
                      <w:szCs w:val="21"/>
                      <w:shd w:val="clear" w:color="auto" w:fill="FFFFFF"/>
                    </w:rPr>
                  </w:pPr>
                  <w:r>
                    <w:rPr>
                      <w:rFonts w:hint="eastAsia"/>
                      <w:color w:val="000000"/>
                      <w:sz w:val="21"/>
                      <w:szCs w:val="21"/>
                      <w:shd w:val="clear" w:color="auto" w:fill="FFFFFF"/>
                    </w:rPr>
                    <w:t>0.44</w:t>
                  </w:r>
                </w:p>
              </w:tc>
              <w:tc>
                <w:tcPr>
                  <w:tcW w:w="1140" w:type="dxa"/>
                  <w:shd w:val="clear" w:color="auto" w:fill="FFFFFF"/>
                  <w:vAlign w:val="center"/>
                </w:tcPr>
                <w:p w:rsidR="00CB5368" w:rsidRDefault="00633C9B">
                  <w:pPr>
                    <w:jc w:val="center"/>
                    <w:rPr>
                      <w:color w:val="000000"/>
                      <w:sz w:val="21"/>
                      <w:szCs w:val="21"/>
                      <w:shd w:val="clear" w:color="auto" w:fill="FFFFFF"/>
                    </w:rPr>
                  </w:pPr>
                  <w:r>
                    <w:rPr>
                      <w:rFonts w:hint="eastAsia"/>
                      <w:color w:val="000000"/>
                      <w:sz w:val="21"/>
                      <w:szCs w:val="21"/>
                      <w:shd w:val="clear" w:color="auto" w:fill="FFFFFF"/>
                    </w:rPr>
                    <w:t>0.84</w:t>
                  </w:r>
                </w:p>
              </w:tc>
              <w:tc>
                <w:tcPr>
                  <w:tcW w:w="1170" w:type="dxa"/>
                  <w:shd w:val="clear" w:color="auto" w:fill="FFFFFF"/>
                  <w:vAlign w:val="center"/>
                </w:tcPr>
                <w:p w:rsidR="00CB5368" w:rsidRDefault="00633C9B">
                  <w:pPr>
                    <w:jc w:val="center"/>
                    <w:rPr>
                      <w:color w:val="000000"/>
                      <w:sz w:val="21"/>
                      <w:szCs w:val="21"/>
                      <w:shd w:val="clear" w:color="auto" w:fill="FFFFFF"/>
                    </w:rPr>
                  </w:pPr>
                  <w:r>
                    <w:rPr>
                      <w:rFonts w:hint="eastAsia"/>
                      <w:color w:val="000000"/>
                      <w:sz w:val="21"/>
                      <w:szCs w:val="21"/>
                      <w:shd w:val="clear" w:color="auto" w:fill="FFFFFF"/>
                    </w:rPr>
                    <w:t>0.51</w:t>
                  </w:r>
                </w:p>
              </w:tc>
              <w:tc>
                <w:tcPr>
                  <w:tcW w:w="1776" w:type="dxa"/>
                  <w:tcBorders>
                    <w:right w:val="dotted" w:sz="4" w:space="0" w:color="auto"/>
                  </w:tcBorders>
                  <w:shd w:val="clear" w:color="auto" w:fill="FFFFFF"/>
                  <w:vAlign w:val="center"/>
                </w:tcPr>
                <w:p w:rsidR="00CB5368" w:rsidRDefault="00633C9B">
                  <w:pPr>
                    <w:jc w:val="center"/>
                    <w:rPr>
                      <w:color w:val="000000"/>
                      <w:sz w:val="21"/>
                      <w:szCs w:val="21"/>
                      <w:shd w:val="clear" w:color="auto" w:fill="FFFFFF"/>
                    </w:rPr>
                  </w:pPr>
                  <w:r>
                    <w:rPr>
                      <w:rFonts w:hint="eastAsia"/>
                      <w:color w:val="000000"/>
                      <w:sz w:val="21"/>
                      <w:szCs w:val="21"/>
                      <w:shd w:val="clear" w:color="auto" w:fill="FFFFFF"/>
                    </w:rPr>
                    <w:t>0.605</w:t>
                  </w:r>
                </w:p>
              </w:tc>
            </w:tr>
            <w:tr w:rsidR="00CB5368">
              <w:trPr>
                <w:trHeight w:val="184"/>
              </w:trPr>
              <w:tc>
                <w:tcPr>
                  <w:tcW w:w="815" w:type="dxa"/>
                  <w:vMerge/>
                  <w:tcBorders>
                    <w:left w:val="dotted" w:sz="4" w:space="0" w:color="auto"/>
                  </w:tcBorders>
                  <w:shd w:val="clear" w:color="auto" w:fill="FFFFFF"/>
                  <w:vAlign w:val="center"/>
                </w:tcPr>
                <w:p w:rsidR="00CB5368" w:rsidRDefault="00CB5368">
                  <w:pPr>
                    <w:jc w:val="center"/>
                    <w:rPr>
                      <w:color w:val="000000"/>
                      <w:sz w:val="21"/>
                      <w:szCs w:val="21"/>
                      <w:shd w:val="clear" w:color="auto" w:fill="FFFFFF"/>
                    </w:rPr>
                  </w:pPr>
                </w:p>
              </w:tc>
              <w:tc>
                <w:tcPr>
                  <w:tcW w:w="1260" w:type="dxa"/>
                  <w:vMerge/>
                  <w:shd w:val="clear" w:color="auto" w:fill="FFFFFF"/>
                  <w:vAlign w:val="center"/>
                </w:tcPr>
                <w:p w:rsidR="00CB5368" w:rsidRDefault="00CB5368">
                  <w:pPr>
                    <w:jc w:val="center"/>
                    <w:rPr>
                      <w:color w:val="000000"/>
                      <w:sz w:val="21"/>
                      <w:szCs w:val="21"/>
                      <w:shd w:val="clear" w:color="auto" w:fill="FFFFFF"/>
                    </w:rPr>
                  </w:pPr>
                </w:p>
              </w:tc>
              <w:tc>
                <w:tcPr>
                  <w:tcW w:w="1364" w:type="dxa"/>
                  <w:shd w:val="clear" w:color="auto" w:fill="FFFFFF"/>
                  <w:vAlign w:val="center"/>
                </w:tcPr>
                <w:p w:rsidR="00CB5368" w:rsidRDefault="00CB5368">
                  <w:pPr>
                    <w:jc w:val="center"/>
                    <w:rPr>
                      <w:color w:val="000000"/>
                      <w:sz w:val="21"/>
                      <w:szCs w:val="21"/>
                      <w:shd w:val="clear" w:color="auto" w:fill="FFFFFF"/>
                    </w:rPr>
                  </w:pPr>
                  <w:r>
                    <w:rPr>
                      <w:rFonts w:hint="eastAsia"/>
                      <w:color w:val="000000"/>
                      <w:sz w:val="21"/>
                      <w:szCs w:val="21"/>
                      <w:shd w:val="clear" w:color="auto" w:fill="FFFFFF"/>
                    </w:rPr>
                    <w:t>超标率</w:t>
                  </w:r>
                </w:p>
              </w:tc>
              <w:tc>
                <w:tcPr>
                  <w:tcW w:w="1545" w:type="dxa"/>
                  <w:shd w:val="clear" w:color="auto" w:fill="FFFFFF"/>
                  <w:vAlign w:val="center"/>
                </w:tcPr>
                <w:p w:rsidR="00CB5368" w:rsidRDefault="00CB5368">
                  <w:pPr>
                    <w:jc w:val="center"/>
                    <w:rPr>
                      <w:color w:val="000000"/>
                      <w:sz w:val="21"/>
                      <w:szCs w:val="21"/>
                      <w:shd w:val="clear" w:color="auto" w:fill="FFFFFF"/>
                    </w:rPr>
                  </w:pPr>
                  <w:r>
                    <w:rPr>
                      <w:rFonts w:hint="eastAsia"/>
                      <w:color w:val="000000"/>
                      <w:sz w:val="21"/>
                      <w:szCs w:val="21"/>
                      <w:shd w:val="clear" w:color="auto" w:fill="FFFFFF"/>
                    </w:rPr>
                    <w:t>0</w:t>
                  </w:r>
                </w:p>
              </w:tc>
              <w:tc>
                <w:tcPr>
                  <w:tcW w:w="1140" w:type="dxa"/>
                  <w:shd w:val="clear" w:color="auto" w:fill="FFFFFF"/>
                  <w:vAlign w:val="center"/>
                </w:tcPr>
                <w:p w:rsidR="00CB5368" w:rsidRDefault="00CB5368">
                  <w:pPr>
                    <w:jc w:val="center"/>
                    <w:rPr>
                      <w:color w:val="000000"/>
                      <w:sz w:val="21"/>
                      <w:szCs w:val="21"/>
                      <w:shd w:val="clear" w:color="auto" w:fill="FFFFFF"/>
                    </w:rPr>
                  </w:pPr>
                  <w:r>
                    <w:rPr>
                      <w:rFonts w:hint="eastAsia"/>
                      <w:color w:val="000000"/>
                      <w:sz w:val="21"/>
                      <w:szCs w:val="21"/>
                      <w:shd w:val="clear" w:color="auto" w:fill="FFFFFF"/>
                    </w:rPr>
                    <w:t>0</w:t>
                  </w:r>
                </w:p>
              </w:tc>
              <w:tc>
                <w:tcPr>
                  <w:tcW w:w="1170" w:type="dxa"/>
                  <w:shd w:val="clear" w:color="auto" w:fill="FFFFFF"/>
                  <w:vAlign w:val="center"/>
                </w:tcPr>
                <w:p w:rsidR="00CB5368" w:rsidRDefault="00CB5368">
                  <w:pPr>
                    <w:jc w:val="center"/>
                    <w:rPr>
                      <w:color w:val="000000"/>
                      <w:sz w:val="21"/>
                      <w:szCs w:val="21"/>
                      <w:shd w:val="clear" w:color="auto" w:fill="FFFFFF"/>
                    </w:rPr>
                  </w:pPr>
                  <w:r>
                    <w:rPr>
                      <w:rFonts w:hint="eastAsia"/>
                      <w:color w:val="000000"/>
                      <w:sz w:val="21"/>
                      <w:szCs w:val="21"/>
                      <w:shd w:val="clear" w:color="auto" w:fill="FFFFFF"/>
                    </w:rPr>
                    <w:t>0</w:t>
                  </w:r>
                </w:p>
              </w:tc>
              <w:tc>
                <w:tcPr>
                  <w:tcW w:w="1776" w:type="dxa"/>
                  <w:tcBorders>
                    <w:right w:val="dotted" w:sz="4" w:space="0" w:color="auto"/>
                  </w:tcBorders>
                  <w:shd w:val="clear" w:color="auto" w:fill="FFFFFF"/>
                  <w:vAlign w:val="center"/>
                </w:tcPr>
                <w:p w:rsidR="00CB5368" w:rsidRDefault="00CB5368">
                  <w:pPr>
                    <w:jc w:val="center"/>
                    <w:rPr>
                      <w:color w:val="000000"/>
                      <w:sz w:val="21"/>
                      <w:szCs w:val="21"/>
                      <w:shd w:val="clear" w:color="auto" w:fill="FFFFFF"/>
                    </w:rPr>
                  </w:pPr>
                  <w:r>
                    <w:rPr>
                      <w:rFonts w:hint="eastAsia"/>
                      <w:color w:val="000000"/>
                      <w:sz w:val="21"/>
                      <w:szCs w:val="21"/>
                      <w:shd w:val="clear" w:color="auto" w:fill="FFFFFF"/>
                    </w:rPr>
                    <w:t>0</w:t>
                  </w:r>
                </w:p>
              </w:tc>
            </w:tr>
            <w:tr w:rsidR="00CB5368">
              <w:trPr>
                <w:trHeight w:val="302"/>
              </w:trPr>
              <w:tc>
                <w:tcPr>
                  <w:tcW w:w="3439" w:type="dxa"/>
                  <w:gridSpan w:val="3"/>
                  <w:tcBorders>
                    <w:left w:val="dotted" w:sz="4" w:space="0" w:color="auto"/>
                    <w:bottom w:val="single" w:sz="8" w:space="0" w:color="000000"/>
                  </w:tcBorders>
                  <w:shd w:val="clear" w:color="auto" w:fill="FFFFFF"/>
                  <w:vAlign w:val="center"/>
                </w:tcPr>
                <w:p w:rsidR="00CB5368" w:rsidRDefault="00CB5368">
                  <w:pPr>
                    <w:jc w:val="center"/>
                    <w:rPr>
                      <w:color w:val="000000"/>
                      <w:sz w:val="21"/>
                      <w:szCs w:val="21"/>
                      <w:shd w:val="clear" w:color="auto" w:fill="FFFFFF"/>
                    </w:rPr>
                  </w:pPr>
                  <w:r>
                    <w:rPr>
                      <w:rFonts w:hint="eastAsia"/>
                      <w:color w:val="000000"/>
                      <w:sz w:val="21"/>
                      <w:szCs w:val="21"/>
                      <w:shd w:val="clear" w:color="auto" w:fill="FFFFFF"/>
                    </w:rPr>
                    <w:t>Ⅱ类标准值</w:t>
                  </w:r>
                </w:p>
              </w:tc>
              <w:tc>
                <w:tcPr>
                  <w:tcW w:w="1545" w:type="dxa"/>
                  <w:tcBorders>
                    <w:bottom w:val="single" w:sz="8" w:space="0" w:color="000000"/>
                  </w:tcBorders>
                  <w:shd w:val="clear" w:color="auto" w:fill="FFFFFF"/>
                  <w:vAlign w:val="center"/>
                </w:tcPr>
                <w:p w:rsidR="00CB5368" w:rsidRDefault="00CB5368">
                  <w:pPr>
                    <w:jc w:val="center"/>
                    <w:rPr>
                      <w:color w:val="000000"/>
                      <w:sz w:val="21"/>
                      <w:szCs w:val="21"/>
                    </w:rPr>
                  </w:pPr>
                  <w:r>
                    <w:rPr>
                      <w:rFonts w:hint="eastAsia"/>
                      <w:color w:val="000000"/>
                      <w:sz w:val="21"/>
                      <w:szCs w:val="21"/>
                      <w:shd w:val="clear" w:color="auto" w:fill="FFFFFF"/>
                    </w:rPr>
                    <w:t>6</w:t>
                  </w:r>
                  <w:r>
                    <w:rPr>
                      <w:rFonts w:ascii="宋体" w:hAnsi="宋体" w:hint="eastAsia"/>
                      <w:color w:val="000000"/>
                      <w:sz w:val="21"/>
                      <w:szCs w:val="21"/>
                      <w:shd w:val="clear" w:color="auto" w:fill="FFFFFF"/>
                    </w:rPr>
                    <w:t>～</w:t>
                  </w:r>
                  <w:r>
                    <w:rPr>
                      <w:rFonts w:hint="eastAsia"/>
                      <w:color w:val="000000"/>
                      <w:sz w:val="21"/>
                      <w:szCs w:val="21"/>
                      <w:shd w:val="clear" w:color="auto" w:fill="FFFFFF"/>
                    </w:rPr>
                    <w:t>9</w:t>
                  </w:r>
                </w:p>
              </w:tc>
              <w:tc>
                <w:tcPr>
                  <w:tcW w:w="1140" w:type="dxa"/>
                  <w:tcBorders>
                    <w:bottom w:val="single" w:sz="8" w:space="0" w:color="000000"/>
                  </w:tcBorders>
                  <w:shd w:val="clear" w:color="auto" w:fill="FFFFFF"/>
                  <w:vAlign w:val="center"/>
                </w:tcPr>
                <w:p w:rsidR="00CB5368" w:rsidRDefault="00CB5368">
                  <w:pPr>
                    <w:jc w:val="center"/>
                    <w:rPr>
                      <w:color w:val="000000"/>
                      <w:sz w:val="21"/>
                      <w:szCs w:val="21"/>
                    </w:rPr>
                  </w:pPr>
                  <w:r>
                    <w:rPr>
                      <w:bCs/>
                      <w:color w:val="000000"/>
                      <w:sz w:val="21"/>
                      <w:szCs w:val="21"/>
                    </w:rPr>
                    <w:t>≤</w:t>
                  </w:r>
                  <w:r>
                    <w:rPr>
                      <w:rFonts w:hint="eastAsia"/>
                      <w:bCs/>
                      <w:color w:val="000000"/>
                      <w:sz w:val="21"/>
                      <w:szCs w:val="21"/>
                    </w:rPr>
                    <w:t>15</w:t>
                  </w:r>
                </w:p>
              </w:tc>
              <w:tc>
                <w:tcPr>
                  <w:tcW w:w="1170" w:type="dxa"/>
                  <w:tcBorders>
                    <w:bottom w:val="single" w:sz="8" w:space="0" w:color="000000"/>
                  </w:tcBorders>
                  <w:shd w:val="clear" w:color="auto" w:fill="FFFFFF"/>
                  <w:vAlign w:val="center"/>
                </w:tcPr>
                <w:p w:rsidR="00CB5368" w:rsidRDefault="00CB5368">
                  <w:pPr>
                    <w:jc w:val="center"/>
                    <w:rPr>
                      <w:color w:val="000000"/>
                      <w:sz w:val="21"/>
                      <w:szCs w:val="21"/>
                    </w:rPr>
                  </w:pPr>
                  <w:r>
                    <w:rPr>
                      <w:bCs/>
                      <w:color w:val="000000"/>
                      <w:sz w:val="21"/>
                      <w:szCs w:val="21"/>
                    </w:rPr>
                    <w:t>≤</w:t>
                  </w:r>
                  <w:r>
                    <w:rPr>
                      <w:rFonts w:hint="eastAsia"/>
                      <w:bCs/>
                      <w:color w:val="000000"/>
                      <w:sz w:val="21"/>
                      <w:szCs w:val="21"/>
                    </w:rPr>
                    <w:t>0.5</w:t>
                  </w:r>
                </w:p>
              </w:tc>
              <w:tc>
                <w:tcPr>
                  <w:tcW w:w="1776" w:type="dxa"/>
                  <w:tcBorders>
                    <w:bottom w:val="single" w:sz="8" w:space="0" w:color="000000"/>
                    <w:right w:val="dotted" w:sz="4" w:space="0" w:color="auto"/>
                  </w:tcBorders>
                  <w:shd w:val="clear" w:color="auto" w:fill="FFFFFF"/>
                  <w:vAlign w:val="center"/>
                </w:tcPr>
                <w:p w:rsidR="00CB5368" w:rsidRDefault="00CB5368">
                  <w:pPr>
                    <w:jc w:val="center"/>
                    <w:rPr>
                      <w:color w:val="000000"/>
                      <w:sz w:val="21"/>
                      <w:szCs w:val="21"/>
                    </w:rPr>
                  </w:pPr>
                  <w:r>
                    <w:rPr>
                      <w:bCs/>
                      <w:color w:val="000000"/>
                      <w:sz w:val="21"/>
                      <w:szCs w:val="21"/>
                    </w:rPr>
                    <w:t>≤</w:t>
                  </w:r>
                  <w:r>
                    <w:rPr>
                      <w:rFonts w:hint="eastAsia"/>
                      <w:bCs/>
                      <w:color w:val="000000"/>
                      <w:sz w:val="21"/>
                      <w:szCs w:val="21"/>
                    </w:rPr>
                    <w:t>0.1</w:t>
                  </w:r>
                </w:p>
              </w:tc>
            </w:tr>
          </w:tbl>
          <w:p w:rsidR="00CB5368" w:rsidRDefault="00CB5368">
            <w:pPr>
              <w:snapToGrid w:val="0"/>
              <w:ind w:firstLineChars="200" w:firstLine="480"/>
              <w:contextualSpacing/>
            </w:pPr>
            <w:r>
              <w:rPr>
                <w:rFonts w:hint="eastAsia"/>
              </w:rPr>
              <w:lastRenderedPageBreak/>
              <w:t>从表中数据可以看出，长江（常州段）水质指标满足《地表水环境质量标准》</w:t>
            </w:r>
          </w:p>
          <w:p w:rsidR="00CB5368" w:rsidRDefault="00CB5368">
            <w:pPr>
              <w:snapToGrid w:val="0"/>
              <w:spacing w:line="360" w:lineRule="auto"/>
              <w:contextualSpacing/>
              <w:rPr>
                <w:rFonts w:hAnsi="宋体"/>
              </w:rPr>
            </w:pPr>
            <w:r>
              <w:rPr>
                <w:rFonts w:hAnsi="宋体" w:hint="eastAsia"/>
              </w:rPr>
              <w:t>（</w:t>
            </w:r>
            <w:r>
              <w:rPr>
                <w:rFonts w:hAnsi="宋体" w:hint="eastAsia"/>
              </w:rPr>
              <w:t>GB3838-2002</w:t>
            </w:r>
            <w:r>
              <w:rPr>
                <w:rFonts w:hAnsi="宋体" w:hint="eastAsia"/>
              </w:rPr>
              <w:t>）中Ⅱ类水质标准，水质良好。</w:t>
            </w:r>
          </w:p>
          <w:p w:rsidR="00CB5368" w:rsidRPr="000B1582" w:rsidRDefault="00CB5368">
            <w:pPr>
              <w:snapToGrid w:val="0"/>
              <w:spacing w:line="360" w:lineRule="auto"/>
              <w:ind w:firstLineChars="200" w:firstLine="480"/>
              <w:contextualSpacing/>
              <w:rPr>
                <w:rFonts w:hAnsi="宋体"/>
              </w:rPr>
            </w:pPr>
            <w:r w:rsidRPr="000B1582">
              <w:rPr>
                <w:rFonts w:hint="eastAsia"/>
              </w:rPr>
              <w:t>3</w:t>
            </w:r>
            <w:r w:rsidRPr="000B1582">
              <w:rPr>
                <w:rFonts w:hint="eastAsia"/>
              </w:rPr>
              <w:t>、</w:t>
            </w:r>
            <w:r w:rsidRPr="000B1582">
              <w:t>环境</w:t>
            </w:r>
            <w:r w:rsidRPr="000B1582">
              <w:rPr>
                <w:rFonts w:hint="eastAsia"/>
              </w:rPr>
              <w:t>噪声状况</w:t>
            </w:r>
            <w:r w:rsidRPr="000B1582">
              <w:t>：</w:t>
            </w:r>
          </w:p>
          <w:p w:rsidR="00CB5368" w:rsidRDefault="00CB5368">
            <w:pPr>
              <w:snapToGrid w:val="0"/>
              <w:spacing w:line="360" w:lineRule="auto"/>
              <w:ind w:firstLineChars="200" w:firstLine="480"/>
              <w:contextualSpacing/>
              <w:rPr>
                <w:rFonts w:hAnsi="宋体"/>
              </w:rPr>
            </w:pPr>
            <w:r>
              <w:rPr>
                <w:rFonts w:hAnsi="宋体" w:hint="eastAsia"/>
              </w:rPr>
              <w:t>根据常州青山绿水环境检测中心有限公司于</w:t>
            </w:r>
            <w:smartTag w:uri="urn:schemas-microsoft-com:office:smarttags" w:element="chsdate">
              <w:smartTagPr>
                <w:attr w:name="IsROCDate" w:val="False"/>
                <w:attr w:name="IsLunarDate" w:val="False"/>
                <w:attr w:name="Day" w:val="15"/>
                <w:attr w:name="Month" w:val="12"/>
                <w:attr w:name="Year" w:val="2016"/>
              </w:smartTagPr>
              <w:r>
                <w:rPr>
                  <w:rFonts w:hAnsi="宋体" w:hint="eastAsia"/>
                </w:rPr>
                <w:t>2016</w:t>
              </w:r>
              <w:r>
                <w:rPr>
                  <w:rFonts w:hAnsi="宋体" w:hint="eastAsia"/>
                </w:rPr>
                <w:t>年</w:t>
              </w:r>
              <w:r>
                <w:rPr>
                  <w:rFonts w:hAnsi="宋体" w:hint="eastAsia"/>
                </w:rPr>
                <w:t>1</w:t>
              </w:r>
              <w:r w:rsidR="00633C9B">
                <w:rPr>
                  <w:rFonts w:hAnsi="宋体" w:hint="eastAsia"/>
                </w:rPr>
                <w:t>2</w:t>
              </w:r>
              <w:r>
                <w:rPr>
                  <w:rFonts w:hAnsi="宋体" w:hint="eastAsia"/>
                </w:rPr>
                <w:t>月</w:t>
              </w:r>
              <w:r w:rsidR="00633C9B">
                <w:rPr>
                  <w:rFonts w:hAnsi="宋体" w:hint="eastAsia"/>
                </w:rPr>
                <w:t>15</w:t>
              </w:r>
              <w:r>
                <w:rPr>
                  <w:rFonts w:hAnsi="宋体" w:hint="eastAsia"/>
                </w:rPr>
                <w:t>日</w:t>
              </w:r>
            </w:smartTag>
            <w:r>
              <w:rPr>
                <w:rFonts w:hAnsi="宋体" w:hint="eastAsia"/>
              </w:rPr>
              <w:t>对本项</w:t>
            </w:r>
            <w:bookmarkStart w:id="2" w:name="OLE_LINK4"/>
            <w:r>
              <w:rPr>
                <w:rFonts w:hAnsi="宋体" w:hint="eastAsia"/>
              </w:rPr>
              <w:t>目所在地环境噪声现状监测</w:t>
            </w:r>
            <w:bookmarkEnd w:id="2"/>
            <w:r>
              <w:rPr>
                <w:rFonts w:hAnsi="宋体" w:hint="eastAsia"/>
              </w:rPr>
              <w:t>，监测点位见附图五，具体监测结果见表</w:t>
            </w:r>
            <w:r>
              <w:rPr>
                <w:rFonts w:hAnsi="宋体" w:hint="eastAsia"/>
              </w:rPr>
              <w:t>3-3</w:t>
            </w:r>
            <w:r>
              <w:rPr>
                <w:rFonts w:hAnsi="宋体" w:hint="eastAsia"/>
              </w:rPr>
              <w:t>。</w:t>
            </w:r>
          </w:p>
          <w:p w:rsidR="00CB5368" w:rsidRDefault="00CB5368">
            <w:pPr>
              <w:spacing w:line="360" w:lineRule="auto"/>
              <w:jc w:val="center"/>
              <w:rPr>
                <w:b/>
                <w:sz w:val="21"/>
                <w:szCs w:val="21"/>
              </w:rPr>
            </w:pPr>
            <w:r>
              <w:rPr>
                <w:b/>
                <w:sz w:val="21"/>
                <w:szCs w:val="21"/>
              </w:rPr>
              <w:t>表</w:t>
            </w:r>
            <w:r>
              <w:rPr>
                <w:rFonts w:hint="eastAsia"/>
                <w:b/>
                <w:sz w:val="21"/>
                <w:szCs w:val="21"/>
              </w:rPr>
              <w:t xml:space="preserve">3-3  </w:t>
            </w:r>
            <w:r>
              <w:rPr>
                <w:b/>
                <w:sz w:val="21"/>
                <w:szCs w:val="21"/>
              </w:rPr>
              <w:t xml:space="preserve"> </w:t>
            </w:r>
            <w:r>
              <w:rPr>
                <w:b/>
                <w:sz w:val="21"/>
                <w:szCs w:val="21"/>
              </w:rPr>
              <w:t>环境</w:t>
            </w:r>
            <w:r>
              <w:rPr>
                <w:rFonts w:hint="eastAsia"/>
                <w:b/>
                <w:sz w:val="21"/>
                <w:szCs w:val="21"/>
              </w:rPr>
              <w:t>噪声</w:t>
            </w:r>
            <w:r>
              <w:rPr>
                <w:b/>
                <w:sz w:val="21"/>
                <w:szCs w:val="21"/>
              </w:rPr>
              <w:t>现状监测</w:t>
            </w:r>
            <w:r>
              <w:rPr>
                <w:rFonts w:hint="eastAsia"/>
                <w:b/>
                <w:sz w:val="21"/>
                <w:szCs w:val="21"/>
              </w:rPr>
              <w:t>结果</w:t>
            </w:r>
            <w:r>
              <w:rPr>
                <w:rFonts w:hint="eastAsia"/>
                <w:b/>
                <w:sz w:val="21"/>
                <w:szCs w:val="21"/>
              </w:rPr>
              <w:t xml:space="preserve">  </w:t>
            </w:r>
            <w:r>
              <w:rPr>
                <w:rFonts w:hint="eastAsia"/>
                <w:b/>
                <w:sz w:val="21"/>
                <w:szCs w:val="21"/>
              </w:rPr>
              <w:t>单位：</w:t>
            </w:r>
            <w:r>
              <w:rPr>
                <w:rFonts w:hint="eastAsia"/>
                <w:b/>
                <w:sz w:val="21"/>
                <w:szCs w:val="21"/>
              </w:rPr>
              <w:t>dB(A)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18"/>
              <w:gridCol w:w="3021"/>
              <w:gridCol w:w="3021"/>
            </w:tblGrid>
            <w:tr w:rsidR="00633C9B">
              <w:trPr>
                <w:trHeight w:val="284"/>
                <w:jc w:val="center"/>
              </w:trPr>
              <w:tc>
                <w:tcPr>
                  <w:tcW w:w="1666" w:type="pct"/>
                  <w:vMerge w:val="restart"/>
                  <w:tcBorders>
                    <w:top w:val="single" w:sz="8" w:space="0" w:color="000000"/>
                    <w:left w:val="dotted" w:sz="4" w:space="0" w:color="auto"/>
                    <w:tl2br w:val="single" w:sz="4" w:space="0" w:color="auto"/>
                  </w:tcBorders>
                  <w:shd w:val="clear" w:color="auto" w:fill="FFFFFF"/>
                  <w:vAlign w:val="center"/>
                </w:tcPr>
                <w:p w:rsidR="00633C9B" w:rsidRDefault="00633C9B">
                  <w:pPr>
                    <w:ind w:firstLineChars="200" w:firstLine="420"/>
                    <w:jc w:val="center"/>
                    <w:rPr>
                      <w:color w:val="000000"/>
                      <w:sz w:val="21"/>
                      <w:szCs w:val="21"/>
                      <w:shd w:val="clear" w:color="auto" w:fill="FFFFFF"/>
                    </w:rPr>
                  </w:pPr>
                  <w:r>
                    <w:rPr>
                      <w:color w:val="000000"/>
                      <w:sz w:val="21"/>
                      <w:szCs w:val="21"/>
                      <w:shd w:val="clear" w:color="auto" w:fill="FFFFFF"/>
                    </w:rPr>
                    <w:t xml:space="preserve">     </w:t>
                  </w:r>
                  <w:r>
                    <w:rPr>
                      <w:rFonts w:hAnsi="宋体"/>
                      <w:color w:val="000000"/>
                      <w:sz w:val="21"/>
                      <w:szCs w:val="21"/>
                      <w:shd w:val="clear" w:color="auto" w:fill="FFFFFF"/>
                    </w:rPr>
                    <w:t>时间</w:t>
                  </w:r>
                </w:p>
                <w:p w:rsidR="00633C9B" w:rsidRDefault="00633C9B">
                  <w:pPr>
                    <w:rPr>
                      <w:color w:val="000000"/>
                      <w:sz w:val="21"/>
                      <w:szCs w:val="21"/>
                      <w:shd w:val="clear" w:color="auto" w:fill="FFFFFF"/>
                    </w:rPr>
                  </w:pPr>
                  <w:r>
                    <w:rPr>
                      <w:rFonts w:hAnsi="宋体"/>
                      <w:color w:val="000000"/>
                      <w:sz w:val="21"/>
                      <w:szCs w:val="21"/>
                      <w:shd w:val="clear" w:color="auto" w:fill="FFFFFF"/>
                    </w:rPr>
                    <w:t>测量</w:t>
                  </w:r>
                </w:p>
                <w:p w:rsidR="00633C9B" w:rsidRDefault="00633C9B">
                  <w:pPr>
                    <w:rPr>
                      <w:color w:val="000000"/>
                      <w:sz w:val="21"/>
                      <w:szCs w:val="21"/>
                      <w:shd w:val="clear" w:color="auto" w:fill="FFFFFF"/>
                    </w:rPr>
                  </w:pPr>
                  <w:r>
                    <w:rPr>
                      <w:rFonts w:hAnsi="宋体"/>
                      <w:color w:val="000000"/>
                      <w:sz w:val="21"/>
                      <w:szCs w:val="21"/>
                      <w:shd w:val="clear" w:color="auto" w:fill="FFFFFF"/>
                    </w:rPr>
                    <w:t>地点及名称</w:t>
                  </w:r>
                </w:p>
              </w:tc>
              <w:tc>
                <w:tcPr>
                  <w:tcW w:w="3334" w:type="pct"/>
                  <w:gridSpan w:val="2"/>
                  <w:tcBorders>
                    <w:top w:val="single" w:sz="8" w:space="0" w:color="000000"/>
                    <w:right w:val="single" w:sz="4" w:space="0" w:color="auto"/>
                  </w:tcBorders>
                  <w:shd w:val="clear" w:color="auto" w:fill="FFFFFF"/>
                  <w:vAlign w:val="center"/>
                </w:tcPr>
                <w:p w:rsidR="00633C9B" w:rsidRDefault="00633C9B" w:rsidP="00633C9B">
                  <w:pPr>
                    <w:jc w:val="center"/>
                    <w:rPr>
                      <w:color w:val="000000"/>
                      <w:sz w:val="21"/>
                      <w:szCs w:val="21"/>
                      <w:shd w:val="clear" w:color="auto" w:fill="FFFFFF"/>
                    </w:rPr>
                  </w:pPr>
                  <w:r>
                    <w:rPr>
                      <w:rFonts w:hAnsi="宋体"/>
                      <w:color w:val="000000"/>
                      <w:sz w:val="21"/>
                      <w:szCs w:val="21"/>
                      <w:shd w:val="clear" w:color="auto" w:fill="FFFFFF"/>
                    </w:rPr>
                    <w:t>测量结果</w:t>
                  </w:r>
                  <w:r>
                    <w:rPr>
                      <w:color w:val="000000"/>
                      <w:sz w:val="21"/>
                      <w:szCs w:val="21"/>
                      <w:shd w:val="clear" w:color="auto" w:fill="FFFFFF"/>
                    </w:rPr>
                    <w:t>(LeqdB(A))</w:t>
                  </w:r>
                </w:p>
              </w:tc>
            </w:tr>
            <w:tr w:rsidR="00633C9B">
              <w:trPr>
                <w:trHeight w:val="284"/>
                <w:jc w:val="center"/>
              </w:trPr>
              <w:tc>
                <w:tcPr>
                  <w:tcW w:w="1666" w:type="pct"/>
                  <w:vMerge/>
                  <w:tcBorders>
                    <w:left w:val="dotted" w:sz="4" w:space="0" w:color="auto"/>
                  </w:tcBorders>
                  <w:shd w:val="clear" w:color="auto" w:fill="FFFFFF"/>
                  <w:vAlign w:val="center"/>
                </w:tcPr>
                <w:p w:rsidR="00633C9B" w:rsidRDefault="00633C9B">
                  <w:pPr>
                    <w:ind w:firstLineChars="200" w:firstLine="420"/>
                    <w:jc w:val="center"/>
                    <w:rPr>
                      <w:color w:val="000000"/>
                      <w:sz w:val="21"/>
                      <w:szCs w:val="21"/>
                      <w:shd w:val="clear" w:color="auto" w:fill="FFFFFF"/>
                    </w:rPr>
                  </w:pPr>
                </w:p>
              </w:tc>
              <w:tc>
                <w:tcPr>
                  <w:tcW w:w="3334" w:type="pct"/>
                  <w:gridSpan w:val="2"/>
                  <w:shd w:val="clear" w:color="auto" w:fill="FFFFFF"/>
                  <w:vAlign w:val="center"/>
                </w:tcPr>
                <w:p w:rsidR="00633C9B" w:rsidRDefault="00633C9B" w:rsidP="00633C9B">
                  <w:pPr>
                    <w:jc w:val="center"/>
                    <w:rPr>
                      <w:color w:val="000000"/>
                      <w:sz w:val="21"/>
                      <w:szCs w:val="21"/>
                      <w:shd w:val="clear" w:color="auto" w:fill="FFFFFF"/>
                    </w:rPr>
                  </w:pPr>
                  <w:smartTag w:uri="urn:schemas-microsoft-com:office:smarttags" w:element="chsdate">
                    <w:smartTagPr>
                      <w:attr w:name="IsROCDate" w:val="False"/>
                      <w:attr w:name="IsLunarDate" w:val="False"/>
                      <w:attr w:name="Day" w:val="15"/>
                      <w:attr w:name="Month" w:val="12"/>
                      <w:attr w:name="Year" w:val="2016"/>
                    </w:smartTagPr>
                    <w:r>
                      <w:rPr>
                        <w:color w:val="000000"/>
                        <w:sz w:val="21"/>
                        <w:szCs w:val="21"/>
                        <w:shd w:val="clear" w:color="auto" w:fill="FFFFFF"/>
                      </w:rPr>
                      <w:t>201</w:t>
                    </w:r>
                    <w:r>
                      <w:rPr>
                        <w:rFonts w:hint="eastAsia"/>
                        <w:color w:val="000000"/>
                        <w:sz w:val="21"/>
                        <w:szCs w:val="21"/>
                        <w:shd w:val="clear" w:color="auto" w:fill="FFFFFF"/>
                      </w:rPr>
                      <w:t>6</w:t>
                    </w:r>
                    <w:r>
                      <w:rPr>
                        <w:rFonts w:hAnsi="宋体"/>
                        <w:color w:val="000000"/>
                        <w:sz w:val="21"/>
                        <w:szCs w:val="21"/>
                        <w:shd w:val="clear" w:color="auto" w:fill="FFFFFF"/>
                      </w:rPr>
                      <w:t>年</w:t>
                    </w:r>
                    <w:r>
                      <w:rPr>
                        <w:rFonts w:hint="eastAsia"/>
                        <w:color w:val="000000"/>
                        <w:sz w:val="21"/>
                        <w:szCs w:val="21"/>
                        <w:shd w:val="clear" w:color="auto" w:fill="FFFFFF"/>
                      </w:rPr>
                      <w:t>12</w:t>
                    </w:r>
                    <w:r>
                      <w:rPr>
                        <w:rFonts w:hAnsi="宋体"/>
                        <w:color w:val="000000"/>
                        <w:sz w:val="21"/>
                        <w:szCs w:val="21"/>
                        <w:shd w:val="clear" w:color="auto" w:fill="FFFFFF"/>
                      </w:rPr>
                      <w:t>月</w:t>
                    </w:r>
                    <w:r>
                      <w:rPr>
                        <w:rFonts w:hint="eastAsia"/>
                        <w:color w:val="000000"/>
                        <w:sz w:val="21"/>
                        <w:szCs w:val="21"/>
                        <w:shd w:val="clear" w:color="auto" w:fill="FFFFFF"/>
                      </w:rPr>
                      <w:t>15</w:t>
                    </w:r>
                    <w:r>
                      <w:rPr>
                        <w:rFonts w:hAnsi="宋体"/>
                        <w:color w:val="000000"/>
                        <w:sz w:val="21"/>
                        <w:szCs w:val="21"/>
                        <w:shd w:val="clear" w:color="auto" w:fill="FFFFFF"/>
                      </w:rPr>
                      <w:t>日</w:t>
                    </w:r>
                  </w:smartTag>
                </w:p>
              </w:tc>
            </w:tr>
            <w:tr w:rsidR="00633C9B">
              <w:trPr>
                <w:trHeight w:val="284"/>
                <w:jc w:val="center"/>
              </w:trPr>
              <w:tc>
                <w:tcPr>
                  <w:tcW w:w="1666" w:type="pct"/>
                  <w:vMerge/>
                  <w:tcBorders>
                    <w:left w:val="dotted" w:sz="4" w:space="0" w:color="auto"/>
                  </w:tcBorders>
                  <w:shd w:val="clear" w:color="auto" w:fill="FFFFFF"/>
                  <w:vAlign w:val="center"/>
                </w:tcPr>
                <w:p w:rsidR="00633C9B" w:rsidRDefault="00633C9B">
                  <w:pPr>
                    <w:ind w:firstLineChars="200" w:firstLine="420"/>
                    <w:jc w:val="center"/>
                    <w:rPr>
                      <w:color w:val="000000"/>
                      <w:sz w:val="21"/>
                      <w:szCs w:val="21"/>
                      <w:shd w:val="clear" w:color="auto" w:fill="FFFFFF"/>
                    </w:rPr>
                  </w:pPr>
                </w:p>
              </w:tc>
              <w:tc>
                <w:tcPr>
                  <w:tcW w:w="1667" w:type="pct"/>
                  <w:shd w:val="clear" w:color="auto" w:fill="FFFFFF"/>
                  <w:vAlign w:val="center"/>
                </w:tcPr>
                <w:p w:rsidR="00633C9B" w:rsidRDefault="00633C9B" w:rsidP="00633C9B">
                  <w:pPr>
                    <w:jc w:val="center"/>
                    <w:rPr>
                      <w:color w:val="000000"/>
                      <w:sz w:val="21"/>
                      <w:szCs w:val="21"/>
                      <w:shd w:val="clear" w:color="auto" w:fill="FFFFFF"/>
                    </w:rPr>
                  </w:pPr>
                  <w:r>
                    <w:rPr>
                      <w:rFonts w:hAnsi="宋体"/>
                      <w:color w:val="000000"/>
                      <w:sz w:val="21"/>
                      <w:szCs w:val="21"/>
                      <w:shd w:val="clear" w:color="auto" w:fill="FFFFFF"/>
                    </w:rPr>
                    <w:t>昼间</w:t>
                  </w:r>
                </w:p>
              </w:tc>
              <w:tc>
                <w:tcPr>
                  <w:tcW w:w="1667" w:type="pct"/>
                  <w:shd w:val="clear" w:color="auto" w:fill="FFFFFF"/>
                  <w:vAlign w:val="center"/>
                </w:tcPr>
                <w:p w:rsidR="00633C9B" w:rsidRDefault="00633C9B" w:rsidP="00633C9B">
                  <w:pPr>
                    <w:jc w:val="center"/>
                    <w:rPr>
                      <w:color w:val="000000"/>
                      <w:sz w:val="21"/>
                      <w:szCs w:val="21"/>
                      <w:shd w:val="clear" w:color="auto" w:fill="FFFFFF"/>
                    </w:rPr>
                  </w:pPr>
                  <w:r>
                    <w:rPr>
                      <w:rFonts w:hAnsi="宋体"/>
                      <w:color w:val="000000"/>
                      <w:sz w:val="21"/>
                      <w:szCs w:val="21"/>
                      <w:shd w:val="clear" w:color="auto" w:fill="FFFFFF"/>
                    </w:rPr>
                    <w:t>夜间</w:t>
                  </w:r>
                </w:p>
              </w:tc>
            </w:tr>
            <w:tr w:rsidR="00633C9B">
              <w:trPr>
                <w:trHeight w:val="284"/>
                <w:jc w:val="center"/>
              </w:trPr>
              <w:tc>
                <w:tcPr>
                  <w:tcW w:w="1666" w:type="pct"/>
                  <w:tcBorders>
                    <w:left w:val="dotted" w:sz="4" w:space="0" w:color="auto"/>
                  </w:tcBorders>
                  <w:shd w:val="clear" w:color="auto" w:fill="FFFFFF"/>
                  <w:vAlign w:val="center"/>
                </w:tcPr>
                <w:p w:rsidR="00633C9B" w:rsidRDefault="00633C9B">
                  <w:pPr>
                    <w:jc w:val="center"/>
                    <w:rPr>
                      <w:color w:val="000000"/>
                      <w:sz w:val="21"/>
                      <w:szCs w:val="21"/>
                      <w:shd w:val="clear" w:color="auto" w:fill="FFFFFF"/>
                    </w:rPr>
                  </w:pPr>
                  <w:r>
                    <w:rPr>
                      <w:rFonts w:hAnsi="宋体"/>
                      <w:color w:val="000000"/>
                      <w:sz w:val="21"/>
                      <w:szCs w:val="21"/>
                      <w:shd w:val="clear" w:color="auto" w:fill="FFFFFF"/>
                    </w:rPr>
                    <w:t>项目东</w:t>
                  </w:r>
                  <w:r>
                    <w:rPr>
                      <w:rFonts w:hAnsi="宋体" w:hint="eastAsia"/>
                      <w:color w:val="000000"/>
                      <w:sz w:val="21"/>
                      <w:szCs w:val="21"/>
                      <w:shd w:val="clear" w:color="auto" w:fill="FFFFFF"/>
                    </w:rPr>
                    <w:t>厂界</w:t>
                  </w:r>
                </w:p>
              </w:tc>
              <w:tc>
                <w:tcPr>
                  <w:tcW w:w="1667" w:type="pct"/>
                  <w:shd w:val="clear" w:color="auto" w:fill="FFFFFF"/>
                  <w:vAlign w:val="center"/>
                </w:tcPr>
                <w:p w:rsidR="00633C9B" w:rsidRDefault="00633C9B" w:rsidP="00633C9B">
                  <w:pPr>
                    <w:jc w:val="center"/>
                    <w:rPr>
                      <w:color w:val="000000"/>
                      <w:sz w:val="21"/>
                      <w:szCs w:val="21"/>
                      <w:shd w:val="clear" w:color="auto" w:fill="FFFFFF"/>
                    </w:rPr>
                  </w:pPr>
                  <w:r>
                    <w:rPr>
                      <w:rFonts w:hint="eastAsia"/>
                      <w:color w:val="000000"/>
                      <w:sz w:val="21"/>
                      <w:szCs w:val="21"/>
                      <w:shd w:val="clear" w:color="auto" w:fill="FFFFFF"/>
                    </w:rPr>
                    <w:t>52.1</w:t>
                  </w:r>
                </w:p>
              </w:tc>
              <w:tc>
                <w:tcPr>
                  <w:tcW w:w="1667" w:type="pct"/>
                  <w:shd w:val="clear" w:color="auto" w:fill="FFFFFF"/>
                  <w:vAlign w:val="center"/>
                </w:tcPr>
                <w:p w:rsidR="00633C9B" w:rsidRDefault="00633C9B" w:rsidP="00633C9B">
                  <w:pPr>
                    <w:jc w:val="center"/>
                    <w:rPr>
                      <w:color w:val="000000"/>
                      <w:sz w:val="21"/>
                      <w:szCs w:val="21"/>
                      <w:shd w:val="clear" w:color="auto" w:fill="FFFFFF"/>
                    </w:rPr>
                  </w:pPr>
                  <w:r>
                    <w:rPr>
                      <w:rFonts w:hint="eastAsia"/>
                      <w:color w:val="000000"/>
                      <w:sz w:val="21"/>
                      <w:szCs w:val="21"/>
                      <w:shd w:val="clear" w:color="auto" w:fill="FFFFFF"/>
                    </w:rPr>
                    <w:t>42.7</w:t>
                  </w:r>
                </w:p>
              </w:tc>
            </w:tr>
            <w:tr w:rsidR="00633C9B">
              <w:trPr>
                <w:trHeight w:val="284"/>
                <w:jc w:val="center"/>
              </w:trPr>
              <w:tc>
                <w:tcPr>
                  <w:tcW w:w="1666" w:type="pct"/>
                  <w:tcBorders>
                    <w:left w:val="dotted" w:sz="4" w:space="0" w:color="auto"/>
                  </w:tcBorders>
                  <w:shd w:val="clear" w:color="auto" w:fill="FFFFFF"/>
                  <w:vAlign w:val="center"/>
                </w:tcPr>
                <w:p w:rsidR="00633C9B" w:rsidRDefault="00633C9B">
                  <w:pPr>
                    <w:jc w:val="center"/>
                    <w:rPr>
                      <w:color w:val="000000"/>
                      <w:sz w:val="21"/>
                      <w:szCs w:val="21"/>
                      <w:shd w:val="clear" w:color="auto" w:fill="FFFFFF"/>
                    </w:rPr>
                  </w:pPr>
                  <w:r>
                    <w:rPr>
                      <w:rFonts w:hAnsi="宋体"/>
                      <w:color w:val="000000"/>
                      <w:sz w:val="21"/>
                      <w:szCs w:val="21"/>
                      <w:shd w:val="clear" w:color="auto" w:fill="FFFFFF"/>
                    </w:rPr>
                    <w:t>项目</w:t>
                  </w:r>
                  <w:r>
                    <w:rPr>
                      <w:rFonts w:hAnsi="宋体" w:hint="eastAsia"/>
                      <w:color w:val="000000"/>
                      <w:sz w:val="21"/>
                      <w:szCs w:val="21"/>
                      <w:shd w:val="clear" w:color="auto" w:fill="FFFFFF"/>
                    </w:rPr>
                    <w:t>南厂界</w:t>
                  </w:r>
                </w:p>
              </w:tc>
              <w:tc>
                <w:tcPr>
                  <w:tcW w:w="1667" w:type="pct"/>
                  <w:shd w:val="clear" w:color="auto" w:fill="FFFFFF"/>
                  <w:vAlign w:val="center"/>
                </w:tcPr>
                <w:p w:rsidR="00633C9B" w:rsidRDefault="00633C9B" w:rsidP="00633C9B">
                  <w:pPr>
                    <w:jc w:val="center"/>
                    <w:rPr>
                      <w:color w:val="000000"/>
                      <w:sz w:val="21"/>
                      <w:szCs w:val="21"/>
                      <w:shd w:val="clear" w:color="auto" w:fill="FFFFFF"/>
                    </w:rPr>
                  </w:pPr>
                  <w:r>
                    <w:rPr>
                      <w:rFonts w:hint="eastAsia"/>
                      <w:color w:val="000000"/>
                      <w:sz w:val="21"/>
                      <w:szCs w:val="21"/>
                      <w:shd w:val="clear" w:color="auto" w:fill="FFFFFF"/>
                    </w:rPr>
                    <w:t>59.3</w:t>
                  </w:r>
                </w:p>
              </w:tc>
              <w:tc>
                <w:tcPr>
                  <w:tcW w:w="1667" w:type="pct"/>
                  <w:shd w:val="clear" w:color="auto" w:fill="FFFFFF"/>
                  <w:vAlign w:val="center"/>
                </w:tcPr>
                <w:p w:rsidR="00633C9B" w:rsidRDefault="00633C9B" w:rsidP="00633C9B">
                  <w:pPr>
                    <w:jc w:val="center"/>
                    <w:rPr>
                      <w:color w:val="000000"/>
                      <w:sz w:val="21"/>
                      <w:szCs w:val="21"/>
                      <w:shd w:val="clear" w:color="auto" w:fill="FFFFFF"/>
                    </w:rPr>
                  </w:pPr>
                  <w:r>
                    <w:rPr>
                      <w:rFonts w:hint="eastAsia"/>
                      <w:color w:val="000000"/>
                      <w:sz w:val="21"/>
                      <w:szCs w:val="21"/>
                      <w:shd w:val="clear" w:color="auto" w:fill="FFFFFF"/>
                    </w:rPr>
                    <w:t>49.2</w:t>
                  </w:r>
                </w:p>
              </w:tc>
            </w:tr>
            <w:tr w:rsidR="00633C9B">
              <w:trPr>
                <w:trHeight w:val="284"/>
                <w:jc w:val="center"/>
              </w:trPr>
              <w:tc>
                <w:tcPr>
                  <w:tcW w:w="1666" w:type="pct"/>
                  <w:tcBorders>
                    <w:left w:val="dotted" w:sz="4" w:space="0" w:color="auto"/>
                  </w:tcBorders>
                  <w:shd w:val="clear" w:color="auto" w:fill="FFFFFF"/>
                  <w:vAlign w:val="center"/>
                </w:tcPr>
                <w:p w:rsidR="00633C9B" w:rsidRDefault="00633C9B">
                  <w:pPr>
                    <w:jc w:val="center"/>
                    <w:rPr>
                      <w:color w:val="000000"/>
                      <w:sz w:val="21"/>
                      <w:szCs w:val="21"/>
                      <w:shd w:val="clear" w:color="auto" w:fill="FFFFFF"/>
                    </w:rPr>
                  </w:pPr>
                  <w:r>
                    <w:rPr>
                      <w:rFonts w:hAnsi="宋体"/>
                      <w:color w:val="000000"/>
                      <w:sz w:val="21"/>
                      <w:szCs w:val="21"/>
                      <w:shd w:val="clear" w:color="auto" w:fill="FFFFFF"/>
                    </w:rPr>
                    <w:t>项目</w:t>
                  </w:r>
                  <w:r>
                    <w:rPr>
                      <w:rFonts w:hAnsi="宋体" w:hint="eastAsia"/>
                      <w:color w:val="000000"/>
                      <w:sz w:val="21"/>
                      <w:szCs w:val="21"/>
                      <w:shd w:val="clear" w:color="auto" w:fill="FFFFFF"/>
                    </w:rPr>
                    <w:t>西厂界</w:t>
                  </w:r>
                </w:p>
              </w:tc>
              <w:tc>
                <w:tcPr>
                  <w:tcW w:w="1667" w:type="pct"/>
                  <w:shd w:val="clear" w:color="auto" w:fill="FFFFFF"/>
                  <w:vAlign w:val="center"/>
                </w:tcPr>
                <w:p w:rsidR="00633C9B" w:rsidRDefault="00633C9B" w:rsidP="00633C9B">
                  <w:pPr>
                    <w:jc w:val="center"/>
                    <w:rPr>
                      <w:color w:val="000000"/>
                      <w:sz w:val="21"/>
                      <w:szCs w:val="21"/>
                      <w:shd w:val="clear" w:color="auto" w:fill="FFFFFF"/>
                    </w:rPr>
                  </w:pPr>
                  <w:r>
                    <w:rPr>
                      <w:rFonts w:hint="eastAsia"/>
                      <w:color w:val="000000"/>
                      <w:sz w:val="21"/>
                      <w:szCs w:val="21"/>
                      <w:shd w:val="clear" w:color="auto" w:fill="FFFFFF"/>
                    </w:rPr>
                    <w:t>56.6</w:t>
                  </w:r>
                </w:p>
              </w:tc>
              <w:tc>
                <w:tcPr>
                  <w:tcW w:w="1667" w:type="pct"/>
                  <w:shd w:val="clear" w:color="auto" w:fill="FFFFFF"/>
                  <w:vAlign w:val="center"/>
                </w:tcPr>
                <w:p w:rsidR="00633C9B" w:rsidRDefault="00633C9B" w:rsidP="00633C9B">
                  <w:pPr>
                    <w:jc w:val="center"/>
                    <w:rPr>
                      <w:color w:val="000000"/>
                      <w:sz w:val="21"/>
                      <w:szCs w:val="21"/>
                      <w:shd w:val="clear" w:color="auto" w:fill="FFFFFF"/>
                    </w:rPr>
                  </w:pPr>
                  <w:r>
                    <w:rPr>
                      <w:rFonts w:hint="eastAsia"/>
                      <w:color w:val="000000"/>
                      <w:sz w:val="21"/>
                      <w:szCs w:val="21"/>
                      <w:shd w:val="clear" w:color="auto" w:fill="FFFFFF"/>
                    </w:rPr>
                    <w:t>46.9</w:t>
                  </w:r>
                </w:p>
              </w:tc>
            </w:tr>
            <w:tr w:rsidR="00633C9B">
              <w:trPr>
                <w:trHeight w:val="284"/>
                <w:jc w:val="center"/>
              </w:trPr>
              <w:tc>
                <w:tcPr>
                  <w:tcW w:w="1666" w:type="pct"/>
                  <w:tcBorders>
                    <w:left w:val="dotted" w:sz="4" w:space="0" w:color="auto"/>
                    <w:bottom w:val="single" w:sz="8" w:space="0" w:color="000000"/>
                  </w:tcBorders>
                  <w:shd w:val="clear" w:color="auto" w:fill="FFFFFF"/>
                  <w:vAlign w:val="center"/>
                </w:tcPr>
                <w:p w:rsidR="00633C9B" w:rsidRDefault="00633C9B">
                  <w:pPr>
                    <w:jc w:val="center"/>
                    <w:rPr>
                      <w:color w:val="000000"/>
                      <w:sz w:val="21"/>
                      <w:szCs w:val="21"/>
                      <w:shd w:val="clear" w:color="auto" w:fill="FFFFFF"/>
                    </w:rPr>
                  </w:pPr>
                  <w:r>
                    <w:rPr>
                      <w:rFonts w:hAnsi="宋体"/>
                      <w:color w:val="000000"/>
                      <w:sz w:val="21"/>
                      <w:szCs w:val="21"/>
                      <w:shd w:val="clear" w:color="auto" w:fill="FFFFFF"/>
                    </w:rPr>
                    <w:t>项目</w:t>
                  </w:r>
                  <w:r>
                    <w:rPr>
                      <w:rFonts w:hAnsi="宋体" w:hint="eastAsia"/>
                      <w:color w:val="000000"/>
                      <w:sz w:val="21"/>
                      <w:szCs w:val="21"/>
                      <w:shd w:val="clear" w:color="auto" w:fill="FFFFFF"/>
                    </w:rPr>
                    <w:t>北厂界</w:t>
                  </w:r>
                </w:p>
              </w:tc>
              <w:tc>
                <w:tcPr>
                  <w:tcW w:w="1667" w:type="pct"/>
                  <w:tcBorders>
                    <w:bottom w:val="single" w:sz="8" w:space="0" w:color="000000"/>
                  </w:tcBorders>
                  <w:shd w:val="clear" w:color="auto" w:fill="FFFFFF"/>
                  <w:vAlign w:val="center"/>
                </w:tcPr>
                <w:p w:rsidR="00633C9B" w:rsidRDefault="00633C9B" w:rsidP="00633C9B">
                  <w:pPr>
                    <w:jc w:val="center"/>
                    <w:rPr>
                      <w:color w:val="000000"/>
                      <w:sz w:val="21"/>
                      <w:szCs w:val="21"/>
                      <w:shd w:val="clear" w:color="auto" w:fill="FFFFFF"/>
                    </w:rPr>
                  </w:pPr>
                  <w:r>
                    <w:rPr>
                      <w:rFonts w:hint="eastAsia"/>
                      <w:color w:val="000000"/>
                      <w:sz w:val="21"/>
                      <w:szCs w:val="21"/>
                      <w:shd w:val="clear" w:color="auto" w:fill="FFFFFF"/>
                    </w:rPr>
                    <w:t>52.6</w:t>
                  </w:r>
                </w:p>
              </w:tc>
              <w:tc>
                <w:tcPr>
                  <w:tcW w:w="1667" w:type="pct"/>
                  <w:tcBorders>
                    <w:bottom w:val="single" w:sz="8" w:space="0" w:color="000000"/>
                  </w:tcBorders>
                  <w:shd w:val="clear" w:color="auto" w:fill="FFFFFF"/>
                  <w:vAlign w:val="center"/>
                </w:tcPr>
                <w:p w:rsidR="00633C9B" w:rsidRDefault="00633C9B" w:rsidP="00633C9B">
                  <w:pPr>
                    <w:jc w:val="center"/>
                    <w:rPr>
                      <w:color w:val="000000"/>
                      <w:sz w:val="21"/>
                      <w:szCs w:val="21"/>
                      <w:shd w:val="clear" w:color="auto" w:fill="FFFFFF"/>
                    </w:rPr>
                  </w:pPr>
                  <w:r>
                    <w:rPr>
                      <w:rFonts w:hint="eastAsia"/>
                      <w:color w:val="000000"/>
                      <w:sz w:val="21"/>
                      <w:szCs w:val="21"/>
                      <w:shd w:val="clear" w:color="auto" w:fill="FFFFFF"/>
                    </w:rPr>
                    <w:t>43.3</w:t>
                  </w:r>
                </w:p>
              </w:tc>
            </w:tr>
          </w:tbl>
          <w:p w:rsidR="00CB5368" w:rsidRDefault="00CB5368" w:rsidP="00E369E4">
            <w:pPr>
              <w:snapToGrid w:val="0"/>
              <w:spacing w:beforeLines="100" w:line="360" w:lineRule="auto"/>
              <w:contextualSpacing/>
              <w:rPr>
                <w:rFonts w:ascii="宋体" w:hAnsi="宋体"/>
                <w:b/>
              </w:rPr>
            </w:pPr>
            <w:r>
              <w:rPr>
                <w:rFonts w:ascii="宋体" w:hAnsi="宋体" w:hint="eastAsia"/>
                <w:b/>
              </w:rPr>
              <w:t xml:space="preserve">    </w:t>
            </w:r>
            <w:r>
              <w:rPr>
                <w:rFonts w:ascii="宋体" w:hAnsi="宋体" w:hint="eastAsia"/>
                <w:color w:val="000000"/>
              </w:rPr>
              <w:t>由上表可知：项目</w:t>
            </w:r>
            <w:r w:rsidR="000B1582">
              <w:rPr>
                <w:rFonts w:ascii="宋体" w:hAnsi="宋体" w:hint="eastAsia"/>
                <w:color w:val="000000"/>
              </w:rPr>
              <w:t>东、南、北</w:t>
            </w:r>
            <w:r>
              <w:rPr>
                <w:rFonts w:ascii="宋体" w:hAnsi="宋体" w:hint="eastAsia"/>
                <w:color w:val="000000"/>
              </w:rPr>
              <w:t>厂界噪声符合《声环境质量标准》</w:t>
            </w:r>
            <w:r>
              <w:rPr>
                <w:color w:val="000000"/>
              </w:rPr>
              <w:t>（</w:t>
            </w:r>
            <w:r>
              <w:rPr>
                <w:color w:val="000000"/>
              </w:rPr>
              <w:t>GB3096-2008</w:t>
            </w:r>
            <w:r>
              <w:rPr>
                <w:rFonts w:hint="eastAsia"/>
                <w:color w:val="000000"/>
              </w:rPr>
              <w:t>）</w:t>
            </w:r>
            <w:r w:rsidR="00D04A98">
              <w:rPr>
                <w:rFonts w:hint="eastAsia"/>
                <w:color w:val="000000"/>
              </w:rPr>
              <w:t>2</w:t>
            </w:r>
            <w:r>
              <w:rPr>
                <w:rFonts w:hint="eastAsia"/>
                <w:color w:val="000000"/>
              </w:rPr>
              <w:t>类标准</w:t>
            </w:r>
            <w:r w:rsidR="000B1582">
              <w:rPr>
                <w:rFonts w:hint="eastAsia"/>
                <w:color w:val="000000"/>
              </w:rPr>
              <w:t>，西厂界噪声符合</w:t>
            </w:r>
            <w:smartTag w:uri="urn:schemas-microsoft-com:office:smarttags" w:element="chmetcnv">
              <w:smartTagPr>
                <w:attr w:name="TCSC" w:val="0"/>
                <w:attr w:name="NumberType" w:val="1"/>
                <w:attr w:name="Negative" w:val="False"/>
                <w:attr w:name="HasSpace" w:val="False"/>
                <w:attr w:name="SourceValue" w:val="4"/>
                <w:attr w:name="UnitName" w:val="a"/>
              </w:smartTagPr>
              <w:r w:rsidR="000B1582">
                <w:rPr>
                  <w:rFonts w:hint="eastAsia"/>
                  <w:color w:val="000000"/>
                </w:rPr>
                <w:t>4a</w:t>
              </w:r>
            </w:smartTag>
            <w:r w:rsidR="000B1582">
              <w:rPr>
                <w:rFonts w:hint="eastAsia"/>
                <w:color w:val="000000"/>
              </w:rPr>
              <w:t>类标准</w:t>
            </w:r>
            <w:r>
              <w:rPr>
                <w:rFonts w:hint="eastAsia"/>
                <w:color w:val="000000"/>
              </w:rPr>
              <w:t>。</w:t>
            </w:r>
          </w:p>
          <w:p w:rsidR="00CB5368" w:rsidRDefault="00CB5368">
            <w:pPr>
              <w:snapToGrid w:val="0"/>
              <w:spacing w:line="360" w:lineRule="auto"/>
              <w:contextualSpacing/>
              <w:rPr>
                <w:rFonts w:ascii="宋体" w:hAnsi="宋体"/>
                <w:b/>
              </w:rPr>
            </w:pPr>
            <w:r>
              <w:rPr>
                <w:rFonts w:ascii="宋体" w:hAnsi="宋体"/>
                <w:b/>
              </w:rPr>
              <w:t>主要环境保护目标：</w:t>
            </w:r>
          </w:p>
          <w:p w:rsidR="00CB5368" w:rsidRDefault="00CB5368">
            <w:pPr>
              <w:widowControl/>
              <w:adjustRightInd w:val="0"/>
              <w:snapToGrid w:val="0"/>
              <w:spacing w:line="360" w:lineRule="auto"/>
              <w:ind w:firstLineChars="200" w:firstLine="480"/>
              <w:contextualSpacing/>
            </w:pPr>
            <w:r>
              <w:rPr>
                <w:rFonts w:hAnsi="宋体"/>
              </w:rPr>
              <w:t>经现场实地调查，本项目拟建地周围有关水、气、声环境保护目标</w:t>
            </w:r>
            <w:r>
              <w:rPr>
                <w:rFonts w:hAnsi="宋体" w:hint="eastAsia"/>
              </w:rPr>
              <w:t>，</w:t>
            </w:r>
            <w:r>
              <w:t>具体</w:t>
            </w:r>
            <w:r>
              <w:rPr>
                <w:szCs w:val="20"/>
              </w:rPr>
              <w:t>见表</w:t>
            </w:r>
            <w:r>
              <w:rPr>
                <w:rFonts w:hint="eastAsia"/>
                <w:szCs w:val="20"/>
              </w:rPr>
              <w:t>3-4</w:t>
            </w:r>
            <w:r>
              <w:t>。</w:t>
            </w:r>
          </w:p>
          <w:p w:rsidR="00CB5368" w:rsidRDefault="00CB5368">
            <w:pPr>
              <w:snapToGrid w:val="0"/>
              <w:spacing w:line="360" w:lineRule="auto"/>
              <w:contextualSpacing/>
              <w:jc w:val="center"/>
              <w:rPr>
                <w:color w:val="000000"/>
                <w:sz w:val="21"/>
                <w:szCs w:val="21"/>
              </w:rPr>
            </w:pPr>
            <w:r>
              <w:rPr>
                <w:b/>
                <w:color w:val="000000"/>
                <w:sz w:val="21"/>
                <w:szCs w:val="21"/>
              </w:rPr>
              <w:t>表</w:t>
            </w:r>
            <w:r>
              <w:rPr>
                <w:rFonts w:hint="eastAsia"/>
                <w:b/>
                <w:color w:val="000000"/>
                <w:sz w:val="21"/>
                <w:szCs w:val="21"/>
              </w:rPr>
              <w:t xml:space="preserve">3-4 </w:t>
            </w:r>
            <w:r>
              <w:rPr>
                <w:b/>
                <w:color w:val="000000"/>
                <w:sz w:val="21"/>
                <w:szCs w:val="21"/>
              </w:rPr>
              <w:t xml:space="preserve">  </w:t>
            </w:r>
            <w:r>
              <w:rPr>
                <w:b/>
                <w:bCs/>
                <w:color w:val="000000"/>
                <w:sz w:val="21"/>
                <w:szCs w:val="21"/>
              </w:rPr>
              <w:t>主要</w:t>
            </w:r>
            <w:r>
              <w:rPr>
                <w:b/>
                <w:color w:val="000000"/>
                <w:sz w:val="21"/>
                <w:szCs w:val="21"/>
              </w:rPr>
              <w:t>环境保护目标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990"/>
              <w:gridCol w:w="1982"/>
              <w:gridCol w:w="688"/>
              <w:gridCol w:w="1140"/>
              <w:gridCol w:w="1095"/>
              <w:gridCol w:w="3165"/>
            </w:tblGrid>
            <w:tr w:rsidR="00CB5368">
              <w:trPr>
                <w:trHeight w:val="20"/>
                <w:jc w:val="center"/>
              </w:trPr>
              <w:tc>
                <w:tcPr>
                  <w:tcW w:w="990" w:type="dxa"/>
                  <w:tcBorders>
                    <w:top w:val="single" w:sz="8" w:space="0" w:color="000000"/>
                    <w:left w:val="dotted" w:sz="4" w:space="0" w:color="auto"/>
                  </w:tcBorders>
                  <w:shd w:val="clear" w:color="auto" w:fill="FFFFFF"/>
                  <w:vAlign w:val="center"/>
                </w:tcPr>
                <w:p w:rsidR="00CB5368" w:rsidRDefault="00CB5368">
                  <w:pPr>
                    <w:snapToGrid w:val="0"/>
                    <w:contextualSpacing/>
                    <w:jc w:val="center"/>
                    <w:rPr>
                      <w:b/>
                      <w:color w:val="000000"/>
                      <w:sz w:val="21"/>
                      <w:szCs w:val="21"/>
                    </w:rPr>
                  </w:pPr>
                  <w:r>
                    <w:rPr>
                      <w:b/>
                      <w:color w:val="000000"/>
                      <w:sz w:val="21"/>
                      <w:szCs w:val="21"/>
                    </w:rPr>
                    <w:t>环境要素</w:t>
                  </w:r>
                </w:p>
              </w:tc>
              <w:tc>
                <w:tcPr>
                  <w:tcW w:w="1982" w:type="dxa"/>
                  <w:tcBorders>
                    <w:top w:val="single" w:sz="8" w:space="0" w:color="000000"/>
                  </w:tcBorders>
                  <w:shd w:val="clear" w:color="auto" w:fill="FFFFFF"/>
                  <w:vAlign w:val="center"/>
                </w:tcPr>
                <w:p w:rsidR="00CB5368" w:rsidRDefault="00CB5368">
                  <w:pPr>
                    <w:snapToGrid w:val="0"/>
                    <w:contextualSpacing/>
                    <w:jc w:val="center"/>
                    <w:rPr>
                      <w:b/>
                      <w:color w:val="000000"/>
                      <w:sz w:val="21"/>
                      <w:szCs w:val="21"/>
                    </w:rPr>
                  </w:pPr>
                  <w:r>
                    <w:rPr>
                      <w:b/>
                      <w:color w:val="000000"/>
                      <w:sz w:val="21"/>
                      <w:szCs w:val="21"/>
                    </w:rPr>
                    <w:t>环境保护对象名称</w:t>
                  </w:r>
                </w:p>
              </w:tc>
              <w:tc>
                <w:tcPr>
                  <w:tcW w:w="688" w:type="dxa"/>
                  <w:tcBorders>
                    <w:top w:val="single" w:sz="8" w:space="0" w:color="000000"/>
                  </w:tcBorders>
                  <w:shd w:val="clear" w:color="auto" w:fill="FFFFFF"/>
                  <w:vAlign w:val="center"/>
                </w:tcPr>
                <w:p w:rsidR="00CB5368" w:rsidRDefault="00CB5368">
                  <w:pPr>
                    <w:snapToGrid w:val="0"/>
                    <w:contextualSpacing/>
                    <w:jc w:val="center"/>
                    <w:rPr>
                      <w:b/>
                      <w:color w:val="000000"/>
                      <w:sz w:val="21"/>
                      <w:szCs w:val="21"/>
                    </w:rPr>
                  </w:pPr>
                  <w:r>
                    <w:rPr>
                      <w:b/>
                      <w:color w:val="000000"/>
                      <w:sz w:val="21"/>
                      <w:szCs w:val="21"/>
                    </w:rPr>
                    <w:t>方位</w:t>
                  </w:r>
                </w:p>
              </w:tc>
              <w:tc>
                <w:tcPr>
                  <w:tcW w:w="1140" w:type="dxa"/>
                  <w:tcBorders>
                    <w:top w:val="single" w:sz="8" w:space="0" w:color="000000"/>
                  </w:tcBorders>
                  <w:shd w:val="clear" w:color="auto" w:fill="FFFFFF"/>
                  <w:vAlign w:val="center"/>
                </w:tcPr>
                <w:p w:rsidR="00CB5368" w:rsidRDefault="00CB5368">
                  <w:pPr>
                    <w:snapToGrid w:val="0"/>
                    <w:contextualSpacing/>
                    <w:jc w:val="center"/>
                    <w:rPr>
                      <w:b/>
                      <w:color w:val="000000"/>
                      <w:sz w:val="21"/>
                      <w:szCs w:val="21"/>
                    </w:rPr>
                  </w:pPr>
                  <w:r>
                    <w:rPr>
                      <w:b/>
                      <w:color w:val="000000"/>
                      <w:sz w:val="21"/>
                      <w:szCs w:val="21"/>
                    </w:rPr>
                    <w:t>距离</w:t>
                  </w:r>
                  <w:r>
                    <w:rPr>
                      <w:b/>
                      <w:color w:val="000000"/>
                      <w:sz w:val="21"/>
                      <w:szCs w:val="21"/>
                    </w:rPr>
                    <w:t>(m)</w:t>
                  </w:r>
                </w:p>
              </w:tc>
              <w:tc>
                <w:tcPr>
                  <w:tcW w:w="1095" w:type="dxa"/>
                  <w:tcBorders>
                    <w:top w:val="single" w:sz="8" w:space="0" w:color="000000"/>
                  </w:tcBorders>
                  <w:shd w:val="clear" w:color="auto" w:fill="FFFFFF"/>
                  <w:vAlign w:val="center"/>
                </w:tcPr>
                <w:p w:rsidR="00CB5368" w:rsidRDefault="00CB5368">
                  <w:pPr>
                    <w:snapToGrid w:val="0"/>
                    <w:contextualSpacing/>
                    <w:jc w:val="center"/>
                    <w:rPr>
                      <w:b/>
                      <w:color w:val="000000"/>
                      <w:sz w:val="21"/>
                      <w:szCs w:val="21"/>
                    </w:rPr>
                  </w:pPr>
                  <w:r>
                    <w:rPr>
                      <w:b/>
                      <w:color w:val="000000"/>
                      <w:sz w:val="21"/>
                      <w:szCs w:val="21"/>
                    </w:rPr>
                    <w:t>规模</w:t>
                  </w:r>
                </w:p>
              </w:tc>
              <w:tc>
                <w:tcPr>
                  <w:tcW w:w="3165" w:type="dxa"/>
                  <w:tcBorders>
                    <w:top w:val="single" w:sz="8" w:space="0" w:color="000000"/>
                    <w:right w:val="dotted" w:sz="4" w:space="0" w:color="auto"/>
                  </w:tcBorders>
                  <w:shd w:val="clear" w:color="auto" w:fill="FFFFFF"/>
                  <w:vAlign w:val="center"/>
                </w:tcPr>
                <w:p w:rsidR="00CB5368" w:rsidRDefault="00CB5368">
                  <w:pPr>
                    <w:snapToGrid w:val="0"/>
                    <w:contextualSpacing/>
                    <w:jc w:val="center"/>
                    <w:rPr>
                      <w:b/>
                      <w:color w:val="000000"/>
                      <w:sz w:val="21"/>
                      <w:szCs w:val="21"/>
                    </w:rPr>
                  </w:pPr>
                  <w:r>
                    <w:rPr>
                      <w:b/>
                      <w:color w:val="000000"/>
                      <w:sz w:val="21"/>
                      <w:szCs w:val="21"/>
                    </w:rPr>
                    <w:t>环境功能</w:t>
                  </w:r>
                </w:p>
              </w:tc>
            </w:tr>
            <w:tr w:rsidR="00CB5368">
              <w:trPr>
                <w:trHeight w:val="340"/>
                <w:jc w:val="center"/>
              </w:trPr>
              <w:tc>
                <w:tcPr>
                  <w:tcW w:w="990" w:type="dxa"/>
                  <w:vMerge w:val="restart"/>
                  <w:tcBorders>
                    <w:left w:val="dotted" w:sz="4" w:space="0" w:color="auto"/>
                  </w:tcBorders>
                  <w:shd w:val="clear" w:color="auto" w:fill="FFFFFF"/>
                  <w:vAlign w:val="center"/>
                </w:tcPr>
                <w:p w:rsidR="00CB5368" w:rsidRDefault="00CB5368">
                  <w:pPr>
                    <w:snapToGrid w:val="0"/>
                    <w:contextualSpacing/>
                    <w:jc w:val="center"/>
                    <w:rPr>
                      <w:b/>
                      <w:color w:val="000000"/>
                      <w:sz w:val="21"/>
                      <w:szCs w:val="21"/>
                    </w:rPr>
                  </w:pPr>
                  <w:r>
                    <w:rPr>
                      <w:b/>
                      <w:color w:val="000000"/>
                      <w:sz w:val="21"/>
                      <w:szCs w:val="21"/>
                    </w:rPr>
                    <w:t>大气</w:t>
                  </w:r>
                </w:p>
                <w:p w:rsidR="00CB5368" w:rsidRDefault="00CB5368">
                  <w:pPr>
                    <w:snapToGrid w:val="0"/>
                    <w:contextualSpacing/>
                    <w:jc w:val="center"/>
                    <w:rPr>
                      <w:b/>
                      <w:color w:val="000000"/>
                      <w:sz w:val="21"/>
                      <w:szCs w:val="21"/>
                    </w:rPr>
                  </w:pPr>
                  <w:r>
                    <w:rPr>
                      <w:b/>
                      <w:color w:val="000000"/>
                      <w:sz w:val="21"/>
                      <w:szCs w:val="21"/>
                    </w:rPr>
                    <w:t>环境</w:t>
                  </w:r>
                </w:p>
              </w:tc>
              <w:tc>
                <w:tcPr>
                  <w:tcW w:w="1982" w:type="dxa"/>
                  <w:shd w:val="clear" w:color="auto" w:fill="FFFFFF"/>
                  <w:vAlign w:val="center"/>
                </w:tcPr>
                <w:p w:rsidR="00CB5368" w:rsidRDefault="001C06BF">
                  <w:pPr>
                    <w:snapToGrid w:val="0"/>
                    <w:contextualSpacing/>
                    <w:jc w:val="center"/>
                    <w:rPr>
                      <w:color w:val="000000"/>
                      <w:sz w:val="21"/>
                      <w:szCs w:val="21"/>
                    </w:rPr>
                  </w:pPr>
                  <w:r>
                    <w:rPr>
                      <w:rFonts w:hint="eastAsia"/>
                      <w:color w:val="000000"/>
                      <w:sz w:val="21"/>
                      <w:szCs w:val="21"/>
                    </w:rPr>
                    <w:t>新天地花苑</w:t>
                  </w:r>
                </w:p>
              </w:tc>
              <w:tc>
                <w:tcPr>
                  <w:tcW w:w="688" w:type="dxa"/>
                  <w:shd w:val="clear" w:color="auto" w:fill="FFFFFF"/>
                  <w:vAlign w:val="center"/>
                </w:tcPr>
                <w:p w:rsidR="00CB5368" w:rsidRDefault="00CB5368">
                  <w:pPr>
                    <w:snapToGrid w:val="0"/>
                    <w:contextualSpacing/>
                    <w:jc w:val="center"/>
                    <w:rPr>
                      <w:color w:val="000000"/>
                      <w:sz w:val="21"/>
                      <w:szCs w:val="21"/>
                    </w:rPr>
                  </w:pPr>
                  <w:r>
                    <w:rPr>
                      <w:rFonts w:hint="eastAsia"/>
                      <w:color w:val="000000"/>
                      <w:sz w:val="21"/>
                      <w:szCs w:val="21"/>
                    </w:rPr>
                    <w:t>E</w:t>
                  </w:r>
                </w:p>
              </w:tc>
              <w:tc>
                <w:tcPr>
                  <w:tcW w:w="1140" w:type="dxa"/>
                  <w:shd w:val="clear" w:color="auto" w:fill="FFFFFF"/>
                  <w:vAlign w:val="center"/>
                </w:tcPr>
                <w:p w:rsidR="00CB5368" w:rsidRDefault="001C06BF">
                  <w:pPr>
                    <w:snapToGrid w:val="0"/>
                    <w:contextualSpacing/>
                    <w:jc w:val="center"/>
                    <w:rPr>
                      <w:color w:val="000000"/>
                      <w:sz w:val="21"/>
                      <w:szCs w:val="21"/>
                    </w:rPr>
                  </w:pPr>
                  <w:r>
                    <w:rPr>
                      <w:rFonts w:hint="eastAsia"/>
                      <w:color w:val="000000"/>
                      <w:sz w:val="21"/>
                      <w:szCs w:val="21"/>
                    </w:rPr>
                    <w:t>50</w:t>
                  </w:r>
                </w:p>
              </w:tc>
              <w:tc>
                <w:tcPr>
                  <w:tcW w:w="1095" w:type="dxa"/>
                  <w:shd w:val="clear" w:color="auto" w:fill="FFFFFF"/>
                  <w:vAlign w:val="center"/>
                </w:tcPr>
                <w:p w:rsidR="00CB5368" w:rsidRDefault="00CB5368">
                  <w:pPr>
                    <w:snapToGrid w:val="0"/>
                    <w:contextualSpacing/>
                    <w:jc w:val="center"/>
                    <w:rPr>
                      <w:color w:val="000000"/>
                      <w:sz w:val="21"/>
                      <w:szCs w:val="21"/>
                    </w:rPr>
                  </w:pPr>
                  <w:r>
                    <w:rPr>
                      <w:rFonts w:hint="eastAsia"/>
                      <w:color w:val="000000"/>
                      <w:sz w:val="21"/>
                      <w:szCs w:val="21"/>
                    </w:rPr>
                    <w:t>3400</w:t>
                  </w:r>
                  <w:r>
                    <w:rPr>
                      <w:rFonts w:hint="eastAsia"/>
                      <w:color w:val="000000"/>
                      <w:sz w:val="21"/>
                      <w:szCs w:val="21"/>
                    </w:rPr>
                    <w:t>人</w:t>
                  </w:r>
                </w:p>
              </w:tc>
              <w:tc>
                <w:tcPr>
                  <w:tcW w:w="3165" w:type="dxa"/>
                  <w:vMerge w:val="restart"/>
                  <w:tcBorders>
                    <w:right w:val="dotted" w:sz="4" w:space="0" w:color="auto"/>
                  </w:tcBorders>
                  <w:shd w:val="clear" w:color="auto" w:fill="FFFFFF"/>
                  <w:vAlign w:val="center"/>
                </w:tcPr>
                <w:p w:rsidR="00CB5368" w:rsidRDefault="00CB5368">
                  <w:pPr>
                    <w:snapToGrid w:val="0"/>
                    <w:contextualSpacing/>
                    <w:jc w:val="center"/>
                    <w:rPr>
                      <w:color w:val="000000"/>
                      <w:sz w:val="21"/>
                      <w:szCs w:val="21"/>
                    </w:rPr>
                  </w:pPr>
                  <w:r>
                    <w:rPr>
                      <w:color w:val="000000"/>
                      <w:sz w:val="21"/>
                      <w:szCs w:val="21"/>
                    </w:rPr>
                    <w:t>《环境空气质量标准》</w:t>
                  </w:r>
                  <w:r>
                    <w:rPr>
                      <w:color w:val="000000"/>
                      <w:sz w:val="21"/>
                      <w:szCs w:val="21"/>
                    </w:rPr>
                    <w:t>(GB3095-2012)</w:t>
                  </w:r>
                  <w:r>
                    <w:rPr>
                      <w:color w:val="000000"/>
                      <w:sz w:val="21"/>
                      <w:szCs w:val="21"/>
                    </w:rPr>
                    <w:t>中二类标准</w:t>
                  </w:r>
                </w:p>
              </w:tc>
            </w:tr>
            <w:tr w:rsidR="00CB5368">
              <w:trPr>
                <w:trHeight w:val="340"/>
                <w:jc w:val="center"/>
              </w:trPr>
              <w:tc>
                <w:tcPr>
                  <w:tcW w:w="990" w:type="dxa"/>
                  <w:vMerge/>
                  <w:tcBorders>
                    <w:left w:val="dotted" w:sz="4" w:space="0" w:color="auto"/>
                  </w:tcBorders>
                  <w:shd w:val="clear" w:color="auto" w:fill="FFFFFF"/>
                  <w:vAlign w:val="center"/>
                </w:tcPr>
                <w:p w:rsidR="00CB5368" w:rsidRDefault="00CB5368">
                  <w:pPr>
                    <w:snapToGrid w:val="0"/>
                    <w:contextualSpacing/>
                    <w:jc w:val="center"/>
                    <w:rPr>
                      <w:b/>
                      <w:color w:val="000000"/>
                      <w:sz w:val="21"/>
                      <w:szCs w:val="21"/>
                    </w:rPr>
                  </w:pPr>
                </w:p>
              </w:tc>
              <w:tc>
                <w:tcPr>
                  <w:tcW w:w="1982" w:type="dxa"/>
                  <w:shd w:val="clear" w:color="auto" w:fill="FFFFFF"/>
                  <w:vAlign w:val="center"/>
                </w:tcPr>
                <w:p w:rsidR="00CB5368" w:rsidRDefault="001C06BF">
                  <w:pPr>
                    <w:snapToGrid w:val="0"/>
                    <w:contextualSpacing/>
                    <w:jc w:val="center"/>
                    <w:rPr>
                      <w:color w:val="000000"/>
                      <w:sz w:val="21"/>
                      <w:szCs w:val="21"/>
                    </w:rPr>
                  </w:pPr>
                  <w:r>
                    <w:rPr>
                      <w:rFonts w:hint="eastAsia"/>
                      <w:color w:val="000000"/>
                      <w:sz w:val="21"/>
                      <w:szCs w:val="21"/>
                    </w:rPr>
                    <w:t>怡康花园</w:t>
                  </w:r>
                </w:p>
              </w:tc>
              <w:tc>
                <w:tcPr>
                  <w:tcW w:w="688" w:type="dxa"/>
                  <w:shd w:val="clear" w:color="auto" w:fill="FFFFFF"/>
                  <w:vAlign w:val="center"/>
                </w:tcPr>
                <w:p w:rsidR="00CB5368" w:rsidRDefault="001C06BF">
                  <w:pPr>
                    <w:snapToGrid w:val="0"/>
                    <w:contextualSpacing/>
                    <w:jc w:val="center"/>
                    <w:rPr>
                      <w:color w:val="000000"/>
                      <w:sz w:val="21"/>
                      <w:szCs w:val="21"/>
                    </w:rPr>
                  </w:pPr>
                  <w:r>
                    <w:rPr>
                      <w:rFonts w:hint="eastAsia"/>
                      <w:color w:val="000000"/>
                      <w:sz w:val="21"/>
                      <w:szCs w:val="21"/>
                    </w:rPr>
                    <w:t>E</w:t>
                  </w:r>
                </w:p>
              </w:tc>
              <w:tc>
                <w:tcPr>
                  <w:tcW w:w="1140" w:type="dxa"/>
                  <w:shd w:val="clear" w:color="auto" w:fill="FFFFFF"/>
                  <w:vAlign w:val="center"/>
                </w:tcPr>
                <w:p w:rsidR="00CB5368" w:rsidRDefault="001C06BF">
                  <w:pPr>
                    <w:snapToGrid w:val="0"/>
                    <w:contextualSpacing/>
                    <w:jc w:val="center"/>
                    <w:rPr>
                      <w:color w:val="000000"/>
                      <w:sz w:val="21"/>
                      <w:szCs w:val="21"/>
                    </w:rPr>
                  </w:pPr>
                  <w:r>
                    <w:rPr>
                      <w:rFonts w:hint="eastAsia"/>
                      <w:color w:val="000000"/>
                      <w:sz w:val="21"/>
                      <w:szCs w:val="21"/>
                    </w:rPr>
                    <w:t>200</w:t>
                  </w:r>
                </w:p>
              </w:tc>
              <w:tc>
                <w:tcPr>
                  <w:tcW w:w="1095" w:type="dxa"/>
                  <w:shd w:val="clear" w:color="auto" w:fill="FFFFFF"/>
                  <w:vAlign w:val="center"/>
                </w:tcPr>
                <w:p w:rsidR="00CB5368" w:rsidRDefault="00CB5368">
                  <w:pPr>
                    <w:snapToGrid w:val="0"/>
                    <w:contextualSpacing/>
                    <w:jc w:val="center"/>
                    <w:rPr>
                      <w:color w:val="000000"/>
                      <w:sz w:val="21"/>
                      <w:szCs w:val="21"/>
                    </w:rPr>
                  </w:pPr>
                  <w:r>
                    <w:rPr>
                      <w:rFonts w:hint="eastAsia"/>
                      <w:color w:val="000000"/>
                      <w:sz w:val="21"/>
                      <w:szCs w:val="21"/>
                    </w:rPr>
                    <w:t>1000</w:t>
                  </w:r>
                  <w:r>
                    <w:rPr>
                      <w:rFonts w:hint="eastAsia"/>
                      <w:color w:val="000000"/>
                      <w:sz w:val="21"/>
                      <w:szCs w:val="21"/>
                    </w:rPr>
                    <w:t>人</w:t>
                  </w:r>
                </w:p>
              </w:tc>
              <w:tc>
                <w:tcPr>
                  <w:tcW w:w="3165" w:type="dxa"/>
                  <w:vMerge/>
                  <w:tcBorders>
                    <w:right w:val="dotted" w:sz="4" w:space="0" w:color="auto"/>
                  </w:tcBorders>
                  <w:shd w:val="clear" w:color="auto" w:fill="FFFFFF"/>
                  <w:vAlign w:val="center"/>
                </w:tcPr>
                <w:p w:rsidR="00CB5368" w:rsidRDefault="00CB5368">
                  <w:pPr>
                    <w:snapToGrid w:val="0"/>
                    <w:contextualSpacing/>
                    <w:jc w:val="center"/>
                    <w:rPr>
                      <w:color w:val="000000"/>
                      <w:sz w:val="21"/>
                      <w:szCs w:val="21"/>
                    </w:rPr>
                  </w:pPr>
                </w:p>
              </w:tc>
            </w:tr>
            <w:tr w:rsidR="00CB5368">
              <w:trPr>
                <w:trHeight w:val="340"/>
                <w:jc w:val="center"/>
              </w:trPr>
              <w:tc>
                <w:tcPr>
                  <w:tcW w:w="990" w:type="dxa"/>
                  <w:vMerge/>
                  <w:tcBorders>
                    <w:left w:val="dotted" w:sz="4" w:space="0" w:color="auto"/>
                  </w:tcBorders>
                  <w:shd w:val="clear" w:color="auto" w:fill="FFFFFF"/>
                  <w:vAlign w:val="center"/>
                </w:tcPr>
                <w:p w:rsidR="00CB5368" w:rsidRDefault="00CB5368">
                  <w:pPr>
                    <w:snapToGrid w:val="0"/>
                    <w:contextualSpacing/>
                    <w:jc w:val="center"/>
                    <w:rPr>
                      <w:b/>
                      <w:color w:val="000000"/>
                      <w:sz w:val="21"/>
                      <w:szCs w:val="21"/>
                    </w:rPr>
                  </w:pPr>
                </w:p>
              </w:tc>
              <w:tc>
                <w:tcPr>
                  <w:tcW w:w="1982" w:type="dxa"/>
                  <w:shd w:val="clear" w:color="auto" w:fill="FFFFFF"/>
                  <w:vAlign w:val="center"/>
                </w:tcPr>
                <w:p w:rsidR="00CB5368" w:rsidRDefault="001C06BF">
                  <w:pPr>
                    <w:snapToGrid w:val="0"/>
                    <w:contextualSpacing/>
                    <w:jc w:val="center"/>
                    <w:rPr>
                      <w:color w:val="000000"/>
                      <w:sz w:val="21"/>
                      <w:szCs w:val="21"/>
                    </w:rPr>
                  </w:pPr>
                  <w:r>
                    <w:rPr>
                      <w:rFonts w:hint="eastAsia"/>
                      <w:color w:val="000000"/>
                      <w:sz w:val="21"/>
                      <w:szCs w:val="21"/>
                    </w:rPr>
                    <w:t>怡康小学</w:t>
                  </w:r>
                </w:p>
              </w:tc>
              <w:tc>
                <w:tcPr>
                  <w:tcW w:w="688" w:type="dxa"/>
                  <w:shd w:val="clear" w:color="auto" w:fill="FFFFFF"/>
                  <w:vAlign w:val="center"/>
                </w:tcPr>
                <w:p w:rsidR="00CB5368" w:rsidRDefault="00CB5368">
                  <w:pPr>
                    <w:snapToGrid w:val="0"/>
                    <w:contextualSpacing/>
                    <w:jc w:val="center"/>
                    <w:rPr>
                      <w:color w:val="000000"/>
                      <w:sz w:val="21"/>
                      <w:szCs w:val="21"/>
                    </w:rPr>
                  </w:pPr>
                  <w:r>
                    <w:rPr>
                      <w:rFonts w:hint="eastAsia"/>
                      <w:color w:val="000000"/>
                      <w:sz w:val="21"/>
                      <w:szCs w:val="21"/>
                    </w:rPr>
                    <w:t>SE</w:t>
                  </w:r>
                </w:p>
              </w:tc>
              <w:tc>
                <w:tcPr>
                  <w:tcW w:w="1140" w:type="dxa"/>
                  <w:shd w:val="clear" w:color="auto" w:fill="FFFFFF"/>
                  <w:vAlign w:val="center"/>
                </w:tcPr>
                <w:p w:rsidR="00CB5368" w:rsidRDefault="001C06BF">
                  <w:pPr>
                    <w:snapToGrid w:val="0"/>
                    <w:contextualSpacing/>
                    <w:jc w:val="center"/>
                    <w:rPr>
                      <w:color w:val="000000"/>
                      <w:sz w:val="21"/>
                      <w:szCs w:val="21"/>
                    </w:rPr>
                  </w:pPr>
                  <w:r>
                    <w:rPr>
                      <w:rFonts w:hint="eastAsia"/>
                      <w:color w:val="000000"/>
                      <w:sz w:val="21"/>
                      <w:szCs w:val="21"/>
                    </w:rPr>
                    <w:t>250</w:t>
                  </w:r>
                </w:p>
              </w:tc>
              <w:tc>
                <w:tcPr>
                  <w:tcW w:w="1095" w:type="dxa"/>
                  <w:shd w:val="clear" w:color="auto" w:fill="FFFFFF"/>
                  <w:vAlign w:val="center"/>
                </w:tcPr>
                <w:p w:rsidR="00CB5368" w:rsidRDefault="00CB5368">
                  <w:pPr>
                    <w:snapToGrid w:val="0"/>
                    <w:contextualSpacing/>
                    <w:jc w:val="center"/>
                    <w:rPr>
                      <w:color w:val="000000"/>
                      <w:sz w:val="21"/>
                      <w:szCs w:val="21"/>
                    </w:rPr>
                  </w:pPr>
                  <w:r>
                    <w:rPr>
                      <w:rFonts w:hint="eastAsia"/>
                      <w:color w:val="000000"/>
                      <w:sz w:val="21"/>
                      <w:szCs w:val="21"/>
                    </w:rPr>
                    <w:t>500</w:t>
                  </w:r>
                  <w:r>
                    <w:rPr>
                      <w:rFonts w:hint="eastAsia"/>
                      <w:color w:val="000000"/>
                      <w:sz w:val="21"/>
                      <w:szCs w:val="21"/>
                    </w:rPr>
                    <w:t>人</w:t>
                  </w:r>
                </w:p>
              </w:tc>
              <w:tc>
                <w:tcPr>
                  <w:tcW w:w="3165" w:type="dxa"/>
                  <w:vMerge/>
                  <w:tcBorders>
                    <w:right w:val="dotted" w:sz="4" w:space="0" w:color="auto"/>
                  </w:tcBorders>
                  <w:shd w:val="clear" w:color="auto" w:fill="FFFFFF"/>
                  <w:vAlign w:val="center"/>
                </w:tcPr>
                <w:p w:rsidR="00CB5368" w:rsidRDefault="00CB5368">
                  <w:pPr>
                    <w:snapToGrid w:val="0"/>
                    <w:contextualSpacing/>
                    <w:jc w:val="center"/>
                    <w:rPr>
                      <w:color w:val="000000"/>
                      <w:sz w:val="21"/>
                      <w:szCs w:val="21"/>
                    </w:rPr>
                  </w:pPr>
                </w:p>
              </w:tc>
            </w:tr>
            <w:tr w:rsidR="00CB5368">
              <w:trPr>
                <w:trHeight w:val="340"/>
                <w:jc w:val="center"/>
              </w:trPr>
              <w:tc>
                <w:tcPr>
                  <w:tcW w:w="990" w:type="dxa"/>
                  <w:vMerge/>
                  <w:tcBorders>
                    <w:left w:val="dotted" w:sz="4" w:space="0" w:color="auto"/>
                  </w:tcBorders>
                  <w:shd w:val="clear" w:color="auto" w:fill="FFFFFF"/>
                  <w:vAlign w:val="center"/>
                </w:tcPr>
                <w:p w:rsidR="00CB5368" w:rsidRDefault="00CB5368">
                  <w:pPr>
                    <w:snapToGrid w:val="0"/>
                    <w:contextualSpacing/>
                    <w:jc w:val="center"/>
                    <w:rPr>
                      <w:b/>
                      <w:color w:val="000000"/>
                      <w:sz w:val="21"/>
                      <w:szCs w:val="21"/>
                    </w:rPr>
                  </w:pPr>
                </w:p>
              </w:tc>
              <w:tc>
                <w:tcPr>
                  <w:tcW w:w="1982" w:type="dxa"/>
                  <w:shd w:val="clear" w:color="auto" w:fill="FFFFFF"/>
                  <w:vAlign w:val="center"/>
                </w:tcPr>
                <w:p w:rsidR="00CB5368" w:rsidRDefault="001C06BF">
                  <w:pPr>
                    <w:snapToGrid w:val="0"/>
                    <w:contextualSpacing/>
                    <w:jc w:val="center"/>
                    <w:rPr>
                      <w:color w:val="000000"/>
                      <w:sz w:val="21"/>
                      <w:szCs w:val="21"/>
                    </w:rPr>
                  </w:pPr>
                  <w:r>
                    <w:rPr>
                      <w:rFonts w:hint="eastAsia"/>
                      <w:color w:val="000000"/>
                      <w:sz w:val="21"/>
                      <w:szCs w:val="21"/>
                    </w:rPr>
                    <w:t>青山湾</w:t>
                  </w:r>
                </w:p>
              </w:tc>
              <w:tc>
                <w:tcPr>
                  <w:tcW w:w="688" w:type="dxa"/>
                  <w:shd w:val="clear" w:color="auto" w:fill="FFFFFF"/>
                  <w:vAlign w:val="center"/>
                </w:tcPr>
                <w:p w:rsidR="00CB5368" w:rsidRDefault="001C06BF">
                  <w:pPr>
                    <w:snapToGrid w:val="0"/>
                    <w:contextualSpacing/>
                    <w:jc w:val="center"/>
                    <w:rPr>
                      <w:color w:val="000000"/>
                      <w:sz w:val="21"/>
                      <w:szCs w:val="21"/>
                    </w:rPr>
                  </w:pPr>
                  <w:r>
                    <w:rPr>
                      <w:rFonts w:hint="eastAsia"/>
                      <w:color w:val="000000"/>
                      <w:sz w:val="21"/>
                      <w:szCs w:val="21"/>
                    </w:rPr>
                    <w:t>NW</w:t>
                  </w:r>
                </w:p>
              </w:tc>
              <w:tc>
                <w:tcPr>
                  <w:tcW w:w="1140" w:type="dxa"/>
                  <w:shd w:val="clear" w:color="auto" w:fill="FFFFFF"/>
                  <w:vAlign w:val="center"/>
                </w:tcPr>
                <w:p w:rsidR="00CB5368" w:rsidRDefault="001C06BF">
                  <w:pPr>
                    <w:snapToGrid w:val="0"/>
                    <w:contextualSpacing/>
                    <w:jc w:val="center"/>
                    <w:rPr>
                      <w:color w:val="000000"/>
                      <w:sz w:val="21"/>
                      <w:szCs w:val="21"/>
                    </w:rPr>
                  </w:pPr>
                  <w:r>
                    <w:rPr>
                      <w:rFonts w:hint="eastAsia"/>
                      <w:color w:val="000000"/>
                      <w:sz w:val="21"/>
                      <w:szCs w:val="21"/>
                    </w:rPr>
                    <w:t>260</w:t>
                  </w:r>
                </w:p>
              </w:tc>
              <w:tc>
                <w:tcPr>
                  <w:tcW w:w="1095" w:type="dxa"/>
                  <w:shd w:val="clear" w:color="auto" w:fill="FFFFFF"/>
                  <w:vAlign w:val="center"/>
                </w:tcPr>
                <w:p w:rsidR="00CB5368" w:rsidRDefault="00CB5368">
                  <w:pPr>
                    <w:snapToGrid w:val="0"/>
                    <w:contextualSpacing/>
                    <w:jc w:val="center"/>
                    <w:rPr>
                      <w:color w:val="000000"/>
                      <w:sz w:val="21"/>
                      <w:szCs w:val="21"/>
                    </w:rPr>
                  </w:pPr>
                  <w:r>
                    <w:rPr>
                      <w:rFonts w:hint="eastAsia"/>
                      <w:color w:val="000000"/>
                      <w:sz w:val="21"/>
                      <w:szCs w:val="21"/>
                    </w:rPr>
                    <w:t>800</w:t>
                  </w:r>
                  <w:r>
                    <w:rPr>
                      <w:rFonts w:hint="eastAsia"/>
                      <w:color w:val="000000"/>
                      <w:sz w:val="21"/>
                      <w:szCs w:val="21"/>
                    </w:rPr>
                    <w:t>人</w:t>
                  </w:r>
                </w:p>
              </w:tc>
              <w:tc>
                <w:tcPr>
                  <w:tcW w:w="3165" w:type="dxa"/>
                  <w:vMerge/>
                  <w:tcBorders>
                    <w:right w:val="dotted" w:sz="4" w:space="0" w:color="auto"/>
                  </w:tcBorders>
                  <w:shd w:val="clear" w:color="auto" w:fill="FFFFFF"/>
                  <w:vAlign w:val="center"/>
                </w:tcPr>
                <w:p w:rsidR="00CB5368" w:rsidRDefault="00CB5368">
                  <w:pPr>
                    <w:snapToGrid w:val="0"/>
                    <w:contextualSpacing/>
                    <w:jc w:val="center"/>
                    <w:rPr>
                      <w:color w:val="000000"/>
                      <w:sz w:val="21"/>
                      <w:szCs w:val="21"/>
                    </w:rPr>
                  </w:pPr>
                </w:p>
              </w:tc>
            </w:tr>
            <w:tr w:rsidR="00CB5368">
              <w:trPr>
                <w:trHeight w:val="340"/>
                <w:jc w:val="center"/>
              </w:trPr>
              <w:tc>
                <w:tcPr>
                  <w:tcW w:w="990" w:type="dxa"/>
                  <w:vMerge/>
                  <w:tcBorders>
                    <w:left w:val="dotted" w:sz="4" w:space="0" w:color="auto"/>
                  </w:tcBorders>
                  <w:shd w:val="clear" w:color="auto" w:fill="FFFFFF"/>
                  <w:vAlign w:val="center"/>
                </w:tcPr>
                <w:p w:rsidR="00CB5368" w:rsidRDefault="00CB5368">
                  <w:pPr>
                    <w:snapToGrid w:val="0"/>
                    <w:contextualSpacing/>
                    <w:jc w:val="center"/>
                    <w:rPr>
                      <w:b/>
                      <w:color w:val="000000"/>
                      <w:sz w:val="21"/>
                      <w:szCs w:val="21"/>
                    </w:rPr>
                  </w:pPr>
                </w:p>
              </w:tc>
              <w:tc>
                <w:tcPr>
                  <w:tcW w:w="1982" w:type="dxa"/>
                  <w:shd w:val="clear" w:color="auto" w:fill="FFFFFF"/>
                  <w:vAlign w:val="center"/>
                </w:tcPr>
                <w:p w:rsidR="00CB5368" w:rsidRDefault="001C06BF">
                  <w:pPr>
                    <w:snapToGrid w:val="0"/>
                    <w:contextualSpacing/>
                    <w:jc w:val="center"/>
                    <w:rPr>
                      <w:color w:val="000000"/>
                      <w:sz w:val="21"/>
                      <w:szCs w:val="21"/>
                    </w:rPr>
                  </w:pPr>
                  <w:r>
                    <w:rPr>
                      <w:rFonts w:hint="eastAsia"/>
                      <w:color w:val="000000"/>
                      <w:sz w:val="21"/>
                      <w:szCs w:val="21"/>
                    </w:rPr>
                    <w:t>北直街小区</w:t>
                  </w:r>
                </w:p>
              </w:tc>
              <w:tc>
                <w:tcPr>
                  <w:tcW w:w="688" w:type="dxa"/>
                  <w:shd w:val="clear" w:color="auto" w:fill="FFFFFF"/>
                  <w:vAlign w:val="center"/>
                </w:tcPr>
                <w:p w:rsidR="00CB5368" w:rsidRDefault="00CB5368">
                  <w:pPr>
                    <w:snapToGrid w:val="0"/>
                    <w:contextualSpacing/>
                    <w:jc w:val="center"/>
                    <w:rPr>
                      <w:color w:val="000000"/>
                      <w:sz w:val="21"/>
                      <w:szCs w:val="21"/>
                    </w:rPr>
                  </w:pPr>
                  <w:r>
                    <w:rPr>
                      <w:rFonts w:hint="eastAsia"/>
                      <w:color w:val="000000"/>
                      <w:sz w:val="21"/>
                      <w:szCs w:val="21"/>
                    </w:rPr>
                    <w:t>S</w:t>
                  </w:r>
                  <w:r w:rsidR="001C06BF">
                    <w:rPr>
                      <w:rFonts w:hint="eastAsia"/>
                      <w:color w:val="000000"/>
                      <w:sz w:val="21"/>
                      <w:szCs w:val="21"/>
                    </w:rPr>
                    <w:t>W</w:t>
                  </w:r>
                </w:p>
              </w:tc>
              <w:tc>
                <w:tcPr>
                  <w:tcW w:w="1140" w:type="dxa"/>
                  <w:shd w:val="clear" w:color="auto" w:fill="FFFFFF"/>
                  <w:vAlign w:val="center"/>
                </w:tcPr>
                <w:p w:rsidR="00CB5368" w:rsidRDefault="001C06BF">
                  <w:pPr>
                    <w:snapToGrid w:val="0"/>
                    <w:contextualSpacing/>
                    <w:jc w:val="center"/>
                    <w:rPr>
                      <w:color w:val="000000"/>
                      <w:sz w:val="21"/>
                      <w:szCs w:val="21"/>
                    </w:rPr>
                  </w:pPr>
                  <w:r>
                    <w:rPr>
                      <w:rFonts w:hint="eastAsia"/>
                      <w:color w:val="000000"/>
                      <w:sz w:val="21"/>
                      <w:szCs w:val="21"/>
                    </w:rPr>
                    <w:t>265</w:t>
                  </w:r>
                </w:p>
              </w:tc>
              <w:tc>
                <w:tcPr>
                  <w:tcW w:w="1095" w:type="dxa"/>
                  <w:shd w:val="clear" w:color="auto" w:fill="FFFFFF"/>
                  <w:vAlign w:val="center"/>
                </w:tcPr>
                <w:p w:rsidR="00CB5368" w:rsidRDefault="00CB5368">
                  <w:pPr>
                    <w:snapToGrid w:val="0"/>
                    <w:contextualSpacing/>
                    <w:jc w:val="center"/>
                    <w:rPr>
                      <w:color w:val="000000"/>
                      <w:sz w:val="21"/>
                      <w:szCs w:val="21"/>
                    </w:rPr>
                  </w:pPr>
                  <w:r>
                    <w:rPr>
                      <w:rFonts w:hint="eastAsia"/>
                      <w:color w:val="000000"/>
                      <w:sz w:val="21"/>
                      <w:szCs w:val="21"/>
                    </w:rPr>
                    <w:t>800</w:t>
                  </w:r>
                  <w:r>
                    <w:rPr>
                      <w:rFonts w:hint="eastAsia"/>
                      <w:color w:val="000000"/>
                      <w:sz w:val="21"/>
                      <w:szCs w:val="21"/>
                    </w:rPr>
                    <w:t>人</w:t>
                  </w:r>
                </w:p>
              </w:tc>
              <w:tc>
                <w:tcPr>
                  <w:tcW w:w="3165" w:type="dxa"/>
                  <w:vMerge/>
                  <w:tcBorders>
                    <w:right w:val="dotted" w:sz="4" w:space="0" w:color="auto"/>
                  </w:tcBorders>
                  <w:shd w:val="clear" w:color="auto" w:fill="FFFFFF"/>
                  <w:vAlign w:val="center"/>
                </w:tcPr>
                <w:p w:rsidR="00CB5368" w:rsidRDefault="00CB5368">
                  <w:pPr>
                    <w:snapToGrid w:val="0"/>
                    <w:contextualSpacing/>
                    <w:jc w:val="center"/>
                    <w:rPr>
                      <w:color w:val="000000"/>
                      <w:sz w:val="21"/>
                      <w:szCs w:val="21"/>
                    </w:rPr>
                  </w:pPr>
                </w:p>
              </w:tc>
            </w:tr>
            <w:tr w:rsidR="00CB5368">
              <w:trPr>
                <w:trHeight w:val="340"/>
                <w:jc w:val="center"/>
              </w:trPr>
              <w:tc>
                <w:tcPr>
                  <w:tcW w:w="990" w:type="dxa"/>
                  <w:vMerge/>
                  <w:tcBorders>
                    <w:left w:val="dotted" w:sz="4" w:space="0" w:color="auto"/>
                  </w:tcBorders>
                  <w:shd w:val="clear" w:color="auto" w:fill="FFFFFF"/>
                  <w:vAlign w:val="center"/>
                </w:tcPr>
                <w:p w:rsidR="00CB5368" w:rsidRDefault="00CB5368">
                  <w:pPr>
                    <w:snapToGrid w:val="0"/>
                    <w:contextualSpacing/>
                    <w:jc w:val="center"/>
                    <w:rPr>
                      <w:b/>
                      <w:color w:val="000000"/>
                      <w:sz w:val="21"/>
                      <w:szCs w:val="21"/>
                    </w:rPr>
                  </w:pPr>
                </w:p>
              </w:tc>
              <w:tc>
                <w:tcPr>
                  <w:tcW w:w="1982" w:type="dxa"/>
                  <w:shd w:val="clear" w:color="auto" w:fill="FFFFFF"/>
                  <w:vAlign w:val="center"/>
                </w:tcPr>
                <w:p w:rsidR="00CB5368" w:rsidRDefault="001C06BF">
                  <w:pPr>
                    <w:snapToGrid w:val="0"/>
                    <w:contextualSpacing/>
                    <w:jc w:val="center"/>
                    <w:rPr>
                      <w:color w:val="000000"/>
                      <w:sz w:val="21"/>
                      <w:szCs w:val="21"/>
                    </w:rPr>
                  </w:pPr>
                  <w:r>
                    <w:rPr>
                      <w:rFonts w:hint="eastAsia"/>
                      <w:color w:val="000000"/>
                      <w:sz w:val="21"/>
                      <w:szCs w:val="21"/>
                    </w:rPr>
                    <w:t>聚和家园</w:t>
                  </w:r>
                </w:p>
              </w:tc>
              <w:tc>
                <w:tcPr>
                  <w:tcW w:w="688" w:type="dxa"/>
                  <w:shd w:val="clear" w:color="auto" w:fill="FFFFFF"/>
                  <w:vAlign w:val="center"/>
                </w:tcPr>
                <w:p w:rsidR="00CB5368" w:rsidRDefault="00CB5368">
                  <w:pPr>
                    <w:snapToGrid w:val="0"/>
                    <w:contextualSpacing/>
                    <w:jc w:val="center"/>
                    <w:rPr>
                      <w:color w:val="000000"/>
                      <w:sz w:val="21"/>
                      <w:szCs w:val="21"/>
                    </w:rPr>
                  </w:pPr>
                  <w:r>
                    <w:rPr>
                      <w:rFonts w:hint="eastAsia"/>
                      <w:color w:val="000000"/>
                      <w:sz w:val="21"/>
                      <w:szCs w:val="21"/>
                    </w:rPr>
                    <w:t>SE</w:t>
                  </w:r>
                </w:p>
              </w:tc>
              <w:tc>
                <w:tcPr>
                  <w:tcW w:w="1140" w:type="dxa"/>
                  <w:shd w:val="clear" w:color="auto" w:fill="FFFFFF"/>
                  <w:vAlign w:val="center"/>
                </w:tcPr>
                <w:p w:rsidR="00CB5368" w:rsidRDefault="001C06BF">
                  <w:pPr>
                    <w:snapToGrid w:val="0"/>
                    <w:contextualSpacing/>
                    <w:jc w:val="center"/>
                    <w:rPr>
                      <w:color w:val="000000"/>
                      <w:sz w:val="21"/>
                      <w:szCs w:val="21"/>
                    </w:rPr>
                  </w:pPr>
                  <w:r>
                    <w:rPr>
                      <w:rFonts w:hint="eastAsia"/>
                      <w:color w:val="000000"/>
                      <w:sz w:val="21"/>
                      <w:szCs w:val="21"/>
                    </w:rPr>
                    <w:t>208</w:t>
                  </w:r>
                </w:p>
              </w:tc>
              <w:tc>
                <w:tcPr>
                  <w:tcW w:w="1095" w:type="dxa"/>
                  <w:shd w:val="clear" w:color="auto" w:fill="FFFFFF"/>
                  <w:vAlign w:val="center"/>
                </w:tcPr>
                <w:p w:rsidR="00CB5368" w:rsidRDefault="00CB5368">
                  <w:pPr>
                    <w:snapToGrid w:val="0"/>
                    <w:contextualSpacing/>
                    <w:jc w:val="center"/>
                    <w:rPr>
                      <w:color w:val="000000"/>
                      <w:sz w:val="21"/>
                      <w:szCs w:val="21"/>
                    </w:rPr>
                  </w:pPr>
                  <w:r>
                    <w:rPr>
                      <w:rFonts w:hint="eastAsia"/>
                      <w:color w:val="000000"/>
                      <w:sz w:val="21"/>
                      <w:szCs w:val="21"/>
                    </w:rPr>
                    <w:t>1200</w:t>
                  </w:r>
                  <w:r>
                    <w:rPr>
                      <w:rFonts w:hint="eastAsia"/>
                      <w:color w:val="000000"/>
                      <w:sz w:val="21"/>
                      <w:szCs w:val="21"/>
                    </w:rPr>
                    <w:t>人</w:t>
                  </w:r>
                </w:p>
              </w:tc>
              <w:tc>
                <w:tcPr>
                  <w:tcW w:w="3165" w:type="dxa"/>
                  <w:vMerge/>
                  <w:tcBorders>
                    <w:right w:val="dotted" w:sz="4" w:space="0" w:color="auto"/>
                  </w:tcBorders>
                  <w:shd w:val="clear" w:color="auto" w:fill="FFFFFF"/>
                  <w:vAlign w:val="center"/>
                </w:tcPr>
                <w:p w:rsidR="00CB5368" w:rsidRDefault="00CB5368">
                  <w:pPr>
                    <w:snapToGrid w:val="0"/>
                    <w:contextualSpacing/>
                    <w:jc w:val="center"/>
                    <w:rPr>
                      <w:color w:val="000000"/>
                      <w:sz w:val="21"/>
                      <w:szCs w:val="21"/>
                    </w:rPr>
                  </w:pPr>
                </w:p>
              </w:tc>
            </w:tr>
            <w:tr w:rsidR="001C06BF">
              <w:trPr>
                <w:trHeight w:val="340"/>
                <w:jc w:val="center"/>
              </w:trPr>
              <w:tc>
                <w:tcPr>
                  <w:tcW w:w="990" w:type="dxa"/>
                  <w:vMerge w:val="restart"/>
                  <w:tcBorders>
                    <w:left w:val="dotted" w:sz="4" w:space="0" w:color="auto"/>
                  </w:tcBorders>
                  <w:shd w:val="clear" w:color="auto" w:fill="FFFFFF"/>
                  <w:vAlign w:val="center"/>
                </w:tcPr>
                <w:p w:rsidR="001C06BF" w:rsidRDefault="001C06BF">
                  <w:pPr>
                    <w:snapToGrid w:val="0"/>
                    <w:contextualSpacing/>
                    <w:jc w:val="center"/>
                    <w:rPr>
                      <w:b/>
                      <w:color w:val="000000"/>
                      <w:sz w:val="21"/>
                      <w:szCs w:val="21"/>
                    </w:rPr>
                  </w:pPr>
                  <w:r>
                    <w:rPr>
                      <w:b/>
                      <w:color w:val="000000"/>
                      <w:sz w:val="21"/>
                      <w:szCs w:val="21"/>
                    </w:rPr>
                    <w:t>声环境</w:t>
                  </w:r>
                </w:p>
              </w:tc>
              <w:tc>
                <w:tcPr>
                  <w:tcW w:w="1982" w:type="dxa"/>
                  <w:shd w:val="clear" w:color="auto" w:fill="FFFFFF"/>
                  <w:vAlign w:val="center"/>
                </w:tcPr>
                <w:p w:rsidR="001C06BF" w:rsidRDefault="001C06BF" w:rsidP="002315E9">
                  <w:pPr>
                    <w:snapToGrid w:val="0"/>
                    <w:contextualSpacing/>
                    <w:jc w:val="center"/>
                    <w:rPr>
                      <w:color w:val="000000"/>
                      <w:sz w:val="21"/>
                      <w:szCs w:val="21"/>
                    </w:rPr>
                  </w:pPr>
                  <w:r>
                    <w:rPr>
                      <w:rFonts w:hint="eastAsia"/>
                      <w:color w:val="000000"/>
                      <w:sz w:val="21"/>
                      <w:szCs w:val="21"/>
                    </w:rPr>
                    <w:t>新天地花苑</w:t>
                  </w:r>
                </w:p>
              </w:tc>
              <w:tc>
                <w:tcPr>
                  <w:tcW w:w="688" w:type="dxa"/>
                  <w:shd w:val="clear" w:color="auto" w:fill="FFFFFF"/>
                  <w:vAlign w:val="center"/>
                </w:tcPr>
                <w:p w:rsidR="001C06BF" w:rsidRDefault="001C06BF" w:rsidP="002315E9">
                  <w:pPr>
                    <w:snapToGrid w:val="0"/>
                    <w:contextualSpacing/>
                    <w:jc w:val="center"/>
                    <w:rPr>
                      <w:color w:val="000000"/>
                      <w:sz w:val="21"/>
                      <w:szCs w:val="21"/>
                    </w:rPr>
                  </w:pPr>
                  <w:r>
                    <w:rPr>
                      <w:rFonts w:hint="eastAsia"/>
                      <w:color w:val="000000"/>
                      <w:sz w:val="21"/>
                      <w:szCs w:val="21"/>
                    </w:rPr>
                    <w:t>E</w:t>
                  </w:r>
                </w:p>
              </w:tc>
              <w:tc>
                <w:tcPr>
                  <w:tcW w:w="1140" w:type="dxa"/>
                  <w:shd w:val="clear" w:color="auto" w:fill="FFFFFF"/>
                  <w:vAlign w:val="center"/>
                </w:tcPr>
                <w:p w:rsidR="001C06BF" w:rsidRDefault="001C06BF" w:rsidP="002315E9">
                  <w:pPr>
                    <w:snapToGrid w:val="0"/>
                    <w:contextualSpacing/>
                    <w:jc w:val="center"/>
                    <w:rPr>
                      <w:color w:val="000000"/>
                      <w:sz w:val="21"/>
                      <w:szCs w:val="21"/>
                    </w:rPr>
                  </w:pPr>
                  <w:r>
                    <w:rPr>
                      <w:rFonts w:hint="eastAsia"/>
                      <w:color w:val="000000"/>
                      <w:sz w:val="21"/>
                      <w:szCs w:val="21"/>
                    </w:rPr>
                    <w:t>50</w:t>
                  </w:r>
                </w:p>
              </w:tc>
              <w:tc>
                <w:tcPr>
                  <w:tcW w:w="1095" w:type="dxa"/>
                  <w:shd w:val="clear" w:color="auto" w:fill="FFFFFF"/>
                  <w:vAlign w:val="center"/>
                </w:tcPr>
                <w:p w:rsidR="001C06BF" w:rsidRDefault="001C06BF" w:rsidP="002315E9">
                  <w:pPr>
                    <w:snapToGrid w:val="0"/>
                    <w:contextualSpacing/>
                    <w:jc w:val="center"/>
                    <w:rPr>
                      <w:color w:val="000000"/>
                      <w:sz w:val="21"/>
                      <w:szCs w:val="21"/>
                    </w:rPr>
                  </w:pPr>
                  <w:r>
                    <w:rPr>
                      <w:rFonts w:hint="eastAsia"/>
                      <w:color w:val="000000"/>
                      <w:sz w:val="21"/>
                      <w:szCs w:val="21"/>
                    </w:rPr>
                    <w:t>3400</w:t>
                  </w:r>
                  <w:r>
                    <w:rPr>
                      <w:rFonts w:hint="eastAsia"/>
                      <w:color w:val="000000"/>
                      <w:sz w:val="21"/>
                      <w:szCs w:val="21"/>
                    </w:rPr>
                    <w:t>人</w:t>
                  </w:r>
                </w:p>
              </w:tc>
              <w:tc>
                <w:tcPr>
                  <w:tcW w:w="3165" w:type="dxa"/>
                  <w:vMerge w:val="restart"/>
                  <w:tcBorders>
                    <w:right w:val="dotted" w:sz="4" w:space="0" w:color="auto"/>
                  </w:tcBorders>
                  <w:shd w:val="clear" w:color="auto" w:fill="FFFFFF"/>
                  <w:vAlign w:val="center"/>
                </w:tcPr>
                <w:p w:rsidR="001C06BF" w:rsidRDefault="001C06BF" w:rsidP="001C06BF">
                  <w:pPr>
                    <w:snapToGrid w:val="0"/>
                    <w:contextualSpacing/>
                    <w:jc w:val="center"/>
                    <w:rPr>
                      <w:color w:val="000000"/>
                      <w:sz w:val="21"/>
                      <w:szCs w:val="21"/>
                    </w:rPr>
                  </w:pPr>
                  <w:r>
                    <w:rPr>
                      <w:color w:val="000000"/>
                      <w:sz w:val="21"/>
                      <w:szCs w:val="21"/>
                    </w:rPr>
                    <w:t>《声环境质量标准》</w:t>
                  </w:r>
                  <w:r>
                    <w:rPr>
                      <w:color w:val="000000"/>
                      <w:sz w:val="21"/>
                      <w:szCs w:val="21"/>
                    </w:rPr>
                    <w:t>(GB3096-2008)</w:t>
                  </w:r>
                  <w:r>
                    <w:rPr>
                      <w:color w:val="000000"/>
                      <w:sz w:val="21"/>
                      <w:szCs w:val="21"/>
                    </w:rPr>
                    <w:t>中</w:t>
                  </w:r>
                  <w:r>
                    <w:rPr>
                      <w:rFonts w:hint="eastAsia"/>
                      <w:color w:val="000000"/>
                      <w:sz w:val="21"/>
                      <w:szCs w:val="21"/>
                    </w:rPr>
                    <w:t>2</w:t>
                  </w:r>
                  <w:r>
                    <w:rPr>
                      <w:color w:val="000000"/>
                      <w:sz w:val="21"/>
                      <w:szCs w:val="21"/>
                    </w:rPr>
                    <w:t>类标准</w:t>
                  </w:r>
                </w:p>
              </w:tc>
            </w:tr>
            <w:tr w:rsidR="001C06BF">
              <w:trPr>
                <w:trHeight w:val="340"/>
                <w:jc w:val="center"/>
              </w:trPr>
              <w:tc>
                <w:tcPr>
                  <w:tcW w:w="990" w:type="dxa"/>
                  <w:vMerge/>
                  <w:tcBorders>
                    <w:left w:val="dotted" w:sz="4" w:space="0" w:color="auto"/>
                  </w:tcBorders>
                  <w:shd w:val="clear" w:color="auto" w:fill="FFFFFF"/>
                  <w:vAlign w:val="center"/>
                </w:tcPr>
                <w:p w:rsidR="001C06BF" w:rsidRDefault="001C06BF">
                  <w:pPr>
                    <w:snapToGrid w:val="0"/>
                    <w:contextualSpacing/>
                    <w:jc w:val="center"/>
                    <w:rPr>
                      <w:b/>
                      <w:color w:val="000000"/>
                      <w:sz w:val="21"/>
                      <w:szCs w:val="21"/>
                    </w:rPr>
                  </w:pPr>
                </w:p>
              </w:tc>
              <w:tc>
                <w:tcPr>
                  <w:tcW w:w="1982" w:type="dxa"/>
                  <w:shd w:val="clear" w:color="auto" w:fill="FFFFFF"/>
                  <w:vAlign w:val="center"/>
                </w:tcPr>
                <w:p w:rsidR="001C06BF" w:rsidRDefault="001C06BF" w:rsidP="002315E9">
                  <w:pPr>
                    <w:snapToGrid w:val="0"/>
                    <w:contextualSpacing/>
                    <w:jc w:val="center"/>
                    <w:rPr>
                      <w:color w:val="000000"/>
                      <w:sz w:val="21"/>
                      <w:szCs w:val="21"/>
                    </w:rPr>
                  </w:pPr>
                  <w:r>
                    <w:rPr>
                      <w:rFonts w:hint="eastAsia"/>
                      <w:color w:val="000000"/>
                      <w:sz w:val="21"/>
                      <w:szCs w:val="21"/>
                    </w:rPr>
                    <w:t>怡康花园</w:t>
                  </w:r>
                </w:p>
              </w:tc>
              <w:tc>
                <w:tcPr>
                  <w:tcW w:w="688" w:type="dxa"/>
                  <w:shd w:val="clear" w:color="auto" w:fill="FFFFFF"/>
                  <w:vAlign w:val="center"/>
                </w:tcPr>
                <w:p w:rsidR="001C06BF" w:rsidRDefault="001C06BF" w:rsidP="002315E9">
                  <w:pPr>
                    <w:snapToGrid w:val="0"/>
                    <w:contextualSpacing/>
                    <w:jc w:val="center"/>
                    <w:rPr>
                      <w:color w:val="000000"/>
                      <w:sz w:val="21"/>
                      <w:szCs w:val="21"/>
                    </w:rPr>
                  </w:pPr>
                  <w:r>
                    <w:rPr>
                      <w:rFonts w:hint="eastAsia"/>
                      <w:color w:val="000000"/>
                      <w:sz w:val="21"/>
                      <w:szCs w:val="21"/>
                    </w:rPr>
                    <w:t>E</w:t>
                  </w:r>
                </w:p>
              </w:tc>
              <w:tc>
                <w:tcPr>
                  <w:tcW w:w="1140" w:type="dxa"/>
                  <w:shd w:val="clear" w:color="auto" w:fill="FFFFFF"/>
                  <w:vAlign w:val="center"/>
                </w:tcPr>
                <w:p w:rsidR="001C06BF" w:rsidRDefault="001C06BF" w:rsidP="002315E9">
                  <w:pPr>
                    <w:snapToGrid w:val="0"/>
                    <w:contextualSpacing/>
                    <w:jc w:val="center"/>
                    <w:rPr>
                      <w:color w:val="000000"/>
                      <w:sz w:val="21"/>
                      <w:szCs w:val="21"/>
                    </w:rPr>
                  </w:pPr>
                  <w:r>
                    <w:rPr>
                      <w:rFonts w:hint="eastAsia"/>
                      <w:color w:val="000000"/>
                      <w:sz w:val="21"/>
                      <w:szCs w:val="21"/>
                    </w:rPr>
                    <w:t>200</w:t>
                  </w:r>
                </w:p>
              </w:tc>
              <w:tc>
                <w:tcPr>
                  <w:tcW w:w="1095" w:type="dxa"/>
                  <w:shd w:val="clear" w:color="auto" w:fill="FFFFFF"/>
                  <w:vAlign w:val="center"/>
                </w:tcPr>
                <w:p w:rsidR="001C06BF" w:rsidRDefault="001C06BF" w:rsidP="002315E9">
                  <w:pPr>
                    <w:snapToGrid w:val="0"/>
                    <w:contextualSpacing/>
                    <w:jc w:val="center"/>
                    <w:rPr>
                      <w:color w:val="000000"/>
                      <w:sz w:val="21"/>
                      <w:szCs w:val="21"/>
                    </w:rPr>
                  </w:pPr>
                  <w:r>
                    <w:rPr>
                      <w:rFonts w:hint="eastAsia"/>
                      <w:color w:val="000000"/>
                      <w:sz w:val="21"/>
                      <w:szCs w:val="21"/>
                    </w:rPr>
                    <w:t>1000</w:t>
                  </w:r>
                  <w:r>
                    <w:rPr>
                      <w:rFonts w:hint="eastAsia"/>
                      <w:color w:val="000000"/>
                      <w:sz w:val="21"/>
                      <w:szCs w:val="21"/>
                    </w:rPr>
                    <w:t>人</w:t>
                  </w:r>
                </w:p>
              </w:tc>
              <w:tc>
                <w:tcPr>
                  <w:tcW w:w="3165" w:type="dxa"/>
                  <w:vMerge/>
                  <w:tcBorders>
                    <w:right w:val="dotted" w:sz="4" w:space="0" w:color="auto"/>
                  </w:tcBorders>
                  <w:shd w:val="clear" w:color="auto" w:fill="FFFFFF"/>
                  <w:vAlign w:val="center"/>
                </w:tcPr>
                <w:p w:rsidR="001C06BF" w:rsidRDefault="001C06BF">
                  <w:pPr>
                    <w:snapToGrid w:val="0"/>
                    <w:contextualSpacing/>
                    <w:jc w:val="center"/>
                    <w:rPr>
                      <w:color w:val="000000"/>
                      <w:sz w:val="21"/>
                      <w:szCs w:val="21"/>
                    </w:rPr>
                  </w:pPr>
                </w:p>
              </w:tc>
            </w:tr>
            <w:tr w:rsidR="00CB5368">
              <w:trPr>
                <w:trHeight w:val="672"/>
                <w:jc w:val="center"/>
              </w:trPr>
              <w:tc>
                <w:tcPr>
                  <w:tcW w:w="990" w:type="dxa"/>
                  <w:vMerge w:val="restart"/>
                  <w:tcBorders>
                    <w:left w:val="dotted" w:sz="4" w:space="0" w:color="auto"/>
                  </w:tcBorders>
                  <w:shd w:val="clear" w:color="auto" w:fill="FFFFFF"/>
                  <w:vAlign w:val="center"/>
                </w:tcPr>
                <w:p w:rsidR="00CB5368" w:rsidRDefault="00CB5368">
                  <w:pPr>
                    <w:snapToGrid w:val="0"/>
                    <w:contextualSpacing/>
                    <w:jc w:val="center"/>
                    <w:rPr>
                      <w:b/>
                      <w:color w:val="000000"/>
                      <w:sz w:val="21"/>
                      <w:szCs w:val="21"/>
                    </w:rPr>
                  </w:pPr>
                  <w:r>
                    <w:rPr>
                      <w:b/>
                      <w:color w:val="000000"/>
                      <w:sz w:val="21"/>
                      <w:szCs w:val="21"/>
                    </w:rPr>
                    <w:t>水环境</w:t>
                  </w:r>
                </w:p>
              </w:tc>
              <w:tc>
                <w:tcPr>
                  <w:tcW w:w="1982" w:type="dxa"/>
                  <w:shd w:val="clear" w:color="auto" w:fill="FFFFFF"/>
                  <w:vAlign w:val="center"/>
                </w:tcPr>
                <w:p w:rsidR="00CB5368" w:rsidRDefault="001C06BF">
                  <w:pPr>
                    <w:snapToGrid w:val="0"/>
                    <w:contextualSpacing/>
                    <w:jc w:val="center"/>
                    <w:rPr>
                      <w:color w:val="000000"/>
                      <w:sz w:val="21"/>
                      <w:szCs w:val="21"/>
                    </w:rPr>
                  </w:pPr>
                  <w:r>
                    <w:rPr>
                      <w:rFonts w:hint="eastAsia"/>
                      <w:color w:val="000000"/>
                      <w:sz w:val="21"/>
                      <w:szCs w:val="21"/>
                    </w:rPr>
                    <w:t>北塘河</w:t>
                  </w:r>
                </w:p>
              </w:tc>
              <w:tc>
                <w:tcPr>
                  <w:tcW w:w="688" w:type="dxa"/>
                  <w:shd w:val="clear" w:color="auto" w:fill="FFFFFF"/>
                  <w:vAlign w:val="center"/>
                </w:tcPr>
                <w:p w:rsidR="00CB5368" w:rsidRDefault="001C06BF">
                  <w:pPr>
                    <w:snapToGrid w:val="0"/>
                    <w:contextualSpacing/>
                    <w:jc w:val="center"/>
                    <w:rPr>
                      <w:color w:val="000000"/>
                      <w:sz w:val="21"/>
                      <w:szCs w:val="21"/>
                    </w:rPr>
                  </w:pPr>
                  <w:r>
                    <w:rPr>
                      <w:rFonts w:hint="eastAsia"/>
                      <w:color w:val="000000"/>
                      <w:sz w:val="21"/>
                      <w:szCs w:val="21"/>
                    </w:rPr>
                    <w:t>W</w:t>
                  </w:r>
                </w:p>
              </w:tc>
              <w:tc>
                <w:tcPr>
                  <w:tcW w:w="1140" w:type="dxa"/>
                  <w:shd w:val="clear" w:color="auto" w:fill="FFFFFF"/>
                  <w:vAlign w:val="center"/>
                </w:tcPr>
                <w:p w:rsidR="00CB5368" w:rsidRDefault="001C06BF">
                  <w:pPr>
                    <w:snapToGrid w:val="0"/>
                    <w:contextualSpacing/>
                    <w:jc w:val="center"/>
                    <w:rPr>
                      <w:color w:val="000000"/>
                      <w:sz w:val="21"/>
                      <w:szCs w:val="21"/>
                    </w:rPr>
                  </w:pPr>
                  <w:r>
                    <w:rPr>
                      <w:rFonts w:hint="eastAsia"/>
                      <w:color w:val="000000"/>
                      <w:sz w:val="21"/>
                      <w:szCs w:val="21"/>
                    </w:rPr>
                    <w:t>100</w:t>
                  </w:r>
                </w:p>
              </w:tc>
              <w:tc>
                <w:tcPr>
                  <w:tcW w:w="1095" w:type="dxa"/>
                  <w:shd w:val="clear" w:color="auto" w:fill="FFFFFF"/>
                  <w:vAlign w:val="center"/>
                </w:tcPr>
                <w:p w:rsidR="00CB5368" w:rsidRDefault="00CB5368">
                  <w:pPr>
                    <w:snapToGrid w:val="0"/>
                    <w:contextualSpacing/>
                    <w:jc w:val="center"/>
                    <w:rPr>
                      <w:color w:val="000000"/>
                      <w:sz w:val="21"/>
                      <w:szCs w:val="21"/>
                    </w:rPr>
                  </w:pPr>
                  <w:r>
                    <w:rPr>
                      <w:rFonts w:hint="eastAsia"/>
                      <w:color w:val="000000"/>
                      <w:sz w:val="21"/>
                      <w:szCs w:val="21"/>
                    </w:rPr>
                    <w:t>中河</w:t>
                  </w:r>
                </w:p>
              </w:tc>
              <w:tc>
                <w:tcPr>
                  <w:tcW w:w="3165" w:type="dxa"/>
                  <w:tcBorders>
                    <w:right w:val="dotted" w:sz="4" w:space="0" w:color="auto"/>
                  </w:tcBorders>
                  <w:shd w:val="clear" w:color="auto" w:fill="FFFFFF"/>
                  <w:vAlign w:val="center"/>
                </w:tcPr>
                <w:p w:rsidR="00CB5368" w:rsidRDefault="00CB5368">
                  <w:pPr>
                    <w:snapToGrid w:val="0"/>
                    <w:ind w:right="91"/>
                    <w:contextualSpacing/>
                    <w:jc w:val="center"/>
                    <w:rPr>
                      <w:color w:val="000000"/>
                      <w:sz w:val="21"/>
                      <w:szCs w:val="21"/>
                    </w:rPr>
                  </w:pPr>
                  <w:r>
                    <w:rPr>
                      <w:color w:val="000000"/>
                      <w:sz w:val="21"/>
                      <w:szCs w:val="21"/>
                    </w:rPr>
                    <w:t>《地表水环境质量标准》（</w:t>
                  </w:r>
                  <w:r>
                    <w:rPr>
                      <w:color w:val="000000"/>
                      <w:sz w:val="21"/>
                      <w:szCs w:val="21"/>
                    </w:rPr>
                    <w:t>GB3838-2002</w:t>
                  </w:r>
                  <w:r>
                    <w:rPr>
                      <w:color w:val="000000"/>
                      <w:sz w:val="21"/>
                      <w:szCs w:val="21"/>
                    </w:rPr>
                    <w:t>）中</w:t>
                  </w:r>
                  <w:r>
                    <w:rPr>
                      <w:rFonts w:ascii="宋体" w:hAnsi="宋体" w:cs="宋体" w:hint="eastAsia"/>
                      <w:color w:val="000000"/>
                      <w:sz w:val="21"/>
                      <w:szCs w:val="21"/>
                    </w:rPr>
                    <w:t>Ⅳ</w:t>
                  </w:r>
                  <w:r>
                    <w:rPr>
                      <w:color w:val="000000"/>
                      <w:sz w:val="21"/>
                      <w:szCs w:val="21"/>
                    </w:rPr>
                    <w:t>类水</w:t>
                  </w:r>
                  <w:r>
                    <w:rPr>
                      <w:rFonts w:hint="eastAsia"/>
                      <w:color w:val="000000"/>
                      <w:sz w:val="21"/>
                      <w:szCs w:val="21"/>
                    </w:rPr>
                    <w:t>质</w:t>
                  </w:r>
                  <w:r>
                    <w:rPr>
                      <w:color w:val="000000"/>
                      <w:sz w:val="21"/>
                      <w:szCs w:val="21"/>
                    </w:rPr>
                    <w:t>标准</w:t>
                  </w:r>
                </w:p>
              </w:tc>
            </w:tr>
            <w:tr w:rsidR="00CB5368">
              <w:trPr>
                <w:trHeight w:val="592"/>
                <w:jc w:val="center"/>
              </w:trPr>
              <w:tc>
                <w:tcPr>
                  <w:tcW w:w="990" w:type="dxa"/>
                  <w:vMerge/>
                  <w:tcBorders>
                    <w:left w:val="dotted" w:sz="4" w:space="0" w:color="auto"/>
                  </w:tcBorders>
                  <w:shd w:val="clear" w:color="auto" w:fill="FFFFFF"/>
                  <w:vAlign w:val="center"/>
                </w:tcPr>
                <w:p w:rsidR="00CB5368" w:rsidRDefault="00CB5368">
                  <w:pPr>
                    <w:snapToGrid w:val="0"/>
                    <w:contextualSpacing/>
                    <w:jc w:val="center"/>
                    <w:rPr>
                      <w:b/>
                      <w:color w:val="000000"/>
                      <w:sz w:val="21"/>
                      <w:szCs w:val="21"/>
                    </w:rPr>
                  </w:pPr>
                </w:p>
              </w:tc>
              <w:tc>
                <w:tcPr>
                  <w:tcW w:w="1982" w:type="dxa"/>
                  <w:shd w:val="clear" w:color="auto" w:fill="FFFFFF"/>
                  <w:vAlign w:val="center"/>
                </w:tcPr>
                <w:p w:rsidR="00CB5368" w:rsidRDefault="00CB5368">
                  <w:pPr>
                    <w:snapToGrid w:val="0"/>
                    <w:contextualSpacing/>
                    <w:jc w:val="center"/>
                    <w:rPr>
                      <w:color w:val="000000"/>
                      <w:sz w:val="21"/>
                      <w:szCs w:val="21"/>
                    </w:rPr>
                  </w:pPr>
                  <w:r>
                    <w:rPr>
                      <w:rFonts w:hint="eastAsia"/>
                      <w:color w:val="000000"/>
                      <w:sz w:val="21"/>
                      <w:szCs w:val="21"/>
                    </w:rPr>
                    <w:t>长江</w:t>
                  </w:r>
                </w:p>
              </w:tc>
              <w:tc>
                <w:tcPr>
                  <w:tcW w:w="688" w:type="dxa"/>
                  <w:shd w:val="clear" w:color="auto" w:fill="FFFFFF"/>
                  <w:vAlign w:val="center"/>
                </w:tcPr>
                <w:p w:rsidR="00CB5368" w:rsidRDefault="00CB5368">
                  <w:pPr>
                    <w:snapToGrid w:val="0"/>
                    <w:contextualSpacing/>
                    <w:jc w:val="center"/>
                    <w:rPr>
                      <w:color w:val="000000"/>
                      <w:sz w:val="21"/>
                      <w:szCs w:val="21"/>
                    </w:rPr>
                  </w:pPr>
                  <w:r>
                    <w:rPr>
                      <w:rFonts w:hint="eastAsia"/>
                      <w:color w:val="000000"/>
                      <w:sz w:val="21"/>
                      <w:szCs w:val="21"/>
                    </w:rPr>
                    <w:t>N</w:t>
                  </w:r>
                </w:p>
              </w:tc>
              <w:tc>
                <w:tcPr>
                  <w:tcW w:w="1140" w:type="dxa"/>
                  <w:shd w:val="clear" w:color="auto" w:fill="FFFFFF"/>
                  <w:vAlign w:val="center"/>
                </w:tcPr>
                <w:p w:rsidR="00CB5368" w:rsidRDefault="001C06BF">
                  <w:pPr>
                    <w:snapToGrid w:val="0"/>
                    <w:contextualSpacing/>
                    <w:jc w:val="center"/>
                    <w:rPr>
                      <w:color w:val="000000"/>
                      <w:sz w:val="21"/>
                      <w:szCs w:val="21"/>
                    </w:rPr>
                  </w:pPr>
                  <w:smartTag w:uri="urn:schemas-microsoft-com:office:smarttags" w:element="chmetcnv">
                    <w:smartTagPr>
                      <w:attr w:name="TCSC" w:val="0"/>
                      <w:attr w:name="NumberType" w:val="1"/>
                      <w:attr w:name="Negative" w:val="False"/>
                      <w:attr w:name="HasSpace" w:val="False"/>
                      <w:attr w:name="SourceValue" w:val="12"/>
                      <w:attr w:name="UnitName" w:val="km"/>
                    </w:smartTagPr>
                    <w:r>
                      <w:rPr>
                        <w:rFonts w:hint="eastAsia"/>
                        <w:color w:val="000000"/>
                        <w:sz w:val="21"/>
                        <w:szCs w:val="21"/>
                      </w:rPr>
                      <w:t>12km</w:t>
                    </w:r>
                  </w:smartTag>
                </w:p>
              </w:tc>
              <w:tc>
                <w:tcPr>
                  <w:tcW w:w="1095" w:type="dxa"/>
                  <w:shd w:val="clear" w:color="auto" w:fill="FFFFFF"/>
                  <w:vAlign w:val="center"/>
                </w:tcPr>
                <w:p w:rsidR="00CB5368" w:rsidRDefault="00CB5368">
                  <w:pPr>
                    <w:snapToGrid w:val="0"/>
                    <w:contextualSpacing/>
                    <w:jc w:val="center"/>
                    <w:rPr>
                      <w:color w:val="000000"/>
                      <w:sz w:val="21"/>
                      <w:szCs w:val="21"/>
                    </w:rPr>
                  </w:pPr>
                  <w:r>
                    <w:rPr>
                      <w:rFonts w:hint="eastAsia"/>
                      <w:color w:val="000000"/>
                      <w:sz w:val="21"/>
                      <w:szCs w:val="21"/>
                    </w:rPr>
                    <w:t>大河</w:t>
                  </w:r>
                </w:p>
              </w:tc>
              <w:tc>
                <w:tcPr>
                  <w:tcW w:w="3165" w:type="dxa"/>
                  <w:tcBorders>
                    <w:right w:val="dotted" w:sz="4" w:space="0" w:color="auto"/>
                  </w:tcBorders>
                  <w:shd w:val="clear" w:color="auto" w:fill="FFFFFF"/>
                  <w:vAlign w:val="center"/>
                </w:tcPr>
                <w:p w:rsidR="00CB5368" w:rsidRDefault="00CB5368">
                  <w:pPr>
                    <w:snapToGrid w:val="0"/>
                    <w:ind w:right="91"/>
                    <w:contextualSpacing/>
                    <w:jc w:val="center"/>
                    <w:rPr>
                      <w:color w:val="000000"/>
                      <w:sz w:val="21"/>
                      <w:szCs w:val="21"/>
                    </w:rPr>
                  </w:pPr>
                  <w:r>
                    <w:rPr>
                      <w:color w:val="000000"/>
                      <w:sz w:val="21"/>
                      <w:szCs w:val="21"/>
                    </w:rPr>
                    <w:t>《地表水环境质量标准》（</w:t>
                  </w:r>
                  <w:r>
                    <w:rPr>
                      <w:color w:val="000000"/>
                      <w:sz w:val="21"/>
                      <w:szCs w:val="21"/>
                    </w:rPr>
                    <w:t>GB3838-2002</w:t>
                  </w:r>
                  <w:r>
                    <w:rPr>
                      <w:color w:val="000000"/>
                      <w:sz w:val="21"/>
                      <w:szCs w:val="21"/>
                    </w:rPr>
                    <w:t>）中</w:t>
                  </w:r>
                  <w:r>
                    <w:rPr>
                      <w:rFonts w:ascii="宋体" w:hAnsi="宋体" w:cs="宋体" w:hint="eastAsia"/>
                      <w:color w:val="000000"/>
                      <w:sz w:val="21"/>
                      <w:szCs w:val="21"/>
                    </w:rPr>
                    <w:t>Ⅱ</w:t>
                  </w:r>
                  <w:r>
                    <w:rPr>
                      <w:color w:val="000000"/>
                      <w:sz w:val="21"/>
                      <w:szCs w:val="21"/>
                    </w:rPr>
                    <w:t>类水</w:t>
                  </w:r>
                  <w:r>
                    <w:rPr>
                      <w:rFonts w:hint="eastAsia"/>
                      <w:color w:val="000000"/>
                      <w:sz w:val="21"/>
                      <w:szCs w:val="21"/>
                    </w:rPr>
                    <w:t>制</w:t>
                  </w:r>
                  <w:r>
                    <w:rPr>
                      <w:color w:val="000000"/>
                      <w:sz w:val="21"/>
                      <w:szCs w:val="21"/>
                    </w:rPr>
                    <w:t>标准</w:t>
                  </w:r>
                </w:p>
              </w:tc>
            </w:tr>
            <w:tr w:rsidR="001C06BF">
              <w:trPr>
                <w:trHeight w:val="592"/>
                <w:jc w:val="center"/>
              </w:trPr>
              <w:tc>
                <w:tcPr>
                  <w:tcW w:w="990" w:type="dxa"/>
                  <w:tcBorders>
                    <w:left w:val="dotted" w:sz="4" w:space="0" w:color="auto"/>
                    <w:bottom w:val="single" w:sz="8" w:space="0" w:color="000000"/>
                  </w:tcBorders>
                  <w:shd w:val="clear" w:color="auto" w:fill="FFFFFF"/>
                  <w:vAlign w:val="center"/>
                </w:tcPr>
                <w:p w:rsidR="001C06BF" w:rsidRDefault="001C06BF">
                  <w:pPr>
                    <w:snapToGrid w:val="0"/>
                    <w:contextualSpacing/>
                    <w:jc w:val="center"/>
                    <w:rPr>
                      <w:b/>
                      <w:color w:val="000000"/>
                      <w:sz w:val="21"/>
                      <w:szCs w:val="21"/>
                    </w:rPr>
                  </w:pPr>
                  <w:r>
                    <w:rPr>
                      <w:rFonts w:hint="eastAsia"/>
                      <w:b/>
                      <w:color w:val="000000"/>
                      <w:sz w:val="21"/>
                      <w:szCs w:val="21"/>
                    </w:rPr>
                    <w:t>生态环境</w:t>
                  </w:r>
                </w:p>
              </w:tc>
              <w:tc>
                <w:tcPr>
                  <w:tcW w:w="1982" w:type="dxa"/>
                  <w:tcBorders>
                    <w:bottom w:val="single" w:sz="8" w:space="0" w:color="000000"/>
                  </w:tcBorders>
                  <w:shd w:val="clear" w:color="auto" w:fill="FFFFFF"/>
                  <w:vAlign w:val="center"/>
                </w:tcPr>
                <w:p w:rsidR="001C06BF" w:rsidRDefault="001C06BF">
                  <w:pPr>
                    <w:snapToGrid w:val="0"/>
                    <w:contextualSpacing/>
                    <w:jc w:val="center"/>
                    <w:rPr>
                      <w:color w:val="000000"/>
                      <w:sz w:val="21"/>
                      <w:szCs w:val="21"/>
                    </w:rPr>
                  </w:pPr>
                  <w:r>
                    <w:rPr>
                      <w:rFonts w:hint="eastAsia"/>
                      <w:color w:val="000000"/>
                      <w:sz w:val="21"/>
                      <w:szCs w:val="21"/>
                    </w:rPr>
                    <w:t>横山（常州市区）生态公益林</w:t>
                  </w:r>
                </w:p>
              </w:tc>
              <w:tc>
                <w:tcPr>
                  <w:tcW w:w="688" w:type="dxa"/>
                  <w:tcBorders>
                    <w:bottom w:val="single" w:sz="8" w:space="0" w:color="000000"/>
                  </w:tcBorders>
                  <w:shd w:val="clear" w:color="auto" w:fill="FFFFFF"/>
                  <w:vAlign w:val="center"/>
                </w:tcPr>
                <w:p w:rsidR="001C06BF" w:rsidRDefault="001C06BF">
                  <w:pPr>
                    <w:snapToGrid w:val="0"/>
                    <w:contextualSpacing/>
                    <w:jc w:val="center"/>
                    <w:rPr>
                      <w:color w:val="000000"/>
                      <w:sz w:val="21"/>
                      <w:szCs w:val="21"/>
                    </w:rPr>
                  </w:pPr>
                  <w:r>
                    <w:rPr>
                      <w:rFonts w:hint="eastAsia"/>
                      <w:color w:val="000000"/>
                      <w:sz w:val="21"/>
                      <w:szCs w:val="21"/>
                    </w:rPr>
                    <w:t>E</w:t>
                  </w:r>
                </w:p>
              </w:tc>
              <w:tc>
                <w:tcPr>
                  <w:tcW w:w="1140" w:type="dxa"/>
                  <w:tcBorders>
                    <w:bottom w:val="single" w:sz="8" w:space="0" w:color="000000"/>
                  </w:tcBorders>
                  <w:shd w:val="clear" w:color="auto" w:fill="FFFFFF"/>
                  <w:vAlign w:val="center"/>
                </w:tcPr>
                <w:p w:rsidR="001C06BF" w:rsidRDefault="001C06BF">
                  <w:pPr>
                    <w:snapToGrid w:val="0"/>
                    <w:contextualSpacing/>
                    <w:jc w:val="center"/>
                    <w:rPr>
                      <w:color w:val="000000"/>
                      <w:sz w:val="21"/>
                      <w:szCs w:val="21"/>
                    </w:rPr>
                  </w:pPr>
                  <w:r>
                    <w:rPr>
                      <w:rFonts w:hint="eastAsia"/>
                      <w:color w:val="000000"/>
                      <w:sz w:val="21"/>
                      <w:szCs w:val="21"/>
                    </w:rPr>
                    <w:t>10000</w:t>
                  </w:r>
                </w:p>
              </w:tc>
              <w:tc>
                <w:tcPr>
                  <w:tcW w:w="1095" w:type="dxa"/>
                  <w:tcBorders>
                    <w:bottom w:val="single" w:sz="8" w:space="0" w:color="000000"/>
                  </w:tcBorders>
                  <w:shd w:val="clear" w:color="auto" w:fill="FFFFFF"/>
                  <w:vAlign w:val="center"/>
                </w:tcPr>
                <w:p w:rsidR="001C06BF" w:rsidRDefault="001C06BF">
                  <w:pPr>
                    <w:snapToGrid w:val="0"/>
                    <w:contextualSpacing/>
                    <w:jc w:val="center"/>
                    <w:rPr>
                      <w:color w:val="000000"/>
                      <w:sz w:val="21"/>
                      <w:szCs w:val="21"/>
                    </w:rPr>
                  </w:pPr>
                  <w:smartTag w:uri="urn:schemas-microsoft-com:office:smarttags" w:element="chmetcnv">
                    <w:smartTagPr>
                      <w:attr w:name="TCSC" w:val="0"/>
                      <w:attr w:name="NumberType" w:val="1"/>
                      <w:attr w:name="Negative" w:val="False"/>
                      <w:attr w:name="HasSpace" w:val="False"/>
                      <w:attr w:name="SourceValue" w:val="1.05"/>
                      <w:attr w:name="UnitName" w:val="km"/>
                    </w:smartTagPr>
                    <w:r>
                      <w:rPr>
                        <w:rFonts w:hint="eastAsia"/>
                        <w:color w:val="000000"/>
                        <w:sz w:val="21"/>
                        <w:szCs w:val="21"/>
                      </w:rPr>
                      <w:t>1.05km</w:t>
                    </w:r>
                  </w:smartTag>
                  <w:r w:rsidRPr="001C06BF">
                    <w:rPr>
                      <w:rFonts w:hint="eastAsia"/>
                      <w:color w:val="000000"/>
                      <w:sz w:val="21"/>
                      <w:szCs w:val="21"/>
                      <w:vertAlign w:val="superscript"/>
                    </w:rPr>
                    <w:t>2</w:t>
                  </w:r>
                </w:p>
              </w:tc>
              <w:tc>
                <w:tcPr>
                  <w:tcW w:w="3165" w:type="dxa"/>
                  <w:tcBorders>
                    <w:bottom w:val="single" w:sz="8" w:space="0" w:color="000000"/>
                    <w:right w:val="dotted" w:sz="4" w:space="0" w:color="auto"/>
                  </w:tcBorders>
                  <w:shd w:val="clear" w:color="auto" w:fill="FFFFFF"/>
                  <w:vAlign w:val="center"/>
                </w:tcPr>
                <w:p w:rsidR="001C06BF" w:rsidRDefault="001C06BF">
                  <w:pPr>
                    <w:snapToGrid w:val="0"/>
                    <w:ind w:right="91"/>
                    <w:contextualSpacing/>
                    <w:jc w:val="center"/>
                    <w:rPr>
                      <w:color w:val="000000"/>
                      <w:sz w:val="21"/>
                      <w:szCs w:val="21"/>
                    </w:rPr>
                  </w:pPr>
                  <w:r>
                    <w:rPr>
                      <w:rFonts w:hint="eastAsia"/>
                      <w:color w:val="000000"/>
                      <w:sz w:val="21"/>
                      <w:szCs w:val="21"/>
                    </w:rPr>
                    <w:t>《江苏省生态红线区域保护规划》水土保持二级管控区</w:t>
                  </w:r>
                </w:p>
              </w:tc>
            </w:tr>
          </w:tbl>
          <w:p w:rsidR="00CB5368" w:rsidRDefault="00CB5368">
            <w:pPr>
              <w:spacing w:line="500" w:lineRule="exact"/>
              <w:jc w:val="left"/>
              <w:rPr>
                <w:rFonts w:ascii="宋体" w:hAnsi="宋体"/>
                <w:b/>
              </w:rPr>
            </w:pPr>
          </w:p>
        </w:tc>
      </w:tr>
    </w:tbl>
    <w:p w:rsidR="00CB5368" w:rsidRDefault="00CB5368">
      <w:pPr>
        <w:jc w:val="center"/>
        <w:rPr>
          <w:rFonts w:ascii="宋体" w:hAnsi="宋体"/>
          <w:bCs/>
          <w:sz w:val="28"/>
        </w:rPr>
        <w:sectPr w:rsidR="00CB5368">
          <w:pgSz w:w="11906" w:h="16838"/>
          <w:pgMar w:top="1134" w:right="1418" w:bottom="1440" w:left="1418" w:header="851" w:footer="1134" w:gutter="0"/>
          <w:paperSrc w:first="46" w:other="46"/>
          <w:cols w:space="720"/>
          <w:docGrid w:linePitch="653"/>
        </w:sectPr>
      </w:pPr>
    </w:p>
    <w:p w:rsidR="00CB5368" w:rsidRDefault="00CB5368">
      <w:pPr>
        <w:spacing w:line="500" w:lineRule="exact"/>
        <w:rPr>
          <w:rFonts w:ascii="宋体" w:hAnsi="宋体"/>
          <w:b/>
          <w:bCs/>
        </w:rPr>
      </w:pPr>
      <w:r>
        <w:rPr>
          <w:rFonts w:ascii="宋体" w:hAnsi="宋体" w:hint="eastAsia"/>
          <w:b/>
          <w:bCs/>
        </w:rPr>
        <w:lastRenderedPageBreak/>
        <w:t>四、评价适用标准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8752"/>
      </w:tblGrid>
      <w:tr w:rsidR="00CB5368">
        <w:trPr>
          <w:trHeight w:val="90"/>
          <w:jc w:val="center"/>
        </w:trPr>
        <w:tc>
          <w:tcPr>
            <w:tcW w:w="534" w:type="dxa"/>
            <w:vAlign w:val="center"/>
          </w:tcPr>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360" w:lineRule="auto"/>
              <w:jc w:val="center"/>
              <w:rPr>
                <w:color w:val="000000"/>
              </w:rPr>
            </w:pPr>
            <w:r>
              <w:rPr>
                <w:color w:val="000000"/>
              </w:rPr>
              <w:t>环</w:t>
            </w:r>
          </w:p>
          <w:p w:rsidR="00CB5368" w:rsidRDefault="00CB5368">
            <w:pPr>
              <w:spacing w:line="360" w:lineRule="auto"/>
              <w:jc w:val="center"/>
              <w:rPr>
                <w:color w:val="000000"/>
              </w:rPr>
            </w:pPr>
            <w:r>
              <w:rPr>
                <w:color w:val="000000"/>
              </w:rPr>
              <w:t>境</w:t>
            </w:r>
          </w:p>
          <w:p w:rsidR="00CB5368" w:rsidRDefault="00CB5368">
            <w:pPr>
              <w:spacing w:line="360" w:lineRule="auto"/>
              <w:jc w:val="center"/>
              <w:rPr>
                <w:color w:val="000000"/>
              </w:rPr>
            </w:pPr>
            <w:r>
              <w:rPr>
                <w:color w:val="000000"/>
              </w:rPr>
              <w:t>质</w:t>
            </w:r>
          </w:p>
          <w:p w:rsidR="00CB5368" w:rsidRDefault="00CB5368">
            <w:pPr>
              <w:spacing w:line="360" w:lineRule="auto"/>
              <w:jc w:val="center"/>
              <w:rPr>
                <w:color w:val="000000"/>
              </w:rPr>
            </w:pPr>
            <w:r>
              <w:rPr>
                <w:color w:val="000000"/>
              </w:rPr>
              <w:t>量</w:t>
            </w:r>
          </w:p>
          <w:p w:rsidR="00CB5368" w:rsidRDefault="00CB5368">
            <w:pPr>
              <w:spacing w:line="360" w:lineRule="auto"/>
              <w:jc w:val="center"/>
              <w:rPr>
                <w:rFonts w:ascii="宋体" w:hAnsi="宋体"/>
                <w:color w:val="FF0000"/>
              </w:rPr>
            </w:pPr>
            <w:r>
              <w:rPr>
                <w:color w:val="000000"/>
              </w:rPr>
              <w:t>标准</w:t>
            </w: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360" w:lineRule="auto"/>
              <w:jc w:val="center"/>
            </w:pPr>
            <w:r>
              <w:t>污</w:t>
            </w:r>
          </w:p>
          <w:p w:rsidR="00CB5368" w:rsidRDefault="00CB5368">
            <w:pPr>
              <w:spacing w:line="360" w:lineRule="auto"/>
              <w:jc w:val="center"/>
            </w:pPr>
            <w:r>
              <w:t>染</w:t>
            </w:r>
          </w:p>
          <w:p w:rsidR="00CB5368" w:rsidRDefault="00CB5368">
            <w:pPr>
              <w:spacing w:line="360" w:lineRule="auto"/>
              <w:jc w:val="center"/>
            </w:pPr>
            <w:r>
              <w:t>物</w:t>
            </w:r>
          </w:p>
          <w:p w:rsidR="00CB5368" w:rsidRDefault="00CB5368">
            <w:pPr>
              <w:spacing w:line="360" w:lineRule="auto"/>
              <w:jc w:val="center"/>
            </w:pPr>
            <w:r>
              <w:t>排</w:t>
            </w:r>
          </w:p>
          <w:p w:rsidR="00CB5368" w:rsidRDefault="00CB5368">
            <w:pPr>
              <w:spacing w:line="360" w:lineRule="auto"/>
              <w:jc w:val="center"/>
            </w:pPr>
            <w:r>
              <w:t>放</w:t>
            </w:r>
          </w:p>
          <w:p w:rsidR="00CB5368" w:rsidRDefault="00CB5368">
            <w:pPr>
              <w:spacing w:line="360" w:lineRule="auto"/>
              <w:jc w:val="center"/>
              <w:rPr>
                <w:rFonts w:ascii="宋体" w:hAnsi="宋体"/>
                <w:color w:val="FF0000"/>
              </w:rPr>
            </w:pPr>
            <w:r>
              <w:t>标准</w:t>
            </w: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rsidP="00AB180F">
            <w:pPr>
              <w:spacing w:line="500" w:lineRule="exact"/>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360" w:lineRule="auto"/>
              <w:jc w:val="center"/>
              <w:rPr>
                <w:color w:val="000000"/>
              </w:rPr>
            </w:pPr>
            <w:r>
              <w:rPr>
                <w:color w:val="000000"/>
              </w:rPr>
              <w:t>总</w:t>
            </w:r>
          </w:p>
          <w:p w:rsidR="00CB5368" w:rsidRDefault="00CB5368">
            <w:pPr>
              <w:spacing w:line="360" w:lineRule="auto"/>
              <w:jc w:val="center"/>
              <w:rPr>
                <w:color w:val="000000"/>
              </w:rPr>
            </w:pPr>
            <w:r>
              <w:rPr>
                <w:color w:val="000000"/>
              </w:rPr>
              <w:t>量</w:t>
            </w:r>
          </w:p>
          <w:p w:rsidR="00CB5368" w:rsidRDefault="00CB5368">
            <w:pPr>
              <w:spacing w:line="360" w:lineRule="auto"/>
              <w:jc w:val="center"/>
              <w:rPr>
                <w:color w:val="000000"/>
              </w:rPr>
            </w:pPr>
            <w:r>
              <w:rPr>
                <w:color w:val="000000"/>
              </w:rPr>
              <w:t>控</w:t>
            </w:r>
          </w:p>
          <w:p w:rsidR="00CB5368" w:rsidRDefault="00CB5368">
            <w:pPr>
              <w:spacing w:line="360" w:lineRule="auto"/>
              <w:jc w:val="center"/>
              <w:rPr>
                <w:color w:val="000000"/>
              </w:rPr>
            </w:pPr>
            <w:r>
              <w:rPr>
                <w:color w:val="000000"/>
              </w:rPr>
              <w:t>制</w:t>
            </w:r>
          </w:p>
          <w:p w:rsidR="00CB5368" w:rsidRDefault="00CB5368">
            <w:pPr>
              <w:spacing w:line="360" w:lineRule="auto"/>
              <w:jc w:val="center"/>
              <w:rPr>
                <w:color w:val="000000"/>
              </w:rPr>
            </w:pPr>
            <w:r>
              <w:rPr>
                <w:color w:val="000000"/>
              </w:rPr>
              <w:t>指</w:t>
            </w:r>
          </w:p>
          <w:p w:rsidR="00CB5368" w:rsidRDefault="00CB5368">
            <w:pPr>
              <w:spacing w:line="500" w:lineRule="exact"/>
              <w:jc w:val="center"/>
              <w:rPr>
                <w:rFonts w:ascii="宋体" w:hAnsi="宋体"/>
                <w:color w:val="FF0000"/>
              </w:rPr>
            </w:pPr>
            <w:r>
              <w:rPr>
                <w:color w:val="000000"/>
              </w:rPr>
              <w:t>标</w:t>
            </w: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jc w:val="center"/>
              <w:rPr>
                <w:rFonts w:ascii="宋体" w:hAnsi="宋体"/>
                <w:color w:val="FF0000"/>
              </w:rPr>
            </w:pPr>
          </w:p>
          <w:p w:rsidR="00CB5368" w:rsidRDefault="00CB5368">
            <w:pPr>
              <w:spacing w:line="500" w:lineRule="exact"/>
              <w:rPr>
                <w:rFonts w:ascii="宋体" w:hAnsi="宋体"/>
                <w:color w:val="FF0000"/>
              </w:rPr>
            </w:pPr>
          </w:p>
        </w:tc>
        <w:tc>
          <w:tcPr>
            <w:tcW w:w="8752" w:type="dxa"/>
          </w:tcPr>
          <w:p w:rsidR="00CB5368" w:rsidRDefault="00CB5368">
            <w:pPr>
              <w:snapToGrid w:val="0"/>
              <w:spacing w:line="360" w:lineRule="auto"/>
              <w:ind w:firstLineChars="200" w:firstLine="480"/>
              <w:contextualSpacing/>
              <w:rPr>
                <w:color w:val="000000"/>
              </w:rPr>
            </w:pPr>
            <w:r>
              <w:rPr>
                <w:color w:val="000000"/>
              </w:rPr>
              <w:lastRenderedPageBreak/>
              <w:t>1</w:t>
            </w:r>
            <w:r>
              <w:rPr>
                <w:color w:val="000000"/>
              </w:rPr>
              <w:t>、环境空气质量标准</w:t>
            </w:r>
          </w:p>
          <w:p w:rsidR="00CB5368" w:rsidRDefault="00CB5368">
            <w:pPr>
              <w:snapToGrid w:val="0"/>
              <w:spacing w:line="360" w:lineRule="auto"/>
              <w:ind w:firstLineChars="200" w:firstLine="480"/>
              <w:contextualSpacing/>
              <w:rPr>
                <w:color w:val="000000"/>
              </w:rPr>
            </w:pPr>
            <w:r>
              <w:rPr>
                <w:rFonts w:hAnsi="宋体"/>
              </w:rPr>
              <w:t>根据常州市空气质量功能区划，建设项目所在地执行《环境空气质量标准》</w:t>
            </w:r>
            <w:r>
              <w:t>(GB3095-2012)</w:t>
            </w:r>
            <w:r>
              <w:rPr>
                <w:rFonts w:hAnsi="宋体"/>
              </w:rPr>
              <w:t>表</w:t>
            </w:r>
            <w:r>
              <w:t>1</w:t>
            </w:r>
            <w:r>
              <w:rPr>
                <w:rFonts w:hAnsi="宋体"/>
              </w:rPr>
              <w:t>中二级标准，具体指标见表</w:t>
            </w:r>
            <w:r>
              <w:rPr>
                <w:rFonts w:hint="eastAsia"/>
              </w:rPr>
              <w:t>4-1</w:t>
            </w:r>
            <w:r>
              <w:rPr>
                <w:rFonts w:hAnsi="宋体"/>
              </w:rPr>
              <w:t>。</w:t>
            </w:r>
          </w:p>
          <w:p w:rsidR="00CB5368" w:rsidRDefault="00CB5368">
            <w:pPr>
              <w:spacing w:line="360" w:lineRule="auto"/>
              <w:jc w:val="center"/>
              <w:rPr>
                <w:b/>
                <w:color w:val="000000"/>
                <w:sz w:val="21"/>
                <w:szCs w:val="21"/>
              </w:rPr>
            </w:pPr>
            <w:r>
              <w:rPr>
                <w:b/>
                <w:color w:val="000000"/>
                <w:sz w:val="21"/>
                <w:szCs w:val="21"/>
              </w:rPr>
              <w:t>表</w:t>
            </w:r>
            <w:r>
              <w:rPr>
                <w:rFonts w:hint="eastAsia"/>
                <w:b/>
                <w:color w:val="000000"/>
                <w:sz w:val="21"/>
                <w:szCs w:val="21"/>
              </w:rPr>
              <w:t>4-1</w:t>
            </w:r>
            <w:r>
              <w:rPr>
                <w:b/>
                <w:color w:val="000000"/>
                <w:sz w:val="21"/>
                <w:szCs w:val="21"/>
              </w:rPr>
              <w:t xml:space="preserve">  </w:t>
            </w:r>
            <w:r>
              <w:rPr>
                <w:b/>
                <w:color w:val="000000"/>
                <w:sz w:val="21"/>
                <w:szCs w:val="21"/>
              </w:rPr>
              <w:t>环境空气质量标准</w:t>
            </w:r>
            <w:r>
              <w:rPr>
                <w:b/>
                <w:color w:val="000000"/>
                <w:sz w:val="21"/>
                <w:szCs w:val="21"/>
              </w:rPr>
              <w:t xml:space="preserve">  </w:t>
            </w:r>
            <w:r>
              <w:rPr>
                <w:b/>
                <w:color w:val="000000"/>
                <w:sz w:val="21"/>
                <w:szCs w:val="21"/>
              </w:rPr>
              <w:t>单位：</w:t>
            </w:r>
            <w:r>
              <w:rPr>
                <w:b/>
                <w:color w:val="000000"/>
                <w:sz w:val="21"/>
                <w:szCs w:val="21"/>
              </w:rPr>
              <w:t>mg/m</w:t>
            </w:r>
            <w:r>
              <w:rPr>
                <w:b/>
                <w:color w:val="000000"/>
                <w:sz w:val="21"/>
                <w:szCs w:val="21"/>
                <w:vertAlign w:val="superscript"/>
              </w:rP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30"/>
              <w:gridCol w:w="1724"/>
              <w:gridCol w:w="1275"/>
              <w:gridCol w:w="3392"/>
            </w:tblGrid>
            <w:tr w:rsidR="00CB5368">
              <w:trPr>
                <w:trHeight w:val="367"/>
                <w:jc w:val="center"/>
              </w:trPr>
              <w:tc>
                <w:tcPr>
                  <w:tcW w:w="2130" w:type="dxa"/>
                  <w:tcBorders>
                    <w:top w:val="single" w:sz="8" w:space="0" w:color="000000"/>
                    <w:left w:val="dotted" w:sz="4" w:space="0" w:color="auto"/>
                  </w:tcBorders>
                  <w:shd w:val="clear" w:color="auto" w:fill="FFFFFF"/>
                  <w:vAlign w:val="center"/>
                </w:tcPr>
                <w:p w:rsidR="00CB5368" w:rsidRDefault="00CB5368">
                  <w:pPr>
                    <w:snapToGrid w:val="0"/>
                    <w:contextualSpacing/>
                    <w:jc w:val="center"/>
                    <w:rPr>
                      <w:color w:val="000000"/>
                      <w:sz w:val="21"/>
                      <w:szCs w:val="21"/>
                    </w:rPr>
                  </w:pPr>
                  <w:r>
                    <w:rPr>
                      <w:rFonts w:hint="eastAsia"/>
                      <w:color w:val="000000"/>
                      <w:sz w:val="21"/>
                      <w:szCs w:val="21"/>
                    </w:rPr>
                    <w:t>污染名称</w:t>
                  </w:r>
                </w:p>
              </w:tc>
              <w:tc>
                <w:tcPr>
                  <w:tcW w:w="2999" w:type="dxa"/>
                  <w:gridSpan w:val="2"/>
                  <w:tcBorders>
                    <w:top w:val="single" w:sz="8" w:space="0" w:color="000000"/>
                  </w:tcBorders>
                  <w:shd w:val="clear" w:color="auto" w:fill="FFFFFF"/>
                  <w:vAlign w:val="center"/>
                </w:tcPr>
                <w:p w:rsidR="00CB5368" w:rsidRDefault="00CB5368">
                  <w:pPr>
                    <w:snapToGrid w:val="0"/>
                    <w:contextualSpacing/>
                    <w:jc w:val="center"/>
                    <w:rPr>
                      <w:color w:val="000000"/>
                      <w:sz w:val="21"/>
                      <w:szCs w:val="21"/>
                    </w:rPr>
                  </w:pPr>
                  <w:r>
                    <w:rPr>
                      <w:rFonts w:hint="eastAsia"/>
                      <w:color w:val="000000"/>
                      <w:sz w:val="21"/>
                      <w:szCs w:val="21"/>
                    </w:rPr>
                    <w:t>标准限值</w:t>
                  </w:r>
                </w:p>
              </w:tc>
              <w:tc>
                <w:tcPr>
                  <w:tcW w:w="3392" w:type="dxa"/>
                  <w:tcBorders>
                    <w:top w:val="single" w:sz="8" w:space="0" w:color="000000"/>
                    <w:right w:val="dotted" w:sz="4" w:space="0" w:color="auto"/>
                  </w:tcBorders>
                  <w:shd w:val="clear" w:color="auto" w:fill="FFFFFF"/>
                  <w:vAlign w:val="center"/>
                </w:tcPr>
                <w:p w:rsidR="00CB5368" w:rsidRDefault="00CB5368">
                  <w:pPr>
                    <w:snapToGrid w:val="0"/>
                    <w:contextualSpacing/>
                    <w:jc w:val="center"/>
                    <w:rPr>
                      <w:color w:val="000000"/>
                      <w:sz w:val="21"/>
                      <w:szCs w:val="21"/>
                    </w:rPr>
                  </w:pPr>
                  <w:r>
                    <w:rPr>
                      <w:rFonts w:hint="eastAsia"/>
                      <w:color w:val="000000"/>
                      <w:sz w:val="21"/>
                      <w:szCs w:val="21"/>
                    </w:rPr>
                    <w:t>标准来源</w:t>
                  </w:r>
                </w:p>
              </w:tc>
            </w:tr>
            <w:tr w:rsidR="00AB180F">
              <w:trPr>
                <w:jc w:val="center"/>
              </w:trPr>
              <w:tc>
                <w:tcPr>
                  <w:tcW w:w="2130" w:type="dxa"/>
                  <w:vMerge w:val="restart"/>
                  <w:tcBorders>
                    <w:left w:val="dotted" w:sz="4" w:space="0" w:color="auto"/>
                  </w:tcBorders>
                  <w:shd w:val="clear" w:color="auto" w:fill="FFFFFF"/>
                  <w:vAlign w:val="center"/>
                </w:tcPr>
                <w:p w:rsidR="00AB180F" w:rsidRDefault="00AB180F">
                  <w:pPr>
                    <w:snapToGrid w:val="0"/>
                    <w:contextualSpacing/>
                    <w:jc w:val="center"/>
                    <w:rPr>
                      <w:color w:val="000000"/>
                      <w:sz w:val="21"/>
                      <w:szCs w:val="21"/>
                    </w:rPr>
                  </w:pPr>
                  <w:r>
                    <w:rPr>
                      <w:color w:val="000000"/>
                      <w:sz w:val="21"/>
                      <w:szCs w:val="21"/>
                    </w:rPr>
                    <w:t>SO</w:t>
                  </w:r>
                  <w:r>
                    <w:rPr>
                      <w:color w:val="000000"/>
                      <w:sz w:val="21"/>
                      <w:szCs w:val="21"/>
                      <w:vertAlign w:val="subscript"/>
                    </w:rPr>
                    <w:t>2</w:t>
                  </w:r>
                </w:p>
              </w:tc>
              <w:tc>
                <w:tcPr>
                  <w:tcW w:w="1724" w:type="dxa"/>
                  <w:shd w:val="clear" w:color="auto" w:fill="FFFFFF"/>
                  <w:vAlign w:val="center"/>
                </w:tcPr>
                <w:p w:rsidR="00AB180F" w:rsidRDefault="00AB180F">
                  <w:pPr>
                    <w:snapToGrid w:val="0"/>
                    <w:contextualSpacing/>
                    <w:jc w:val="center"/>
                    <w:rPr>
                      <w:color w:val="000000"/>
                      <w:sz w:val="21"/>
                      <w:szCs w:val="21"/>
                    </w:rPr>
                  </w:pPr>
                  <w:r>
                    <w:rPr>
                      <w:rFonts w:hint="eastAsia"/>
                      <w:color w:val="000000"/>
                      <w:sz w:val="21"/>
                      <w:szCs w:val="21"/>
                    </w:rPr>
                    <w:t>1</w:t>
                  </w:r>
                  <w:r>
                    <w:rPr>
                      <w:rFonts w:hint="eastAsia"/>
                      <w:color w:val="000000"/>
                      <w:sz w:val="21"/>
                      <w:szCs w:val="21"/>
                    </w:rPr>
                    <w:t>小时平均</w:t>
                  </w:r>
                </w:p>
              </w:tc>
              <w:tc>
                <w:tcPr>
                  <w:tcW w:w="1275" w:type="dxa"/>
                  <w:shd w:val="clear" w:color="auto" w:fill="FFFFFF"/>
                  <w:vAlign w:val="center"/>
                </w:tcPr>
                <w:p w:rsidR="00AB180F" w:rsidRDefault="00AB180F">
                  <w:pPr>
                    <w:snapToGrid w:val="0"/>
                    <w:contextualSpacing/>
                    <w:jc w:val="center"/>
                    <w:rPr>
                      <w:color w:val="000000"/>
                      <w:sz w:val="21"/>
                      <w:szCs w:val="21"/>
                    </w:rPr>
                  </w:pPr>
                  <w:r>
                    <w:rPr>
                      <w:rFonts w:hint="eastAsia"/>
                      <w:color w:val="000000"/>
                      <w:sz w:val="21"/>
                      <w:szCs w:val="21"/>
                    </w:rPr>
                    <w:t>0.50</w:t>
                  </w:r>
                </w:p>
              </w:tc>
              <w:tc>
                <w:tcPr>
                  <w:tcW w:w="3392" w:type="dxa"/>
                  <w:vMerge w:val="restart"/>
                  <w:tcBorders>
                    <w:right w:val="dotted" w:sz="4" w:space="0" w:color="auto"/>
                  </w:tcBorders>
                  <w:shd w:val="clear" w:color="auto" w:fill="FFFFFF"/>
                  <w:vAlign w:val="center"/>
                </w:tcPr>
                <w:p w:rsidR="00AB180F" w:rsidRDefault="00AB180F">
                  <w:pPr>
                    <w:snapToGrid w:val="0"/>
                    <w:contextualSpacing/>
                    <w:jc w:val="center"/>
                    <w:rPr>
                      <w:color w:val="000000"/>
                      <w:sz w:val="21"/>
                      <w:szCs w:val="21"/>
                    </w:rPr>
                  </w:pPr>
                  <w:r>
                    <w:rPr>
                      <w:color w:val="000000"/>
                      <w:sz w:val="21"/>
                      <w:szCs w:val="21"/>
                    </w:rPr>
                    <w:t>《环境空气质量标准》（</w:t>
                  </w:r>
                  <w:r>
                    <w:rPr>
                      <w:color w:val="000000"/>
                      <w:sz w:val="21"/>
                      <w:szCs w:val="21"/>
                    </w:rPr>
                    <w:t>GB3095- 2012</w:t>
                  </w:r>
                  <w:r>
                    <w:rPr>
                      <w:color w:val="000000"/>
                      <w:sz w:val="21"/>
                      <w:szCs w:val="21"/>
                    </w:rPr>
                    <w:t>）二级标准</w:t>
                  </w:r>
                </w:p>
              </w:tc>
            </w:tr>
            <w:tr w:rsidR="00AB180F">
              <w:trPr>
                <w:jc w:val="center"/>
              </w:trPr>
              <w:tc>
                <w:tcPr>
                  <w:tcW w:w="2130" w:type="dxa"/>
                  <w:vMerge/>
                  <w:tcBorders>
                    <w:left w:val="dotted" w:sz="4" w:space="0" w:color="auto"/>
                  </w:tcBorders>
                  <w:shd w:val="clear" w:color="auto" w:fill="FFFFFF"/>
                  <w:vAlign w:val="center"/>
                </w:tcPr>
                <w:p w:rsidR="00AB180F" w:rsidRDefault="00AB180F">
                  <w:pPr>
                    <w:snapToGrid w:val="0"/>
                    <w:contextualSpacing/>
                    <w:jc w:val="center"/>
                    <w:rPr>
                      <w:color w:val="000000"/>
                      <w:sz w:val="21"/>
                      <w:szCs w:val="21"/>
                    </w:rPr>
                  </w:pPr>
                </w:p>
              </w:tc>
              <w:tc>
                <w:tcPr>
                  <w:tcW w:w="1724" w:type="dxa"/>
                  <w:shd w:val="clear" w:color="auto" w:fill="FFFFFF"/>
                  <w:vAlign w:val="center"/>
                </w:tcPr>
                <w:p w:rsidR="00AB180F" w:rsidRDefault="00AB180F">
                  <w:pPr>
                    <w:snapToGrid w:val="0"/>
                    <w:contextualSpacing/>
                    <w:jc w:val="center"/>
                    <w:rPr>
                      <w:color w:val="000000"/>
                      <w:sz w:val="21"/>
                      <w:szCs w:val="21"/>
                    </w:rPr>
                  </w:pPr>
                  <w:r>
                    <w:rPr>
                      <w:rFonts w:hint="eastAsia"/>
                      <w:color w:val="000000"/>
                      <w:sz w:val="21"/>
                      <w:szCs w:val="21"/>
                    </w:rPr>
                    <w:t>24</w:t>
                  </w:r>
                  <w:r>
                    <w:rPr>
                      <w:rFonts w:hint="eastAsia"/>
                      <w:color w:val="000000"/>
                      <w:sz w:val="21"/>
                      <w:szCs w:val="21"/>
                    </w:rPr>
                    <w:t>小时平均</w:t>
                  </w:r>
                </w:p>
              </w:tc>
              <w:tc>
                <w:tcPr>
                  <w:tcW w:w="1275" w:type="dxa"/>
                  <w:shd w:val="clear" w:color="auto" w:fill="FFFFFF"/>
                  <w:vAlign w:val="center"/>
                </w:tcPr>
                <w:p w:rsidR="00AB180F" w:rsidRDefault="00AB180F">
                  <w:pPr>
                    <w:snapToGrid w:val="0"/>
                    <w:contextualSpacing/>
                    <w:jc w:val="center"/>
                    <w:rPr>
                      <w:color w:val="000000"/>
                      <w:sz w:val="21"/>
                      <w:szCs w:val="21"/>
                    </w:rPr>
                  </w:pPr>
                  <w:r>
                    <w:rPr>
                      <w:rFonts w:hint="eastAsia"/>
                      <w:color w:val="000000"/>
                      <w:sz w:val="21"/>
                      <w:szCs w:val="21"/>
                    </w:rPr>
                    <w:t>0.15</w:t>
                  </w:r>
                </w:p>
              </w:tc>
              <w:tc>
                <w:tcPr>
                  <w:tcW w:w="3392" w:type="dxa"/>
                  <w:vMerge/>
                  <w:tcBorders>
                    <w:right w:val="dotted" w:sz="4" w:space="0" w:color="auto"/>
                  </w:tcBorders>
                  <w:shd w:val="clear" w:color="auto" w:fill="FFFFFF"/>
                  <w:vAlign w:val="center"/>
                </w:tcPr>
                <w:p w:rsidR="00AB180F" w:rsidRDefault="00AB180F">
                  <w:pPr>
                    <w:snapToGrid w:val="0"/>
                    <w:contextualSpacing/>
                    <w:jc w:val="center"/>
                    <w:rPr>
                      <w:color w:val="000000"/>
                      <w:sz w:val="21"/>
                      <w:szCs w:val="21"/>
                    </w:rPr>
                  </w:pPr>
                </w:p>
              </w:tc>
            </w:tr>
            <w:tr w:rsidR="00AB180F">
              <w:trPr>
                <w:jc w:val="center"/>
              </w:trPr>
              <w:tc>
                <w:tcPr>
                  <w:tcW w:w="2130" w:type="dxa"/>
                  <w:vMerge/>
                  <w:tcBorders>
                    <w:left w:val="dotted" w:sz="4" w:space="0" w:color="auto"/>
                  </w:tcBorders>
                  <w:shd w:val="clear" w:color="auto" w:fill="FFFFFF"/>
                  <w:vAlign w:val="center"/>
                </w:tcPr>
                <w:p w:rsidR="00AB180F" w:rsidRDefault="00AB180F">
                  <w:pPr>
                    <w:snapToGrid w:val="0"/>
                    <w:contextualSpacing/>
                    <w:jc w:val="center"/>
                    <w:rPr>
                      <w:color w:val="000000"/>
                      <w:sz w:val="21"/>
                      <w:szCs w:val="21"/>
                    </w:rPr>
                  </w:pPr>
                </w:p>
              </w:tc>
              <w:tc>
                <w:tcPr>
                  <w:tcW w:w="1724" w:type="dxa"/>
                  <w:shd w:val="clear" w:color="auto" w:fill="FFFFFF"/>
                  <w:vAlign w:val="center"/>
                </w:tcPr>
                <w:p w:rsidR="00AB180F" w:rsidRDefault="00AB180F">
                  <w:pPr>
                    <w:snapToGrid w:val="0"/>
                    <w:contextualSpacing/>
                    <w:jc w:val="center"/>
                    <w:rPr>
                      <w:color w:val="000000"/>
                      <w:sz w:val="21"/>
                      <w:szCs w:val="21"/>
                    </w:rPr>
                  </w:pPr>
                  <w:r>
                    <w:rPr>
                      <w:rFonts w:hint="eastAsia"/>
                      <w:color w:val="000000"/>
                      <w:sz w:val="21"/>
                      <w:szCs w:val="21"/>
                    </w:rPr>
                    <w:t>年平均</w:t>
                  </w:r>
                </w:p>
              </w:tc>
              <w:tc>
                <w:tcPr>
                  <w:tcW w:w="1275" w:type="dxa"/>
                  <w:shd w:val="clear" w:color="auto" w:fill="FFFFFF"/>
                  <w:vAlign w:val="center"/>
                </w:tcPr>
                <w:p w:rsidR="00AB180F" w:rsidRDefault="00AB180F">
                  <w:pPr>
                    <w:snapToGrid w:val="0"/>
                    <w:contextualSpacing/>
                    <w:jc w:val="center"/>
                    <w:rPr>
                      <w:color w:val="000000"/>
                      <w:sz w:val="21"/>
                      <w:szCs w:val="21"/>
                    </w:rPr>
                  </w:pPr>
                  <w:r>
                    <w:rPr>
                      <w:rFonts w:hint="eastAsia"/>
                      <w:color w:val="000000"/>
                      <w:sz w:val="21"/>
                      <w:szCs w:val="21"/>
                    </w:rPr>
                    <w:t>0.06</w:t>
                  </w:r>
                </w:p>
              </w:tc>
              <w:tc>
                <w:tcPr>
                  <w:tcW w:w="3392" w:type="dxa"/>
                  <w:vMerge/>
                  <w:tcBorders>
                    <w:right w:val="dotted" w:sz="4" w:space="0" w:color="auto"/>
                  </w:tcBorders>
                  <w:shd w:val="clear" w:color="auto" w:fill="FFFFFF"/>
                  <w:vAlign w:val="center"/>
                </w:tcPr>
                <w:p w:rsidR="00AB180F" w:rsidRDefault="00AB180F">
                  <w:pPr>
                    <w:snapToGrid w:val="0"/>
                    <w:contextualSpacing/>
                    <w:jc w:val="center"/>
                    <w:rPr>
                      <w:color w:val="000000"/>
                      <w:sz w:val="21"/>
                      <w:szCs w:val="21"/>
                    </w:rPr>
                  </w:pPr>
                </w:p>
              </w:tc>
            </w:tr>
            <w:tr w:rsidR="00AB180F">
              <w:trPr>
                <w:jc w:val="center"/>
              </w:trPr>
              <w:tc>
                <w:tcPr>
                  <w:tcW w:w="2130" w:type="dxa"/>
                  <w:vMerge w:val="restart"/>
                  <w:tcBorders>
                    <w:left w:val="dotted" w:sz="4" w:space="0" w:color="auto"/>
                  </w:tcBorders>
                  <w:shd w:val="clear" w:color="auto" w:fill="FFFFFF"/>
                  <w:vAlign w:val="center"/>
                </w:tcPr>
                <w:p w:rsidR="00AB180F" w:rsidRDefault="00AB180F">
                  <w:pPr>
                    <w:snapToGrid w:val="0"/>
                    <w:contextualSpacing/>
                    <w:jc w:val="center"/>
                    <w:rPr>
                      <w:color w:val="000000"/>
                      <w:sz w:val="21"/>
                      <w:szCs w:val="21"/>
                    </w:rPr>
                  </w:pPr>
                  <w:r>
                    <w:rPr>
                      <w:color w:val="000000"/>
                      <w:sz w:val="21"/>
                      <w:szCs w:val="21"/>
                    </w:rPr>
                    <w:t>NO</w:t>
                  </w:r>
                  <w:r>
                    <w:rPr>
                      <w:color w:val="000000"/>
                      <w:sz w:val="21"/>
                      <w:szCs w:val="21"/>
                      <w:vertAlign w:val="subscript"/>
                    </w:rPr>
                    <w:t>2</w:t>
                  </w:r>
                </w:p>
              </w:tc>
              <w:tc>
                <w:tcPr>
                  <w:tcW w:w="1724" w:type="dxa"/>
                  <w:shd w:val="clear" w:color="auto" w:fill="FFFFFF"/>
                  <w:vAlign w:val="center"/>
                </w:tcPr>
                <w:p w:rsidR="00AB180F" w:rsidRDefault="00AB180F">
                  <w:pPr>
                    <w:snapToGrid w:val="0"/>
                    <w:contextualSpacing/>
                    <w:jc w:val="center"/>
                    <w:rPr>
                      <w:color w:val="000000"/>
                      <w:sz w:val="21"/>
                      <w:szCs w:val="21"/>
                    </w:rPr>
                  </w:pPr>
                  <w:r>
                    <w:rPr>
                      <w:rFonts w:hint="eastAsia"/>
                      <w:color w:val="000000"/>
                      <w:sz w:val="21"/>
                      <w:szCs w:val="21"/>
                    </w:rPr>
                    <w:t>1</w:t>
                  </w:r>
                  <w:r>
                    <w:rPr>
                      <w:rFonts w:hint="eastAsia"/>
                      <w:color w:val="000000"/>
                      <w:sz w:val="21"/>
                      <w:szCs w:val="21"/>
                    </w:rPr>
                    <w:t>小时平均</w:t>
                  </w:r>
                </w:p>
              </w:tc>
              <w:tc>
                <w:tcPr>
                  <w:tcW w:w="1275" w:type="dxa"/>
                  <w:shd w:val="clear" w:color="auto" w:fill="FFFFFF"/>
                  <w:vAlign w:val="center"/>
                </w:tcPr>
                <w:p w:rsidR="00AB180F" w:rsidRDefault="00AB180F">
                  <w:pPr>
                    <w:snapToGrid w:val="0"/>
                    <w:contextualSpacing/>
                    <w:jc w:val="center"/>
                    <w:rPr>
                      <w:color w:val="000000"/>
                      <w:sz w:val="21"/>
                      <w:szCs w:val="21"/>
                    </w:rPr>
                  </w:pPr>
                  <w:r>
                    <w:rPr>
                      <w:rFonts w:hint="eastAsia"/>
                      <w:color w:val="000000"/>
                      <w:sz w:val="21"/>
                      <w:szCs w:val="21"/>
                    </w:rPr>
                    <w:t>0.20</w:t>
                  </w:r>
                </w:p>
              </w:tc>
              <w:tc>
                <w:tcPr>
                  <w:tcW w:w="3392" w:type="dxa"/>
                  <w:vMerge/>
                  <w:tcBorders>
                    <w:right w:val="dotted" w:sz="4" w:space="0" w:color="auto"/>
                  </w:tcBorders>
                  <w:shd w:val="clear" w:color="auto" w:fill="FFFFFF"/>
                  <w:vAlign w:val="center"/>
                </w:tcPr>
                <w:p w:rsidR="00AB180F" w:rsidRDefault="00AB180F">
                  <w:pPr>
                    <w:snapToGrid w:val="0"/>
                    <w:contextualSpacing/>
                    <w:jc w:val="center"/>
                    <w:rPr>
                      <w:color w:val="000000"/>
                      <w:sz w:val="21"/>
                      <w:szCs w:val="21"/>
                    </w:rPr>
                  </w:pPr>
                </w:p>
              </w:tc>
            </w:tr>
            <w:tr w:rsidR="00AB180F">
              <w:trPr>
                <w:jc w:val="center"/>
              </w:trPr>
              <w:tc>
                <w:tcPr>
                  <w:tcW w:w="2130" w:type="dxa"/>
                  <w:vMerge/>
                  <w:tcBorders>
                    <w:left w:val="dotted" w:sz="4" w:space="0" w:color="auto"/>
                  </w:tcBorders>
                  <w:shd w:val="clear" w:color="auto" w:fill="FFFFFF"/>
                  <w:vAlign w:val="center"/>
                </w:tcPr>
                <w:p w:rsidR="00AB180F" w:rsidRDefault="00AB180F">
                  <w:pPr>
                    <w:snapToGrid w:val="0"/>
                    <w:contextualSpacing/>
                    <w:jc w:val="center"/>
                    <w:rPr>
                      <w:color w:val="000000"/>
                      <w:sz w:val="21"/>
                      <w:szCs w:val="21"/>
                    </w:rPr>
                  </w:pPr>
                </w:p>
              </w:tc>
              <w:tc>
                <w:tcPr>
                  <w:tcW w:w="1724" w:type="dxa"/>
                  <w:shd w:val="clear" w:color="auto" w:fill="FFFFFF"/>
                  <w:vAlign w:val="center"/>
                </w:tcPr>
                <w:p w:rsidR="00AB180F" w:rsidRDefault="00AB180F">
                  <w:pPr>
                    <w:snapToGrid w:val="0"/>
                    <w:contextualSpacing/>
                    <w:jc w:val="center"/>
                    <w:rPr>
                      <w:color w:val="000000"/>
                      <w:sz w:val="21"/>
                      <w:szCs w:val="21"/>
                    </w:rPr>
                  </w:pPr>
                  <w:r>
                    <w:rPr>
                      <w:rFonts w:hint="eastAsia"/>
                      <w:color w:val="000000"/>
                      <w:sz w:val="21"/>
                      <w:szCs w:val="21"/>
                    </w:rPr>
                    <w:t>24</w:t>
                  </w:r>
                  <w:r>
                    <w:rPr>
                      <w:rFonts w:hint="eastAsia"/>
                      <w:color w:val="000000"/>
                      <w:sz w:val="21"/>
                      <w:szCs w:val="21"/>
                    </w:rPr>
                    <w:t>小时平均</w:t>
                  </w:r>
                </w:p>
              </w:tc>
              <w:tc>
                <w:tcPr>
                  <w:tcW w:w="1275" w:type="dxa"/>
                  <w:shd w:val="clear" w:color="auto" w:fill="FFFFFF"/>
                  <w:vAlign w:val="center"/>
                </w:tcPr>
                <w:p w:rsidR="00AB180F" w:rsidRDefault="00AB180F">
                  <w:pPr>
                    <w:snapToGrid w:val="0"/>
                    <w:contextualSpacing/>
                    <w:jc w:val="center"/>
                    <w:rPr>
                      <w:color w:val="000000"/>
                      <w:sz w:val="21"/>
                      <w:szCs w:val="21"/>
                    </w:rPr>
                  </w:pPr>
                  <w:r>
                    <w:rPr>
                      <w:rFonts w:hint="eastAsia"/>
                      <w:color w:val="000000"/>
                      <w:sz w:val="21"/>
                      <w:szCs w:val="21"/>
                    </w:rPr>
                    <w:t>0.08</w:t>
                  </w:r>
                </w:p>
              </w:tc>
              <w:tc>
                <w:tcPr>
                  <w:tcW w:w="3392" w:type="dxa"/>
                  <w:vMerge/>
                  <w:tcBorders>
                    <w:right w:val="dotted" w:sz="4" w:space="0" w:color="auto"/>
                  </w:tcBorders>
                  <w:shd w:val="clear" w:color="auto" w:fill="FFFFFF"/>
                  <w:vAlign w:val="center"/>
                </w:tcPr>
                <w:p w:rsidR="00AB180F" w:rsidRDefault="00AB180F">
                  <w:pPr>
                    <w:snapToGrid w:val="0"/>
                    <w:contextualSpacing/>
                    <w:jc w:val="center"/>
                    <w:rPr>
                      <w:color w:val="000000"/>
                      <w:sz w:val="21"/>
                      <w:szCs w:val="21"/>
                    </w:rPr>
                  </w:pPr>
                </w:p>
              </w:tc>
            </w:tr>
            <w:tr w:rsidR="00AB180F">
              <w:trPr>
                <w:jc w:val="center"/>
              </w:trPr>
              <w:tc>
                <w:tcPr>
                  <w:tcW w:w="2130" w:type="dxa"/>
                  <w:vMerge/>
                  <w:tcBorders>
                    <w:left w:val="dotted" w:sz="4" w:space="0" w:color="auto"/>
                  </w:tcBorders>
                  <w:shd w:val="clear" w:color="auto" w:fill="FFFFFF"/>
                  <w:vAlign w:val="center"/>
                </w:tcPr>
                <w:p w:rsidR="00AB180F" w:rsidRDefault="00AB180F">
                  <w:pPr>
                    <w:snapToGrid w:val="0"/>
                    <w:contextualSpacing/>
                    <w:jc w:val="center"/>
                    <w:rPr>
                      <w:color w:val="000000"/>
                      <w:sz w:val="21"/>
                      <w:szCs w:val="21"/>
                    </w:rPr>
                  </w:pPr>
                </w:p>
              </w:tc>
              <w:tc>
                <w:tcPr>
                  <w:tcW w:w="1724" w:type="dxa"/>
                  <w:shd w:val="clear" w:color="auto" w:fill="FFFFFF"/>
                  <w:vAlign w:val="center"/>
                </w:tcPr>
                <w:p w:rsidR="00AB180F" w:rsidRDefault="00AB180F">
                  <w:pPr>
                    <w:snapToGrid w:val="0"/>
                    <w:contextualSpacing/>
                    <w:jc w:val="center"/>
                    <w:rPr>
                      <w:color w:val="000000"/>
                      <w:sz w:val="21"/>
                      <w:szCs w:val="21"/>
                    </w:rPr>
                  </w:pPr>
                  <w:r>
                    <w:rPr>
                      <w:rFonts w:hint="eastAsia"/>
                      <w:color w:val="000000"/>
                      <w:sz w:val="21"/>
                      <w:szCs w:val="21"/>
                    </w:rPr>
                    <w:t>年平均</w:t>
                  </w:r>
                </w:p>
              </w:tc>
              <w:tc>
                <w:tcPr>
                  <w:tcW w:w="1275" w:type="dxa"/>
                  <w:shd w:val="clear" w:color="auto" w:fill="FFFFFF"/>
                  <w:vAlign w:val="center"/>
                </w:tcPr>
                <w:p w:rsidR="00AB180F" w:rsidRDefault="00AB180F">
                  <w:pPr>
                    <w:snapToGrid w:val="0"/>
                    <w:contextualSpacing/>
                    <w:jc w:val="center"/>
                    <w:rPr>
                      <w:color w:val="000000"/>
                      <w:sz w:val="21"/>
                      <w:szCs w:val="21"/>
                    </w:rPr>
                  </w:pPr>
                  <w:r>
                    <w:rPr>
                      <w:rFonts w:hint="eastAsia"/>
                      <w:color w:val="000000"/>
                      <w:sz w:val="21"/>
                      <w:szCs w:val="21"/>
                    </w:rPr>
                    <w:t>0.04</w:t>
                  </w:r>
                </w:p>
              </w:tc>
              <w:tc>
                <w:tcPr>
                  <w:tcW w:w="3392" w:type="dxa"/>
                  <w:vMerge/>
                  <w:tcBorders>
                    <w:right w:val="dotted" w:sz="4" w:space="0" w:color="auto"/>
                  </w:tcBorders>
                  <w:shd w:val="clear" w:color="auto" w:fill="FFFFFF"/>
                  <w:vAlign w:val="center"/>
                </w:tcPr>
                <w:p w:rsidR="00AB180F" w:rsidRDefault="00AB180F">
                  <w:pPr>
                    <w:snapToGrid w:val="0"/>
                    <w:contextualSpacing/>
                    <w:jc w:val="center"/>
                    <w:rPr>
                      <w:color w:val="000000"/>
                      <w:sz w:val="21"/>
                      <w:szCs w:val="21"/>
                    </w:rPr>
                  </w:pPr>
                </w:p>
              </w:tc>
            </w:tr>
            <w:tr w:rsidR="00AB180F">
              <w:trPr>
                <w:jc w:val="center"/>
              </w:trPr>
              <w:tc>
                <w:tcPr>
                  <w:tcW w:w="2130" w:type="dxa"/>
                  <w:vMerge w:val="restart"/>
                  <w:tcBorders>
                    <w:left w:val="dotted" w:sz="4" w:space="0" w:color="auto"/>
                  </w:tcBorders>
                  <w:shd w:val="clear" w:color="auto" w:fill="FFFFFF"/>
                  <w:vAlign w:val="center"/>
                </w:tcPr>
                <w:p w:rsidR="00AB180F" w:rsidRDefault="00AB180F">
                  <w:pPr>
                    <w:snapToGrid w:val="0"/>
                    <w:contextualSpacing/>
                    <w:jc w:val="center"/>
                    <w:rPr>
                      <w:color w:val="000000"/>
                      <w:sz w:val="21"/>
                      <w:szCs w:val="21"/>
                    </w:rPr>
                  </w:pPr>
                  <w:r>
                    <w:rPr>
                      <w:color w:val="000000"/>
                      <w:sz w:val="21"/>
                      <w:szCs w:val="21"/>
                    </w:rPr>
                    <w:t>PM</w:t>
                  </w:r>
                  <w:r w:rsidRPr="00827FB2">
                    <w:rPr>
                      <w:b/>
                      <w:color w:val="000000"/>
                      <w:position w:val="-12"/>
                      <w:sz w:val="21"/>
                      <w:szCs w:val="21"/>
                    </w:rPr>
                    <w:object w:dxaOrig="199" w:dyaOrig="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9.75pt;height:18pt;mso-position-horizontal-relative:page;mso-position-vertical-relative:page" o:ole="">
                        <v:imagedata r:id="rId25" o:title=""/>
                      </v:shape>
                      <o:OLEObject Type="Embed" ProgID="Equation.3" ShapeID="Picture 1" DrawAspect="Content" ObjectID="_1550400879" r:id="rId26"/>
                    </w:object>
                  </w:r>
                </w:p>
              </w:tc>
              <w:tc>
                <w:tcPr>
                  <w:tcW w:w="1724" w:type="dxa"/>
                  <w:shd w:val="clear" w:color="auto" w:fill="FFFFFF"/>
                  <w:vAlign w:val="center"/>
                </w:tcPr>
                <w:p w:rsidR="00AB180F" w:rsidRDefault="00AB180F">
                  <w:pPr>
                    <w:snapToGrid w:val="0"/>
                    <w:contextualSpacing/>
                    <w:jc w:val="center"/>
                    <w:rPr>
                      <w:color w:val="000000"/>
                      <w:sz w:val="21"/>
                      <w:szCs w:val="21"/>
                    </w:rPr>
                  </w:pPr>
                  <w:r>
                    <w:rPr>
                      <w:rFonts w:hint="eastAsia"/>
                      <w:color w:val="000000"/>
                      <w:sz w:val="21"/>
                      <w:szCs w:val="21"/>
                    </w:rPr>
                    <w:t>24</w:t>
                  </w:r>
                  <w:r>
                    <w:rPr>
                      <w:rFonts w:hint="eastAsia"/>
                      <w:color w:val="000000"/>
                      <w:sz w:val="21"/>
                      <w:szCs w:val="21"/>
                    </w:rPr>
                    <w:t>小时平均</w:t>
                  </w:r>
                </w:p>
              </w:tc>
              <w:tc>
                <w:tcPr>
                  <w:tcW w:w="1275" w:type="dxa"/>
                  <w:shd w:val="clear" w:color="auto" w:fill="FFFFFF"/>
                  <w:vAlign w:val="center"/>
                </w:tcPr>
                <w:p w:rsidR="00AB180F" w:rsidRDefault="00AB180F">
                  <w:pPr>
                    <w:snapToGrid w:val="0"/>
                    <w:contextualSpacing/>
                    <w:jc w:val="center"/>
                    <w:rPr>
                      <w:color w:val="000000"/>
                      <w:sz w:val="21"/>
                      <w:szCs w:val="21"/>
                    </w:rPr>
                  </w:pPr>
                  <w:r>
                    <w:rPr>
                      <w:rFonts w:hint="eastAsia"/>
                      <w:color w:val="000000"/>
                      <w:sz w:val="21"/>
                      <w:szCs w:val="21"/>
                    </w:rPr>
                    <w:t>0.15</w:t>
                  </w:r>
                </w:p>
              </w:tc>
              <w:tc>
                <w:tcPr>
                  <w:tcW w:w="3392" w:type="dxa"/>
                  <w:vMerge/>
                  <w:tcBorders>
                    <w:right w:val="dotted" w:sz="4" w:space="0" w:color="auto"/>
                  </w:tcBorders>
                  <w:shd w:val="clear" w:color="auto" w:fill="FFFFFF"/>
                  <w:vAlign w:val="center"/>
                </w:tcPr>
                <w:p w:rsidR="00AB180F" w:rsidRDefault="00AB180F">
                  <w:pPr>
                    <w:snapToGrid w:val="0"/>
                    <w:contextualSpacing/>
                    <w:jc w:val="center"/>
                    <w:rPr>
                      <w:color w:val="000000"/>
                      <w:sz w:val="21"/>
                      <w:szCs w:val="21"/>
                    </w:rPr>
                  </w:pPr>
                </w:p>
              </w:tc>
            </w:tr>
            <w:tr w:rsidR="00AB180F">
              <w:trPr>
                <w:jc w:val="center"/>
              </w:trPr>
              <w:tc>
                <w:tcPr>
                  <w:tcW w:w="2130" w:type="dxa"/>
                  <w:vMerge/>
                  <w:tcBorders>
                    <w:left w:val="dotted" w:sz="4" w:space="0" w:color="auto"/>
                  </w:tcBorders>
                  <w:shd w:val="clear" w:color="auto" w:fill="FFFFFF"/>
                  <w:vAlign w:val="center"/>
                </w:tcPr>
                <w:p w:rsidR="00AB180F" w:rsidRDefault="00AB180F">
                  <w:pPr>
                    <w:snapToGrid w:val="0"/>
                    <w:contextualSpacing/>
                    <w:jc w:val="center"/>
                    <w:rPr>
                      <w:color w:val="000000"/>
                      <w:sz w:val="21"/>
                      <w:szCs w:val="21"/>
                    </w:rPr>
                  </w:pPr>
                </w:p>
              </w:tc>
              <w:tc>
                <w:tcPr>
                  <w:tcW w:w="1724" w:type="dxa"/>
                  <w:shd w:val="clear" w:color="auto" w:fill="FFFFFF"/>
                  <w:vAlign w:val="center"/>
                </w:tcPr>
                <w:p w:rsidR="00AB180F" w:rsidRDefault="00AB180F">
                  <w:pPr>
                    <w:snapToGrid w:val="0"/>
                    <w:contextualSpacing/>
                    <w:jc w:val="center"/>
                    <w:rPr>
                      <w:color w:val="000000"/>
                      <w:sz w:val="21"/>
                      <w:szCs w:val="21"/>
                    </w:rPr>
                  </w:pPr>
                  <w:r>
                    <w:rPr>
                      <w:rFonts w:hint="eastAsia"/>
                      <w:color w:val="000000"/>
                      <w:sz w:val="21"/>
                      <w:szCs w:val="21"/>
                    </w:rPr>
                    <w:t>年平均</w:t>
                  </w:r>
                </w:p>
              </w:tc>
              <w:tc>
                <w:tcPr>
                  <w:tcW w:w="1275" w:type="dxa"/>
                  <w:shd w:val="clear" w:color="auto" w:fill="FFFFFF"/>
                  <w:vAlign w:val="center"/>
                </w:tcPr>
                <w:p w:rsidR="00AB180F" w:rsidRDefault="00AB180F">
                  <w:pPr>
                    <w:snapToGrid w:val="0"/>
                    <w:contextualSpacing/>
                    <w:jc w:val="center"/>
                    <w:rPr>
                      <w:color w:val="000000"/>
                      <w:sz w:val="21"/>
                      <w:szCs w:val="21"/>
                    </w:rPr>
                  </w:pPr>
                  <w:r>
                    <w:rPr>
                      <w:rFonts w:hint="eastAsia"/>
                      <w:color w:val="000000"/>
                      <w:sz w:val="21"/>
                      <w:szCs w:val="21"/>
                    </w:rPr>
                    <w:t>0.07</w:t>
                  </w:r>
                </w:p>
              </w:tc>
              <w:tc>
                <w:tcPr>
                  <w:tcW w:w="3392" w:type="dxa"/>
                  <w:vMerge/>
                  <w:tcBorders>
                    <w:right w:val="dotted" w:sz="4" w:space="0" w:color="auto"/>
                  </w:tcBorders>
                  <w:shd w:val="clear" w:color="auto" w:fill="FFFFFF"/>
                  <w:vAlign w:val="center"/>
                </w:tcPr>
                <w:p w:rsidR="00AB180F" w:rsidRDefault="00AB180F">
                  <w:pPr>
                    <w:snapToGrid w:val="0"/>
                    <w:contextualSpacing/>
                    <w:jc w:val="center"/>
                    <w:rPr>
                      <w:color w:val="000000"/>
                      <w:sz w:val="21"/>
                      <w:szCs w:val="21"/>
                    </w:rPr>
                  </w:pPr>
                </w:p>
              </w:tc>
            </w:tr>
            <w:tr w:rsidR="00AB180F">
              <w:trPr>
                <w:trHeight w:val="285"/>
                <w:jc w:val="center"/>
              </w:trPr>
              <w:tc>
                <w:tcPr>
                  <w:tcW w:w="2130" w:type="dxa"/>
                  <w:vMerge w:val="restart"/>
                  <w:tcBorders>
                    <w:left w:val="dotted" w:sz="4" w:space="0" w:color="auto"/>
                  </w:tcBorders>
                  <w:shd w:val="clear" w:color="auto" w:fill="FFFFFF"/>
                  <w:vAlign w:val="center"/>
                </w:tcPr>
                <w:p w:rsidR="00AB180F" w:rsidRDefault="00AB180F">
                  <w:pPr>
                    <w:snapToGrid w:val="0"/>
                    <w:contextualSpacing/>
                    <w:jc w:val="center"/>
                    <w:rPr>
                      <w:color w:val="000000"/>
                      <w:sz w:val="21"/>
                      <w:szCs w:val="21"/>
                    </w:rPr>
                  </w:pPr>
                  <w:r>
                    <w:rPr>
                      <w:rFonts w:hint="eastAsia"/>
                      <w:color w:val="000000"/>
                      <w:sz w:val="21"/>
                      <w:szCs w:val="21"/>
                    </w:rPr>
                    <w:t>TSP</w:t>
                  </w:r>
                </w:p>
              </w:tc>
              <w:tc>
                <w:tcPr>
                  <w:tcW w:w="1724" w:type="dxa"/>
                  <w:shd w:val="clear" w:color="auto" w:fill="FFFFFF"/>
                  <w:vAlign w:val="center"/>
                </w:tcPr>
                <w:p w:rsidR="00AB180F" w:rsidRDefault="00AB180F" w:rsidP="00A2318E">
                  <w:pPr>
                    <w:snapToGrid w:val="0"/>
                    <w:contextualSpacing/>
                    <w:jc w:val="center"/>
                    <w:rPr>
                      <w:color w:val="000000"/>
                      <w:sz w:val="21"/>
                      <w:szCs w:val="21"/>
                    </w:rPr>
                  </w:pPr>
                  <w:r>
                    <w:rPr>
                      <w:rFonts w:hint="eastAsia"/>
                      <w:color w:val="000000"/>
                      <w:sz w:val="21"/>
                      <w:szCs w:val="21"/>
                    </w:rPr>
                    <w:t>24</w:t>
                  </w:r>
                  <w:r>
                    <w:rPr>
                      <w:rFonts w:hint="eastAsia"/>
                      <w:color w:val="000000"/>
                      <w:sz w:val="21"/>
                      <w:szCs w:val="21"/>
                    </w:rPr>
                    <w:t>小时平均</w:t>
                  </w:r>
                </w:p>
              </w:tc>
              <w:tc>
                <w:tcPr>
                  <w:tcW w:w="1275" w:type="dxa"/>
                  <w:shd w:val="clear" w:color="auto" w:fill="FFFFFF"/>
                  <w:vAlign w:val="center"/>
                </w:tcPr>
                <w:p w:rsidR="00AB180F" w:rsidRDefault="00AB180F">
                  <w:pPr>
                    <w:snapToGrid w:val="0"/>
                    <w:contextualSpacing/>
                    <w:jc w:val="center"/>
                    <w:rPr>
                      <w:color w:val="000000"/>
                      <w:sz w:val="21"/>
                      <w:szCs w:val="21"/>
                    </w:rPr>
                  </w:pPr>
                  <w:r>
                    <w:rPr>
                      <w:rFonts w:hint="eastAsia"/>
                      <w:color w:val="000000"/>
                      <w:sz w:val="21"/>
                      <w:szCs w:val="21"/>
                    </w:rPr>
                    <w:t>0.30</w:t>
                  </w:r>
                </w:p>
              </w:tc>
              <w:tc>
                <w:tcPr>
                  <w:tcW w:w="3392" w:type="dxa"/>
                  <w:vMerge/>
                  <w:tcBorders>
                    <w:right w:val="dotted" w:sz="4" w:space="0" w:color="auto"/>
                  </w:tcBorders>
                  <w:shd w:val="clear" w:color="auto" w:fill="FFFFFF"/>
                  <w:vAlign w:val="center"/>
                </w:tcPr>
                <w:p w:rsidR="00AB180F" w:rsidRDefault="00AB180F">
                  <w:pPr>
                    <w:snapToGrid w:val="0"/>
                    <w:contextualSpacing/>
                    <w:jc w:val="center"/>
                    <w:rPr>
                      <w:color w:val="000000"/>
                      <w:sz w:val="21"/>
                      <w:szCs w:val="21"/>
                    </w:rPr>
                  </w:pPr>
                </w:p>
              </w:tc>
            </w:tr>
            <w:tr w:rsidR="00AB180F">
              <w:trPr>
                <w:jc w:val="center"/>
              </w:trPr>
              <w:tc>
                <w:tcPr>
                  <w:tcW w:w="2130" w:type="dxa"/>
                  <w:vMerge/>
                  <w:tcBorders>
                    <w:left w:val="dotted" w:sz="4" w:space="0" w:color="auto"/>
                    <w:bottom w:val="single" w:sz="8" w:space="0" w:color="000000"/>
                  </w:tcBorders>
                  <w:shd w:val="clear" w:color="auto" w:fill="FFFFFF"/>
                  <w:vAlign w:val="center"/>
                </w:tcPr>
                <w:p w:rsidR="00AB180F" w:rsidRDefault="00AB180F">
                  <w:pPr>
                    <w:snapToGrid w:val="0"/>
                    <w:contextualSpacing/>
                    <w:jc w:val="center"/>
                    <w:rPr>
                      <w:color w:val="000000"/>
                      <w:sz w:val="21"/>
                      <w:szCs w:val="21"/>
                    </w:rPr>
                  </w:pPr>
                </w:p>
              </w:tc>
              <w:tc>
                <w:tcPr>
                  <w:tcW w:w="1724" w:type="dxa"/>
                  <w:tcBorders>
                    <w:bottom w:val="single" w:sz="8" w:space="0" w:color="000000"/>
                  </w:tcBorders>
                  <w:shd w:val="clear" w:color="auto" w:fill="FFFFFF"/>
                  <w:vAlign w:val="center"/>
                </w:tcPr>
                <w:p w:rsidR="00AB180F" w:rsidRDefault="00AB180F" w:rsidP="00A2318E">
                  <w:pPr>
                    <w:snapToGrid w:val="0"/>
                    <w:contextualSpacing/>
                    <w:jc w:val="center"/>
                    <w:rPr>
                      <w:color w:val="000000"/>
                      <w:sz w:val="21"/>
                      <w:szCs w:val="21"/>
                    </w:rPr>
                  </w:pPr>
                  <w:r>
                    <w:rPr>
                      <w:rFonts w:hint="eastAsia"/>
                      <w:color w:val="000000"/>
                      <w:sz w:val="21"/>
                      <w:szCs w:val="21"/>
                    </w:rPr>
                    <w:t>年平均</w:t>
                  </w:r>
                </w:p>
              </w:tc>
              <w:tc>
                <w:tcPr>
                  <w:tcW w:w="1275" w:type="dxa"/>
                  <w:tcBorders>
                    <w:bottom w:val="single" w:sz="8" w:space="0" w:color="000000"/>
                  </w:tcBorders>
                  <w:shd w:val="clear" w:color="auto" w:fill="FFFFFF"/>
                  <w:vAlign w:val="center"/>
                </w:tcPr>
                <w:p w:rsidR="00AB180F" w:rsidRDefault="00AB180F">
                  <w:pPr>
                    <w:snapToGrid w:val="0"/>
                    <w:contextualSpacing/>
                    <w:jc w:val="center"/>
                    <w:rPr>
                      <w:color w:val="000000"/>
                      <w:sz w:val="21"/>
                      <w:szCs w:val="21"/>
                    </w:rPr>
                  </w:pPr>
                  <w:r>
                    <w:rPr>
                      <w:rFonts w:hint="eastAsia"/>
                      <w:color w:val="000000"/>
                      <w:sz w:val="21"/>
                      <w:szCs w:val="21"/>
                    </w:rPr>
                    <w:t>0.20</w:t>
                  </w:r>
                </w:p>
              </w:tc>
              <w:tc>
                <w:tcPr>
                  <w:tcW w:w="3392" w:type="dxa"/>
                  <w:vMerge/>
                  <w:tcBorders>
                    <w:bottom w:val="single" w:sz="8" w:space="0" w:color="000000"/>
                    <w:right w:val="dotted" w:sz="4" w:space="0" w:color="auto"/>
                  </w:tcBorders>
                  <w:shd w:val="clear" w:color="auto" w:fill="FFFFFF"/>
                  <w:vAlign w:val="center"/>
                </w:tcPr>
                <w:p w:rsidR="00AB180F" w:rsidRDefault="00AB180F">
                  <w:pPr>
                    <w:tabs>
                      <w:tab w:val="left" w:pos="5040"/>
                    </w:tabs>
                    <w:adjustRightInd w:val="0"/>
                    <w:snapToGrid w:val="0"/>
                    <w:contextualSpacing/>
                    <w:jc w:val="center"/>
                    <w:rPr>
                      <w:color w:val="000000"/>
                      <w:sz w:val="21"/>
                      <w:szCs w:val="21"/>
                    </w:rPr>
                  </w:pPr>
                </w:p>
              </w:tc>
            </w:tr>
          </w:tbl>
          <w:p w:rsidR="00CB5368" w:rsidRDefault="00CB5368" w:rsidP="00E369E4">
            <w:pPr>
              <w:snapToGrid w:val="0"/>
              <w:spacing w:beforeLines="100" w:line="360" w:lineRule="auto"/>
              <w:ind w:firstLineChars="200" w:firstLine="480"/>
              <w:contextualSpacing/>
              <w:rPr>
                <w:color w:val="000000"/>
              </w:rPr>
            </w:pPr>
            <w:r>
              <w:rPr>
                <w:color w:val="000000"/>
              </w:rPr>
              <w:t>2</w:t>
            </w:r>
            <w:r>
              <w:rPr>
                <w:color w:val="000000"/>
              </w:rPr>
              <w:t>、</w:t>
            </w:r>
            <w:r>
              <w:rPr>
                <w:rFonts w:hint="eastAsia"/>
                <w:color w:val="000000"/>
              </w:rPr>
              <w:t>水环境质量标准</w:t>
            </w:r>
          </w:p>
          <w:p w:rsidR="00CB5368" w:rsidRDefault="00CB5368">
            <w:pPr>
              <w:snapToGrid w:val="0"/>
              <w:spacing w:line="360" w:lineRule="auto"/>
              <w:ind w:firstLineChars="200" w:firstLine="480"/>
              <w:contextualSpacing/>
            </w:pPr>
            <w:r>
              <w:rPr>
                <w:rFonts w:hint="eastAsia"/>
              </w:rPr>
              <w:t>根据《常州市地表水（环境）功能区划》，长江（常州段）水质执行《地表水环境质量标准》（</w:t>
            </w:r>
            <w:r>
              <w:rPr>
                <w:rFonts w:hint="eastAsia"/>
              </w:rPr>
              <w:t>GB3838-2002</w:t>
            </w:r>
            <w:r>
              <w:rPr>
                <w:rFonts w:hint="eastAsia"/>
              </w:rPr>
              <w:t>）</w:t>
            </w:r>
            <w:r>
              <w:rPr>
                <w:rFonts w:ascii="宋体" w:hAnsi="宋体" w:hint="eastAsia"/>
              </w:rPr>
              <w:t>Ⅱ</w:t>
            </w:r>
            <w:r>
              <w:rPr>
                <w:rFonts w:hint="eastAsia"/>
              </w:rPr>
              <w:t>类水质标准，</w:t>
            </w:r>
            <w:r>
              <w:rPr>
                <w:color w:val="000000"/>
              </w:rPr>
              <w:t>具体标准值见表</w:t>
            </w:r>
            <w:r>
              <w:rPr>
                <w:rFonts w:hint="eastAsia"/>
                <w:color w:val="000000"/>
              </w:rPr>
              <w:t>4-2</w:t>
            </w:r>
            <w:r>
              <w:rPr>
                <w:color w:val="000000"/>
              </w:rPr>
              <w:t>。</w:t>
            </w:r>
          </w:p>
          <w:p w:rsidR="00CB5368" w:rsidRDefault="00CB5368" w:rsidP="0051067C">
            <w:pPr>
              <w:spacing w:line="360" w:lineRule="auto"/>
              <w:ind w:firstLineChars="200" w:firstLine="422"/>
              <w:jc w:val="center"/>
              <w:rPr>
                <w:b/>
                <w:color w:val="000000"/>
                <w:sz w:val="21"/>
                <w:szCs w:val="21"/>
              </w:rPr>
            </w:pPr>
            <w:bookmarkStart w:id="3" w:name="_Toc129853355"/>
            <w:r>
              <w:rPr>
                <w:b/>
                <w:color w:val="000000"/>
                <w:sz w:val="21"/>
                <w:szCs w:val="21"/>
              </w:rPr>
              <w:t>表</w:t>
            </w:r>
            <w:r>
              <w:rPr>
                <w:rFonts w:hint="eastAsia"/>
                <w:b/>
                <w:color w:val="000000"/>
                <w:sz w:val="21"/>
                <w:szCs w:val="21"/>
              </w:rPr>
              <w:t>4-2</w:t>
            </w:r>
            <w:r>
              <w:rPr>
                <w:b/>
                <w:color w:val="000000"/>
                <w:sz w:val="21"/>
                <w:szCs w:val="21"/>
              </w:rPr>
              <w:t xml:space="preserve"> </w:t>
            </w:r>
            <w:r>
              <w:rPr>
                <w:b/>
                <w:color w:val="000000"/>
                <w:sz w:val="21"/>
                <w:szCs w:val="21"/>
              </w:rPr>
              <w:t>地表水环境质量标准</w:t>
            </w:r>
            <w:r>
              <w:rPr>
                <w:b/>
                <w:color w:val="000000"/>
                <w:sz w:val="21"/>
                <w:szCs w:val="21"/>
              </w:rPr>
              <w:t xml:space="preserve">  </w:t>
            </w:r>
            <w:r>
              <w:rPr>
                <w:b/>
                <w:color w:val="000000"/>
                <w:sz w:val="21"/>
                <w:szCs w:val="21"/>
              </w:rPr>
              <w:t>单位：</w:t>
            </w:r>
            <w:r>
              <w:rPr>
                <w:b/>
                <w:color w:val="000000"/>
                <w:sz w:val="21"/>
                <w:szCs w:val="21"/>
              </w:rPr>
              <w:t>mg/L</w:t>
            </w:r>
            <w:bookmarkEnd w:id="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507"/>
              <w:gridCol w:w="1640"/>
              <w:gridCol w:w="1701"/>
              <w:gridCol w:w="1843"/>
              <w:gridCol w:w="1835"/>
            </w:tblGrid>
            <w:tr w:rsidR="00110C61" w:rsidTr="00D86B03">
              <w:trPr>
                <w:trHeight w:val="397"/>
                <w:jc w:val="center"/>
              </w:trPr>
              <w:tc>
                <w:tcPr>
                  <w:tcW w:w="1507" w:type="dxa"/>
                  <w:tcBorders>
                    <w:top w:val="single" w:sz="8" w:space="0" w:color="000000"/>
                    <w:left w:val="dotted" w:sz="4" w:space="0" w:color="auto"/>
                  </w:tcBorders>
                  <w:shd w:val="clear" w:color="auto" w:fill="FFFFFF"/>
                  <w:vAlign w:val="center"/>
                </w:tcPr>
                <w:p w:rsidR="00110C61" w:rsidRDefault="00110C61">
                  <w:pPr>
                    <w:spacing w:line="360" w:lineRule="auto"/>
                    <w:jc w:val="center"/>
                    <w:rPr>
                      <w:color w:val="000000"/>
                      <w:sz w:val="21"/>
                      <w:szCs w:val="21"/>
                    </w:rPr>
                  </w:pPr>
                  <w:r>
                    <w:rPr>
                      <w:color w:val="000000"/>
                      <w:sz w:val="21"/>
                      <w:szCs w:val="21"/>
                    </w:rPr>
                    <w:t>类别</w:t>
                  </w:r>
                </w:p>
              </w:tc>
              <w:tc>
                <w:tcPr>
                  <w:tcW w:w="1640" w:type="dxa"/>
                  <w:tcBorders>
                    <w:top w:val="single" w:sz="8" w:space="0" w:color="000000"/>
                  </w:tcBorders>
                  <w:shd w:val="clear" w:color="auto" w:fill="FFFFFF"/>
                  <w:vAlign w:val="center"/>
                </w:tcPr>
                <w:p w:rsidR="00110C61" w:rsidRDefault="00110C61">
                  <w:pPr>
                    <w:spacing w:line="360" w:lineRule="auto"/>
                    <w:jc w:val="center"/>
                    <w:rPr>
                      <w:color w:val="000000"/>
                      <w:sz w:val="21"/>
                      <w:szCs w:val="21"/>
                    </w:rPr>
                  </w:pPr>
                  <w:r>
                    <w:rPr>
                      <w:color w:val="000000"/>
                      <w:sz w:val="21"/>
                      <w:szCs w:val="21"/>
                    </w:rPr>
                    <w:t>pH</w:t>
                  </w:r>
                </w:p>
              </w:tc>
              <w:tc>
                <w:tcPr>
                  <w:tcW w:w="1701" w:type="dxa"/>
                  <w:tcBorders>
                    <w:top w:val="single" w:sz="8" w:space="0" w:color="000000"/>
                  </w:tcBorders>
                  <w:shd w:val="clear" w:color="auto" w:fill="FFFFFF"/>
                  <w:vAlign w:val="center"/>
                </w:tcPr>
                <w:p w:rsidR="00110C61" w:rsidRDefault="00110C61">
                  <w:pPr>
                    <w:spacing w:line="360" w:lineRule="auto"/>
                    <w:jc w:val="center"/>
                    <w:rPr>
                      <w:color w:val="000000"/>
                      <w:sz w:val="21"/>
                      <w:szCs w:val="21"/>
                    </w:rPr>
                  </w:pPr>
                  <w:r>
                    <w:rPr>
                      <w:color w:val="000000"/>
                      <w:sz w:val="21"/>
                      <w:szCs w:val="21"/>
                    </w:rPr>
                    <w:t>COD</w:t>
                  </w:r>
                </w:p>
              </w:tc>
              <w:tc>
                <w:tcPr>
                  <w:tcW w:w="1843" w:type="dxa"/>
                  <w:tcBorders>
                    <w:top w:val="single" w:sz="8" w:space="0" w:color="000000"/>
                  </w:tcBorders>
                  <w:shd w:val="clear" w:color="auto" w:fill="FFFFFF"/>
                  <w:vAlign w:val="center"/>
                </w:tcPr>
                <w:p w:rsidR="00110C61" w:rsidRDefault="00110C61">
                  <w:pPr>
                    <w:tabs>
                      <w:tab w:val="left" w:pos="948"/>
                      <w:tab w:val="left" w:pos="4203"/>
                      <w:tab w:val="left" w:pos="7845"/>
                      <w:tab w:val="left" w:pos="9768"/>
                      <w:tab w:val="left" w:pos="12383"/>
                      <w:tab w:val="left" w:pos="14998"/>
                    </w:tabs>
                    <w:spacing w:line="360" w:lineRule="auto"/>
                    <w:jc w:val="center"/>
                    <w:textAlignment w:val="center"/>
                    <w:rPr>
                      <w:color w:val="000000"/>
                      <w:sz w:val="21"/>
                      <w:szCs w:val="21"/>
                    </w:rPr>
                  </w:pPr>
                  <w:r>
                    <w:rPr>
                      <w:color w:val="000000"/>
                      <w:sz w:val="21"/>
                      <w:szCs w:val="21"/>
                    </w:rPr>
                    <w:t>总磷</w:t>
                  </w:r>
                </w:p>
              </w:tc>
              <w:tc>
                <w:tcPr>
                  <w:tcW w:w="1835" w:type="dxa"/>
                  <w:tcBorders>
                    <w:top w:val="single" w:sz="8" w:space="0" w:color="000000"/>
                  </w:tcBorders>
                  <w:shd w:val="clear" w:color="auto" w:fill="FFFFFF"/>
                  <w:vAlign w:val="center"/>
                </w:tcPr>
                <w:p w:rsidR="00110C61" w:rsidRDefault="00110C61">
                  <w:pPr>
                    <w:spacing w:line="360" w:lineRule="auto"/>
                    <w:jc w:val="center"/>
                    <w:rPr>
                      <w:color w:val="000000"/>
                      <w:sz w:val="21"/>
                      <w:szCs w:val="21"/>
                    </w:rPr>
                  </w:pPr>
                  <w:r>
                    <w:rPr>
                      <w:color w:val="000000"/>
                      <w:sz w:val="21"/>
                      <w:szCs w:val="21"/>
                    </w:rPr>
                    <w:t>NH</w:t>
                  </w:r>
                  <w:r>
                    <w:rPr>
                      <w:color w:val="000000"/>
                      <w:sz w:val="21"/>
                      <w:szCs w:val="21"/>
                      <w:vertAlign w:val="subscript"/>
                    </w:rPr>
                    <w:t>3</w:t>
                  </w:r>
                  <w:r>
                    <w:rPr>
                      <w:color w:val="000000"/>
                      <w:sz w:val="21"/>
                      <w:szCs w:val="21"/>
                    </w:rPr>
                    <w:t>-N</w:t>
                  </w:r>
                </w:p>
              </w:tc>
            </w:tr>
            <w:tr w:rsidR="00110C61" w:rsidTr="00D86B03">
              <w:trPr>
                <w:trHeight w:val="397"/>
                <w:jc w:val="center"/>
              </w:trPr>
              <w:tc>
                <w:tcPr>
                  <w:tcW w:w="1507" w:type="dxa"/>
                  <w:tcBorders>
                    <w:left w:val="dotted" w:sz="4" w:space="0" w:color="auto"/>
                    <w:bottom w:val="single" w:sz="8" w:space="0" w:color="000000"/>
                  </w:tcBorders>
                  <w:shd w:val="clear" w:color="auto" w:fill="FFFFFF"/>
                  <w:vAlign w:val="center"/>
                </w:tcPr>
                <w:p w:rsidR="00110C61" w:rsidRDefault="00110C61">
                  <w:pPr>
                    <w:spacing w:line="360" w:lineRule="auto"/>
                    <w:jc w:val="center"/>
                    <w:rPr>
                      <w:color w:val="000000"/>
                      <w:sz w:val="21"/>
                      <w:szCs w:val="21"/>
                    </w:rPr>
                  </w:pPr>
                  <w:r>
                    <w:rPr>
                      <w:rFonts w:ascii="宋体" w:hAnsi="宋体" w:hint="eastAsia"/>
                      <w:color w:val="000000"/>
                      <w:sz w:val="21"/>
                      <w:szCs w:val="21"/>
                    </w:rPr>
                    <w:t>Ⅱ</w:t>
                  </w:r>
                  <w:r>
                    <w:rPr>
                      <w:rFonts w:hint="eastAsia"/>
                      <w:color w:val="000000"/>
                      <w:sz w:val="21"/>
                      <w:szCs w:val="21"/>
                    </w:rPr>
                    <w:t>类</w:t>
                  </w:r>
                </w:p>
              </w:tc>
              <w:tc>
                <w:tcPr>
                  <w:tcW w:w="1640" w:type="dxa"/>
                  <w:tcBorders>
                    <w:bottom w:val="single" w:sz="8" w:space="0" w:color="000000"/>
                  </w:tcBorders>
                  <w:shd w:val="clear" w:color="auto" w:fill="FFFFFF"/>
                  <w:vAlign w:val="center"/>
                </w:tcPr>
                <w:p w:rsidR="00110C61" w:rsidRDefault="00110C61">
                  <w:pPr>
                    <w:spacing w:line="360" w:lineRule="auto"/>
                    <w:jc w:val="center"/>
                    <w:rPr>
                      <w:color w:val="000000"/>
                      <w:sz w:val="21"/>
                      <w:szCs w:val="21"/>
                    </w:rPr>
                  </w:pPr>
                  <w:r>
                    <w:rPr>
                      <w:color w:val="000000"/>
                      <w:sz w:val="21"/>
                      <w:szCs w:val="21"/>
                    </w:rPr>
                    <w:t>6-9</w:t>
                  </w:r>
                </w:p>
              </w:tc>
              <w:tc>
                <w:tcPr>
                  <w:tcW w:w="1701" w:type="dxa"/>
                  <w:tcBorders>
                    <w:bottom w:val="single" w:sz="8" w:space="0" w:color="000000"/>
                  </w:tcBorders>
                  <w:shd w:val="clear" w:color="auto" w:fill="FFFFFF"/>
                  <w:vAlign w:val="center"/>
                </w:tcPr>
                <w:p w:rsidR="00110C61" w:rsidRDefault="00110C61">
                  <w:pPr>
                    <w:spacing w:line="360" w:lineRule="auto"/>
                    <w:jc w:val="center"/>
                    <w:rPr>
                      <w:color w:val="000000"/>
                      <w:sz w:val="21"/>
                      <w:szCs w:val="21"/>
                    </w:rPr>
                  </w:pPr>
                  <w:r>
                    <w:rPr>
                      <w:color w:val="000000"/>
                      <w:sz w:val="21"/>
                      <w:szCs w:val="21"/>
                    </w:rPr>
                    <w:t>≤</w:t>
                  </w:r>
                  <w:r>
                    <w:rPr>
                      <w:rFonts w:hint="eastAsia"/>
                      <w:color w:val="000000"/>
                      <w:sz w:val="21"/>
                      <w:szCs w:val="21"/>
                    </w:rPr>
                    <w:t>15</w:t>
                  </w:r>
                </w:p>
              </w:tc>
              <w:tc>
                <w:tcPr>
                  <w:tcW w:w="1843" w:type="dxa"/>
                  <w:tcBorders>
                    <w:bottom w:val="single" w:sz="8" w:space="0" w:color="000000"/>
                  </w:tcBorders>
                  <w:shd w:val="clear" w:color="auto" w:fill="FFFFFF"/>
                  <w:vAlign w:val="center"/>
                </w:tcPr>
                <w:p w:rsidR="00110C61" w:rsidRDefault="00110C61">
                  <w:pPr>
                    <w:tabs>
                      <w:tab w:val="left" w:pos="948"/>
                      <w:tab w:val="left" w:pos="4203"/>
                      <w:tab w:val="left" w:pos="7845"/>
                      <w:tab w:val="left" w:pos="9768"/>
                      <w:tab w:val="left" w:pos="12383"/>
                      <w:tab w:val="left" w:pos="14998"/>
                    </w:tabs>
                    <w:spacing w:line="360" w:lineRule="auto"/>
                    <w:jc w:val="center"/>
                    <w:textAlignment w:val="center"/>
                    <w:rPr>
                      <w:color w:val="000000"/>
                      <w:sz w:val="21"/>
                      <w:szCs w:val="21"/>
                    </w:rPr>
                  </w:pPr>
                  <w:r>
                    <w:rPr>
                      <w:color w:val="000000"/>
                      <w:sz w:val="21"/>
                      <w:szCs w:val="21"/>
                    </w:rPr>
                    <w:t>≤0.</w:t>
                  </w:r>
                  <w:r>
                    <w:rPr>
                      <w:rFonts w:hint="eastAsia"/>
                      <w:color w:val="000000"/>
                      <w:sz w:val="21"/>
                      <w:szCs w:val="21"/>
                    </w:rPr>
                    <w:t>1</w:t>
                  </w:r>
                </w:p>
              </w:tc>
              <w:tc>
                <w:tcPr>
                  <w:tcW w:w="1835" w:type="dxa"/>
                  <w:tcBorders>
                    <w:bottom w:val="single" w:sz="8" w:space="0" w:color="000000"/>
                  </w:tcBorders>
                  <w:shd w:val="clear" w:color="auto" w:fill="FFFFFF"/>
                  <w:vAlign w:val="center"/>
                </w:tcPr>
                <w:p w:rsidR="00110C61" w:rsidRDefault="00110C61">
                  <w:pPr>
                    <w:spacing w:line="360" w:lineRule="auto"/>
                    <w:jc w:val="center"/>
                    <w:rPr>
                      <w:color w:val="000000"/>
                      <w:sz w:val="21"/>
                      <w:szCs w:val="21"/>
                    </w:rPr>
                  </w:pPr>
                  <w:r>
                    <w:rPr>
                      <w:color w:val="000000"/>
                      <w:sz w:val="21"/>
                      <w:szCs w:val="21"/>
                    </w:rPr>
                    <w:t>≤</w:t>
                  </w:r>
                  <w:r>
                    <w:rPr>
                      <w:rFonts w:hint="eastAsia"/>
                      <w:color w:val="000000"/>
                      <w:sz w:val="21"/>
                      <w:szCs w:val="21"/>
                    </w:rPr>
                    <w:t>0</w:t>
                  </w:r>
                  <w:r>
                    <w:rPr>
                      <w:color w:val="000000"/>
                      <w:sz w:val="21"/>
                      <w:szCs w:val="21"/>
                    </w:rPr>
                    <w:t>.5</w:t>
                  </w:r>
                </w:p>
              </w:tc>
            </w:tr>
          </w:tbl>
          <w:p w:rsidR="00CB5368" w:rsidRDefault="00CB5368" w:rsidP="00E369E4">
            <w:pPr>
              <w:snapToGrid w:val="0"/>
              <w:spacing w:beforeLines="100" w:line="360" w:lineRule="auto"/>
              <w:ind w:firstLineChars="196" w:firstLine="470"/>
              <w:contextualSpacing/>
              <w:rPr>
                <w:color w:val="000000"/>
              </w:rPr>
            </w:pPr>
            <w:r>
              <w:rPr>
                <w:color w:val="000000"/>
              </w:rPr>
              <w:t>3</w:t>
            </w:r>
            <w:r>
              <w:rPr>
                <w:color w:val="000000"/>
              </w:rPr>
              <w:t>、</w:t>
            </w:r>
            <w:r>
              <w:rPr>
                <w:rFonts w:hint="eastAsia"/>
                <w:color w:val="000000"/>
              </w:rPr>
              <w:t>环境噪声质量标准</w:t>
            </w:r>
          </w:p>
          <w:p w:rsidR="00CB5368" w:rsidRDefault="00110C61">
            <w:pPr>
              <w:snapToGrid w:val="0"/>
              <w:spacing w:line="360" w:lineRule="auto"/>
              <w:ind w:firstLineChars="196" w:firstLine="470"/>
              <w:contextualSpacing/>
              <w:rPr>
                <w:color w:val="FF0000"/>
              </w:rPr>
            </w:pPr>
            <w:r>
              <w:rPr>
                <w:rFonts w:hint="eastAsia"/>
                <w:color w:val="000000"/>
              </w:rPr>
              <w:t>项目位于</w:t>
            </w:r>
            <w:r w:rsidRPr="00110C61">
              <w:rPr>
                <w:rFonts w:hint="eastAsia"/>
                <w:color w:val="000000"/>
              </w:rPr>
              <w:t>声环境</w:t>
            </w:r>
            <w:r w:rsidRPr="00110C61">
              <w:rPr>
                <w:rFonts w:hint="eastAsia"/>
                <w:color w:val="000000"/>
              </w:rPr>
              <w:t>2</w:t>
            </w:r>
            <w:r w:rsidRPr="00110C61">
              <w:rPr>
                <w:rFonts w:hint="eastAsia"/>
                <w:color w:val="000000"/>
              </w:rPr>
              <w:t>类区，</w:t>
            </w:r>
            <w:r w:rsidRPr="00110C61">
              <w:rPr>
                <w:color w:val="000000"/>
              </w:rPr>
              <w:t>根据</w:t>
            </w:r>
            <w:r>
              <w:rPr>
                <w:rFonts w:hint="eastAsia"/>
                <w:color w:val="000000"/>
              </w:rPr>
              <w:t>《</w:t>
            </w:r>
            <w:r w:rsidRPr="00110C61">
              <w:rPr>
                <w:color w:val="000000"/>
              </w:rPr>
              <w:t>声环境功能区划分技术规范》（</w:t>
            </w:r>
            <w:r w:rsidRPr="00110C61">
              <w:rPr>
                <w:color w:val="000000"/>
              </w:rPr>
              <w:t>GB/T 15190-2014</w:t>
            </w:r>
            <w:r w:rsidRPr="00110C61">
              <w:rPr>
                <w:color w:val="000000"/>
              </w:rPr>
              <w:t>）项目</w:t>
            </w:r>
            <w:r>
              <w:rPr>
                <w:rFonts w:hint="eastAsia"/>
                <w:color w:val="000000"/>
              </w:rPr>
              <w:t>西</w:t>
            </w:r>
            <w:r w:rsidRPr="00110C61">
              <w:rPr>
                <w:color w:val="000000"/>
              </w:rPr>
              <w:t>场界声环境执行</w:t>
            </w:r>
            <w:smartTag w:uri="urn:schemas-microsoft-com:office:smarttags" w:element="chmetcnv">
              <w:smartTagPr>
                <w:attr w:name="TCSC" w:val="0"/>
                <w:attr w:name="NumberType" w:val="1"/>
                <w:attr w:name="Negative" w:val="False"/>
                <w:attr w:name="HasSpace" w:val="False"/>
                <w:attr w:name="SourceValue" w:val="4"/>
                <w:attr w:name="UnitName" w:val="a"/>
              </w:smartTagPr>
              <w:r w:rsidRPr="00110C61">
                <w:rPr>
                  <w:color w:val="000000"/>
                </w:rPr>
                <w:t>4a</w:t>
              </w:r>
            </w:smartTag>
            <w:r w:rsidRPr="00110C61">
              <w:rPr>
                <w:color w:val="000000"/>
              </w:rPr>
              <w:t>类标准；东、南、</w:t>
            </w:r>
            <w:r>
              <w:rPr>
                <w:rFonts w:hint="eastAsia"/>
                <w:color w:val="000000"/>
              </w:rPr>
              <w:t>北</w:t>
            </w:r>
            <w:r w:rsidRPr="00110C61">
              <w:rPr>
                <w:color w:val="000000"/>
              </w:rPr>
              <w:t>场界执行</w:t>
            </w:r>
            <w:r w:rsidRPr="00110C61">
              <w:rPr>
                <w:color w:val="000000"/>
              </w:rPr>
              <w:t>2</w:t>
            </w:r>
            <w:r w:rsidRPr="00110C61">
              <w:rPr>
                <w:color w:val="000000"/>
              </w:rPr>
              <w:t>类标准</w:t>
            </w:r>
            <w:r w:rsidR="00CB5368" w:rsidRPr="00110C61">
              <w:rPr>
                <w:color w:val="000000"/>
              </w:rPr>
              <w:t>。具体标</w:t>
            </w:r>
            <w:r w:rsidR="00CB5368">
              <w:rPr>
                <w:color w:val="000000"/>
              </w:rPr>
              <w:t>准值见表</w:t>
            </w:r>
            <w:r w:rsidR="00CB5368">
              <w:rPr>
                <w:rFonts w:hint="eastAsia"/>
                <w:color w:val="000000"/>
              </w:rPr>
              <w:t>4-3</w:t>
            </w:r>
            <w:r w:rsidR="00CB5368">
              <w:rPr>
                <w:color w:val="000000"/>
              </w:rPr>
              <w:t>。</w:t>
            </w:r>
          </w:p>
          <w:p w:rsidR="00CB5368" w:rsidRDefault="00CB5368" w:rsidP="0051067C">
            <w:pPr>
              <w:spacing w:line="360" w:lineRule="auto"/>
              <w:ind w:firstLineChars="200" w:firstLine="422"/>
              <w:jc w:val="center"/>
              <w:rPr>
                <w:b/>
                <w:color w:val="000000"/>
                <w:sz w:val="21"/>
                <w:szCs w:val="21"/>
              </w:rPr>
            </w:pPr>
            <w:r>
              <w:rPr>
                <w:b/>
                <w:color w:val="000000"/>
                <w:sz w:val="21"/>
                <w:szCs w:val="21"/>
              </w:rPr>
              <w:t>表</w:t>
            </w:r>
            <w:r>
              <w:rPr>
                <w:rFonts w:hint="eastAsia"/>
                <w:b/>
                <w:color w:val="000000"/>
                <w:sz w:val="21"/>
                <w:szCs w:val="21"/>
              </w:rPr>
              <w:t xml:space="preserve">4-3 </w:t>
            </w:r>
            <w:r>
              <w:rPr>
                <w:b/>
                <w:color w:val="000000"/>
                <w:sz w:val="21"/>
                <w:szCs w:val="21"/>
              </w:rPr>
              <w:t xml:space="preserve"> </w:t>
            </w:r>
            <w:r>
              <w:rPr>
                <w:b/>
                <w:color w:val="000000"/>
                <w:sz w:val="21"/>
                <w:szCs w:val="21"/>
              </w:rPr>
              <w:t>声环境质量标准</w:t>
            </w:r>
            <w:r>
              <w:rPr>
                <w:b/>
                <w:color w:val="000000"/>
                <w:sz w:val="21"/>
                <w:szCs w:val="21"/>
              </w:rPr>
              <w:t xml:space="preserve">  </w:t>
            </w:r>
            <w:r>
              <w:rPr>
                <w:b/>
                <w:color w:val="000000"/>
                <w:sz w:val="21"/>
                <w:szCs w:val="21"/>
              </w:rPr>
              <w:t>单位</w:t>
            </w:r>
            <w:r>
              <w:rPr>
                <w:b/>
                <w:color w:val="000000"/>
                <w:sz w:val="21"/>
                <w:szCs w:val="21"/>
              </w:rPr>
              <w:t>dB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2"/>
              <w:gridCol w:w="2843"/>
              <w:gridCol w:w="2841"/>
            </w:tblGrid>
            <w:tr w:rsidR="00CB5368">
              <w:trPr>
                <w:trHeight w:hRule="exact" w:val="397"/>
                <w:jc w:val="center"/>
              </w:trPr>
              <w:tc>
                <w:tcPr>
                  <w:tcW w:w="2842" w:type="dxa"/>
                  <w:tcBorders>
                    <w:top w:val="single" w:sz="8" w:space="0" w:color="000000"/>
                    <w:left w:val="dotted" w:sz="4" w:space="0" w:color="auto"/>
                  </w:tcBorders>
                  <w:shd w:val="clear" w:color="auto" w:fill="FFFFFF"/>
                  <w:vAlign w:val="center"/>
                </w:tcPr>
                <w:p w:rsidR="00CB5368" w:rsidRDefault="00110C61">
                  <w:pPr>
                    <w:snapToGrid w:val="0"/>
                    <w:jc w:val="center"/>
                    <w:rPr>
                      <w:color w:val="000000"/>
                      <w:sz w:val="21"/>
                      <w:szCs w:val="21"/>
                    </w:rPr>
                  </w:pPr>
                  <w:r>
                    <w:rPr>
                      <w:rFonts w:hint="eastAsia"/>
                      <w:color w:val="000000"/>
                      <w:sz w:val="21"/>
                      <w:szCs w:val="21"/>
                    </w:rPr>
                    <w:t>声环境功能区</w:t>
                  </w:r>
                  <w:r w:rsidR="00CB5368">
                    <w:rPr>
                      <w:color w:val="000000"/>
                      <w:sz w:val="21"/>
                      <w:szCs w:val="21"/>
                    </w:rPr>
                    <w:t>类别</w:t>
                  </w:r>
                </w:p>
              </w:tc>
              <w:tc>
                <w:tcPr>
                  <w:tcW w:w="2843" w:type="dxa"/>
                  <w:tcBorders>
                    <w:top w:val="single" w:sz="8" w:space="0" w:color="000000"/>
                  </w:tcBorders>
                  <w:shd w:val="clear" w:color="auto" w:fill="FFFFFF"/>
                  <w:vAlign w:val="center"/>
                </w:tcPr>
                <w:p w:rsidR="00CB5368" w:rsidRDefault="00CB5368">
                  <w:pPr>
                    <w:pStyle w:val="af5"/>
                    <w:snapToGrid w:val="0"/>
                    <w:rPr>
                      <w:color w:val="000000"/>
                      <w:sz w:val="21"/>
                      <w:szCs w:val="21"/>
                    </w:rPr>
                  </w:pPr>
                  <w:r>
                    <w:rPr>
                      <w:color w:val="000000"/>
                      <w:sz w:val="21"/>
                      <w:szCs w:val="21"/>
                    </w:rPr>
                    <w:t>昼间</w:t>
                  </w:r>
                </w:p>
              </w:tc>
              <w:tc>
                <w:tcPr>
                  <w:tcW w:w="2841" w:type="dxa"/>
                  <w:tcBorders>
                    <w:top w:val="single" w:sz="8" w:space="0" w:color="000000"/>
                    <w:right w:val="dotted" w:sz="4" w:space="0" w:color="auto"/>
                  </w:tcBorders>
                  <w:shd w:val="clear" w:color="auto" w:fill="FFFFFF"/>
                  <w:vAlign w:val="center"/>
                </w:tcPr>
                <w:p w:rsidR="00CB5368" w:rsidRDefault="00CB5368">
                  <w:pPr>
                    <w:snapToGrid w:val="0"/>
                    <w:jc w:val="center"/>
                    <w:rPr>
                      <w:color w:val="000000"/>
                      <w:sz w:val="21"/>
                      <w:szCs w:val="21"/>
                    </w:rPr>
                  </w:pPr>
                  <w:r>
                    <w:rPr>
                      <w:color w:val="000000"/>
                      <w:sz w:val="21"/>
                      <w:szCs w:val="21"/>
                    </w:rPr>
                    <w:t>夜间</w:t>
                  </w:r>
                </w:p>
              </w:tc>
            </w:tr>
            <w:tr w:rsidR="00CB5368">
              <w:trPr>
                <w:trHeight w:hRule="exact" w:val="397"/>
                <w:jc w:val="center"/>
              </w:trPr>
              <w:tc>
                <w:tcPr>
                  <w:tcW w:w="2842" w:type="dxa"/>
                  <w:tcBorders>
                    <w:left w:val="dotted" w:sz="4" w:space="0" w:color="auto"/>
                  </w:tcBorders>
                  <w:shd w:val="clear" w:color="auto" w:fill="FFFFFF"/>
                  <w:vAlign w:val="center"/>
                </w:tcPr>
                <w:p w:rsidR="00CB5368" w:rsidRDefault="00AB180F">
                  <w:pPr>
                    <w:snapToGrid w:val="0"/>
                    <w:jc w:val="center"/>
                    <w:rPr>
                      <w:color w:val="000000"/>
                      <w:sz w:val="21"/>
                      <w:szCs w:val="21"/>
                    </w:rPr>
                  </w:pPr>
                  <w:r>
                    <w:rPr>
                      <w:rFonts w:hint="eastAsia"/>
                      <w:color w:val="000000"/>
                      <w:sz w:val="21"/>
                      <w:szCs w:val="21"/>
                    </w:rPr>
                    <w:t>2</w:t>
                  </w:r>
                  <w:r w:rsidR="00CB5368">
                    <w:rPr>
                      <w:color w:val="000000"/>
                      <w:sz w:val="21"/>
                      <w:szCs w:val="21"/>
                    </w:rPr>
                    <w:t>类</w:t>
                  </w:r>
                </w:p>
              </w:tc>
              <w:tc>
                <w:tcPr>
                  <w:tcW w:w="2843" w:type="dxa"/>
                  <w:shd w:val="clear" w:color="auto" w:fill="FFFFFF"/>
                  <w:vAlign w:val="center"/>
                </w:tcPr>
                <w:p w:rsidR="00CB5368" w:rsidRDefault="00CB5368" w:rsidP="00110C61">
                  <w:pPr>
                    <w:snapToGrid w:val="0"/>
                    <w:jc w:val="center"/>
                    <w:rPr>
                      <w:color w:val="000000"/>
                      <w:sz w:val="21"/>
                      <w:szCs w:val="21"/>
                    </w:rPr>
                  </w:pPr>
                  <w:r>
                    <w:rPr>
                      <w:color w:val="000000"/>
                      <w:sz w:val="21"/>
                      <w:szCs w:val="21"/>
                    </w:rPr>
                    <w:t>6</w:t>
                  </w:r>
                  <w:r w:rsidR="00110C61">
                    <w:rPr>
                      <w:rFonts w:hint="eastAsia"/>
                      <w:color w:val="000000"/>
                      <w:sz w:val="21"/>
                      <w:szCs w:val="21"/>
                    </w:rPr>
                    <w:t>0</w:t>
                  </w:r>
                </w:p>
              </w:tc>
              <w:tc>
                <w:tcPr>
                  <w:tcW w:w="2841" w:type="dxa"/>
                  <w:tcBorders>
                    <w:right w:val="dotted" w:sz="4" w:space="0" w:color="auto"/>
                  </w:tcBorders>
                  <w:shd w:val="clear" w:color="auto" w:fill="FFFFFF"/>
                  <w:vAlign w:val="center"/>
                </w:tcPr>
                <w:p w:rsidR="00CB5368" w:rsidRDefault="00110C61">
                  <w:pPr>
                    <w:pStyle w:val="af5"/>
                    <w:snapToGrid w:val="0"/>
                    <w:rPr>
                      <w:color w:val="000000"/>
                      <w:sz w:val="21"/>
                      <w:szCs w:val="21"/>
                    </w:rPr>
                  </w:pPr>
                  <w:r>
                    <w:rPr>
                      <w:rFonts w:hint="eastAsia"/>
                      <w:color w:val="000000"/>
                      <w:sz w:val="21"/>
                      <w:szCs w:val="21"/>
                    </w:rPr>
                    <w:t>50</w:t>
                  </w:r>
                </w:p>
              </w:tc>
            </w:tr>
            <w:tr w:rsidR="00110C61">
              <w:trPr>
                <w:trHeight w:hRule="exact" w:val="397"/>
                <w:jc w:val="center"/>
              </w:trPr>
              <w:tc>
                <w:tcPr>
                  <w:tcW w:w="2842" w:type="dxa"/>
                  <w:tcBorders>
                    <w:left w:val="dotted" w:sz="4" w:space="0" w:color="auto"/>
                    <w:bottom w:val="single" w:sz="8" w:space="0" w:color="000000"/>
                  </w:tcBorders>
                  <w:shd w:val="clear" w:color="auto" w:fill="FFFFFF"/>
                  <w:vAlign w:val="center"/>
                </w:tcPr>
                <w:p w:rsidR="00110C61" w:rsidRDefault="00110C61">
                  <w:pPr>
                    <w:snapToGrid w:val="0"/>
                    <w:jc w:val="center"/>
                    <w:rPr>
                      <w:color w:val="000000"/>
                      <w:sz w:val="21"/>
                      <w:szCs w:val="21"/>
                    </w:rPr>
                  </w:pPr>
                  <w:smartTag w:uri="urn:schemas-microsoft-com:office:smarttags" w:element="chmetcnv">
                    <w:smartTagPr>
                      <w:attr w:name="TCSC" w:val="0"/>
                      <w:attr w:name="NumberType" w:val="1"/>
                      <w:attr w:name="Negative" w:val="False"/>
                      <w:attr w:name="HasSpace" w:val="False"/>
                      <w:attr w:name="SourceValue" w:val="4"/>
                      <w:attr w:name="UnitName" w:val="a"/>
                    </w:smartTagPr>
                    <w:r>
                      <w:rPr>
                        <w:rFonts w:hint="eastAsia"/>
                        <w:color w:val="000000"/>
                        <w:sz w:val="21"/>
                        <w:szCs w:val="21"/>
                      </w:rPr>
                      <w:t>4a</w:t>
                    </w:r>
                  </w:smartTag>
                  <w:r>
                    <w:rPr>
                      <w:rFonts w:hint="eastAsia"/>
                      <w:color w:val="000000"/>
                      <w:sz w:val="21"/>
                      <w:szCs w:val="21"/>
                    </w:rPr>
                    <w:t>类</w:t>
                  </w:r>
                </w:p>
              </w:tc>
              <w:tc>
                <w:tcPr>
                  <w:tcW w:w="2843" w:type="dxa"/>
                  <w:tcBorders>
                    <w:bottom w:val="single" w:sz="8" w:space="0" w:color="000000"/>
                  </w:tcBorders>
                  <w:shd w:val="clear" w:color="auto" w:fill="FFFFFF"/>
                  <w:vAlign w:val="center"/>
                </w:tcPr>
                <w:p w:rsidR="00110C61" w:rsidRDefault="00110C61" w:rsidP="00110C61">
                  <w:pPr>
                    <w:snapToGrid w:val="0"/>
                    <w:jc w:val="center"/>
                    <w:rPr>
                      <w:color w:val="000000"/>
                      <w:sz w:val="21"/>
                      <w:szCs w:val="21"/>
                    </w:rPr>
                  </w:pPr>
                  <w:r>
                    <w:rPr>
                      <w:rFonts w:hint="eastAsia"/>
                      <w:color w:val="000000"/>
                      <w:sz w:val="21"/>
                      <w:szCs w:val="21"/>
                    </w:rPr>
                    <w:t>70</w:t>
                  </w:r>
                </w:p>
              </w:tc>
              <w:tc>
                <w:tcPr>
                  <w:tcW w:w="2841" w:type="dxa"/>
                  <w:tcBorders>
                    <w:bottom w:val="single" w:sz="8" w:space="0" w:color="000000"/>
                    <w:right w:val="dotted" w:sz="4" w:space="0" w:color="auto"/>
                  </w:tcBorders>
                  <w:shd w:val="clear" w:color="auto" w:fill="FFFFFF"/>
                  <w:vAlign w:val="center"/>
                </w:tcPr>
                <w:p w:rsidR="00110C61" w:rsidRDefault="00110C61">
                  <w:pPr>
                    <w:pStyle w:val="af5"/>
                    <w:snapToGrid w:val="0"/>
                    <w:rPr>
                      <w:color w:val="000000"/>
                      <w:sz w:val="21"/>
                      <w:szCs w:val="21"/>
                    </w:rPr>
                  </w:pPr>
                  <w:r>
                    <w:rPr>
                      <w:rFonts w:hint="eastAsia"/>
                      <w:color w:val="000000"/>
                      <w:sz w:val="21"/>
                      <w:szCs w:val="21"/>
                    </w:rPr>
                    <w:t>55</w:t>
                  </w:r>
                </w:p>
              </w:tc>
            </w:tr>
          </w:tbl>
          <w:p w:rsidR="00CB5368" w:rsidRDefault="00CB5368">
            <w:pPr>
              <w:spacing w:line="500" w:lineRule="exact"/>
              <w:rPr>
                <w:rFonts w:ascii="宋体" w:hAnsi="宋体"/>
                <w:color w:val="000000"/>
              </w:rPr>
            </w:pPr>
          </w:p>
          <w:p w:rsidR="00CB5368" w:rsidRDefault="00CB5368">
            <w:pPr>
              <w:spacing w:line="500" w:lineRule="exact"/>
              <w:rPr>
                <w:rFonts w:ascii="宋体" w:hAnsi="宋体"/>
                <w:color w:val="000000"/>
              </w:rPr>
            </w:pPr>
          </w:p>
          <w:p w:rsidR="00CB5368" w:rsidRDefault="00CB5368">
            <w:pPr>
              <w:spacing w:line="500" w:lineRule="exact"/>
              <w:rPr>
                <w:rFonts w:ascii="宋体" w:hAnsi="宋体"/>
                <w:color w:val="000000"/>
              </w:rPr>
            </w:pPr>
          </w:p>
          <w:p w:rsidR="001C06BF" w:rsidRDefault="001C06BF" w:rsidP="001C06BF">
            <w:pPr>
              <w:snapToGrid w:val="0"/>
              <w:spacing w:line="360" w:lineRule="auto"/>
              <w:contextualSpacing/>
            </w:pPr>
          </w:p>
          <w:p w:rsidR="00CB5368" w:rsidRDefault="00CB5368">
            <w:pPr>
              <w:snapToGrid w:val="0"/>
              <w:spacing w:line="360" w:lineRule="auto"/>
              <w:ind w:firstLineChars="200" w:firstLine="480"/>
              <w:contextualSpacing/>
            </w:pPr>
            <w:r>
              <w:t>1</w:t>
            </w:r>
            <w:r>
              <w:t>、</w:t>
            </w:r>
            <w:r>
              <w:rPr>
                <w:rFonts w:hint="eastAsia"/>
              </w:rPr>
              <w:t>废水</w:t>
            </w:r>
          </w:p>
          <w:p w:rsidR="001C06BF" w:rsidRDefault="001C06BF" w:rsidP="001C06BF">
            <w:pPr>
              <w:snapToGrid w:val="0"/>
              <w:spacing w:line="360" w:lineRule="auto"/>
              <w:ind w:firstLineChars="200" w:firstLine="480"/>
              <w:contextualSpacing/>
            </w:pPr>
            <w:r w:rsidRPr="001C06BF">
              <w:rPr>
                <w:rFonts w:ascii="宋体" w:hAnsi="宋体" w:cs="宋体" w:hint="eastAsia"/>
              </w:rPr>
              <w:lastRenderedPageBreak/>
              <w:t>项目医疗废水经一体化污水处理设备消毒预处理后与生活污水接入市政污水管网</w:t>
            </w:r>
            <w:r>
              <w:rPr>
                <w:rFonts w:hint="eastAsia"/>
              </w:rPr>
              <w:t>至常州市江边污水处理厂集中处理。</w:t>
            </w:r>
          </w:p>
          <w:p w:rsidR="001C06BF" w:rsidRDefault="001C06BF" w:rsidP="001C06BF">
            <w:pPr>
              <w:snapToGrid w:val="0"/>
              <w:spacing w:line="360" w:lineRule="auto"/>
              <w:ind w:firstLineChars="200" w:firstLine="480"/>
              <w:contextualSpacing/>
            </w:pPr>
            <w:r>
              <w:rPr>
                <w:rFonts w:hint="eastAsia"/>
              </w:rPr>
              <w:t>本项目不设住院床位，设有牙科综合治疗椅</w:t>
            </w:r>
            <w:r w:rsidR="00065F7C">
              <w:rPr>
                <w:rFonts w:hint="eastAsia"/>
              </w:rPr>
              <w:t>6</w:t>
            </w:r>
            <w:r>
              <w:rPr>
                <w:rFonts w:hint="eastAsia"/>
              </w:rPr>
              <w:t>台，医疗废水执行《医疗机构水污染物排放标准》（</w:t>
            </w:r>
            <w:r>
              <w:rPr>
                <w:rFonts w:hint="eastAsia"/>
              </w:rPr>
              <w:t>GB18466-2005</w:t>
            </w:r>
            <w:r>
              <w:rPr>
                <w:rFonts w:hint="eastAsia"/>
              </w:rPr>
              <w:t>）</w:t>
            </w:r>
            <w:smartTag w:uri="urn:schemas-microsoft-com:office:smarttags" w:element="chsdate">
              <w:smartTagPr>
                <w:attr w:name="IsROCDate" w:val="False"/>
                <w:attr w:name="IsLunarDate" w:val="False"/>
                <w:attr w:name="Day" w:val="30"/>
                <w:attr w:name="Month" w:val="12"/>
                <w:attr w:name="Year" w:val="1899"/>
              </w:smartTagPr>
              <w:r>
                <w:rPr>
                  <w:rFonts w:hint="eastAsia"/>
                </w:rPr>
                <w:t>4.1.3</w:t>
              </w:r>
            </w:smartTag>
            <w:r>
              <w:rPr>
                <w:rFonts w:hint="eastAsia"/>
              </w:rPr>
              <w:t xml:space="preserve"> </w:t>
            </w:r>
            <w:r>
              <w:rPr>
                <w:rFonts w:hint="eastAsia"/>
              </w:rPr>
              <w:t>条“县级以下或</w:t>
            </w:r>
            <w:r>
              <w:rPr>
                <w:rFonts w:hint="eastAsia"/>
              </w:rPr>
              <w:t xml:space="preserve">20 </w:t>
            </w:r>
            <w:r>
              <w:rPr>
                <w:rFonts w:hint="eastAsia"/>
              </w:rPr>
              <w:t>张床位以下的综合医疗机构和其他所有医疗机构污水经消毒处理后方可排放”的要求。</w:t>
            </w:r>
          </w:p>
          <w:p w:rsidR="00CB5368" w:rsidRDefault="00CB5368" w:rsidP="001C06BF">
            <w:pPr>
              <w:snapToGrid w:val="0"/>
              <w:spacing w:line="360" w:lineRule="auto"/>
              <w:ind w:firstLineChars="200" w:firstLine="480"/>
              <w:contextualSpacing/>
              <w:rPr>
                <w:rFonts w:ascii="宋体" w:hAnsi="宋体" w:cs="宋体"/>
              </w:rPr>
            </w:pPr>
            <w:r>
              <w:rPr>
                <w:rFonts w:hint="eastAsia"/>
              </w:rPr>
              <w:t>污水接管执行</w:t>
            </w:r>
            <w:r>
              <w:rPr>
                <w:rFonts w:hAnsi="宋体"/>
                <w:kern w:val="0"/>
                <w:szCs w:val="21"/>
              </w:rPr>
              <w:t>《污水排入城市下水道水质标准》（</w:t>
            </w:r>
            <w:r>
              <w:rPr>
                <w:kern w:val="0"/>
                <w:szCs w:val="21"/>
              </w:rPr>
              <w:t>CJ343-2010</w:t>
            </w:r>
            <w:r>
              <w:rPr>
                <w:rFonts w:hAnsi="宋体"/>
                <w:kern w:val="0"/>
                <w:szCs w:val="21"/>
              </w:rPr>
              <w:t>）</w:t>
            </w:r>
            <w:r>
              <w:rPr>
                <w:rFonts w:hAnsi="宋体" w:hint="eastAsia"/>
                <w:kern w:val="0"/>
                <w:szCs w:val="21"/>
              </w:rPr>
              <w:t>表</w:t>
            </w:r>
            <w:r>
              <w:rPr>
                <w:rFonts w:hAnsi="宋体" w:hint="eastAsia"/>
                <w:kern w:val="0"/>
                <w:szCs w:val="21"/>
              </w:rPr>
              <w:t>1</w:t>
            </w:r>
            <w:r>
              <w:rPr>
                <w:rFonts w:hAnsi="宋体" w:hint="eastAsia"/>
                <w:kern w:val="0"/>
                <w:szCs w:val="21"/>
              </w:rPr>
              <w:t>中</w:t>
            </w:r>
            <w:r>
              <w:rPr>
                <w:rFonts w:hAnsi="宋体" w:hint="eastAsia"/>
                <w:kern w:val="0"/>
                <w:szCs w:val="21"/>
              </w:rPr>
              <w:t>B</w:t>
            </w:r>
            <w:r>
              <w:rPr>
                <w:rFonts w:hAnsi="宋体" w:hint="eastAsia"/>
                <w:kern w:val="0"/>
                <w:szCs w:val="21"/>
              </w:rPr>
              <w:t>等级</w:t>
            </w:r>
            <w:r>
              <w:rPr>
                <w:rFonts w:hAnsi="宋体"/>
                <w:kern w:val="0"/>
                <w:szCs w:val="21"/>
              </w:rPr>
              <w:t>标准</w:t>
            </w:r>
            <w:r>
              <w:rPr>
                <w:rFonts w:hAnsi="宋体" w:hint="eastAsia"/>
                <w:kern w:val="0"/>
                <w:szCs w:val="21"/>
              </w:rPr>
              <w:t>，具体见表</w:t>
            </w:r>
            <w:r>
              <w:rPr>
                <w:rFonts w:hAnsi="宋体" w:hint="eastAsia"/>
                <w:kern w:val="0"/>
                <w:szCs w:val="21"/>
              </w:rPr>
              <w:t>4-4</w:t>
            </w:r>
            <w:r>
              <w:rPr>
                <w:rFonts w:hint="eastAsia"/>
              </w:rPr>
              <w:t>。</w:t>
            </w:r>
          </w:p>
          <w:p w:rsidR="00CB5368" w:rsidRDefault="00CB5368" w:rsidP="00065F7C">
            <w:pPr>
              <w:adjustRightInd w:val="0"/>
              <w:snapToGrid w:val="0"/>
              <w:spacing w:line="360" w:lineRule="auto"/>
              <w:contextualSpacing/>
              <w:jc w:val="center"/>
              <w:rPr>
                <w:rFonts w:hAnsi="宋体"/>
                <w:b/>
                <w:color w:val="000000"/>
                <w:sz w:val="21"/>
                <w:szCs w:val="21"/>
              </w:rPr>
            </w:pPr>
            <w:r>
              <w:rPr>
                <w:rFonts w:hAnsi="宋体"/>
                <w:b/>
                <w:color w:val="000000"/>
                <w:kern w:val="0"/>
                <w:sz w:val="21"/>
                <w:szCs w:val="21"/>
              </w:rPr>
              <w:t>表</w:t>
            </w:r>
            <w:r>
              <w:rPr>
                <w:rFonts w:hint="eastAsia"/>
                <w:b/>
                <w:color w:val="000000"/>
                <w:kern w:val="0"/>
                <w:sz w:val="21"/>
                <w:szCs w:val="21"/>
              </w:rPr>
              <w:t>4-4</w:t>
            </w:r>
            <w:r>
              <w:rPr>
                <w:b/>
                <w:color w:val="000000"/>
                <w:kern w:val="0"/>
                <w:sz w:val="21"/>
                <w:szCs w:val="21"/>
              </w:rPr>
              <w:t xml:space="preserve">  </w:t>
            </w:r>
            <w:r>
              <w:rPr>
                <w:rFonts w:hAnsi="宋体" w:hint="eastAsia"/>
                <w:b/>
                <w:color w:val="000000"/>
                <w:kern w:val="0"/>
                <w:sz w:val="21"/>
                <w:szCs w:val="21"/>
              </w:rPr>
              <w:t>常州江边污水处理厂接管水质要求</w:t>
            </w:r>
            <w:r>
              <w:rPr>
                <w:rFonts w:hAnsi="宋体" w:hint="eastAsia"/>
                <w:b/>
                <w:color w:val="000000"/>
                <w:kern w:val="0"/>
                <w:sz w:val="21"/>
                <w:szCs w:val="21"/>
              </w:rPr>
              <w:t xml:space="preserve">  </w:t>
            </w:r>
            <w:r>
              <w:rPr>
                <w:rFonts w:hAnsi="宋体" w:hint="eastAsia"/>
                <w:b/>
                <w:color w:val="000000"/>
                <w:kern w:val="0"/>
                <w:sz w:val="21"/>
                <w:szCs w:val="21"/>
              </w:rPr>
              <w:t>单位</w:t>
            </w:r>
            <w:r>
              <w:rPr>
                <w:rFonts w:hAnsi="宋体" w:hint="eastAsia"/>
                <w:b/>
                <w:color w:val="000000"/>
                <w:kern w:val="0"/>
                <w:sz w:val="21"/>
                <w:szCs w:val="21"/>
              </w:rPr>
              <w:t xml:space="preserve"> mg/L(pH</w:t>
            </w:r>
            <w:r>
              <w:rPr>
                <w:rFonts w:hAnsi="宋体" w:hint="eastAsia"/>
                <w:b/>
                <w:color w:val="000000"/>
                <w:kern w:val="0"/>
                <w:sz w:val="21"/>
                <w:szCs w:val="21"/>
              </w:rPr>
              <w:t>无量纲</w:t>
            </w:r>
            <w:r>
              <w:rPr>
                <w:rFonts w:hAnsi="宋体" w:hint="eastAsia"/>
                <w:b/>
                <w:color w:val="000000"/>
                <w:kern w:val="0"/>
                <w:sz w:val="21"/>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3"/>
              <w:gridCol w:w="916"/>
              <w:gridCol w:w="746"/>
              <w:gridCol w:w="600"/>
              <w:gridCol w:w="916"/>
              <w:gridCol w:w="541"/>
              <w:gridCol w:w="3994"/>
            </w:tblGrid>
            <w:tr w:rsidR="001C06BF">
              <w:trPr>
                <w:cantSplit/>
                <w:trHeight w:val="337"/>
                <w:jc w:val="center"/>
              </w:trPr>
              <w:tc>
                <w:tcPr>
                  <w:tcW w:w="720" w:type="dxa"/>
                  <w:tcBorders>
                    <w:top w:val="single" w:sz="8" w:space="0" w:color="000000"/>
                    <w:left w:val="dotted" w:sz="4" w:space="0" w:color="auto"/>
                  </w:tcBorders>
                  <w:shd w:val="clear" w:color="auto" w:fill="FFFFFF"/>
                  <w:vAlign w:val="center"/>
                </w:tcPr>
                <w:p w:rsidR="001C06BF" w:rsidRDefault="001C06BF">
                  <w:pPr>
                    <w:adjustRightInd w:val="0"/>
                    <w:snapToGrid w:val="0"/>
                    <w:contextualSpacing/>
                    <w:jc w:val="center"/>
                    <w:rPr>
                      <w:color w:val="000000"/>
                      <w:sz w:val="21"/>
                      <w:szCs w:val="21"/>
                    </w:rPr>
                  </w:pPr>
                  <w:r>
                    <w:rPr>
                      <w:color w:val="000000"/>
                      <w:sz w:val="21"/>
                      <w:szCs w:val="21"/>
                    </w:rPr>
                    <w:t>项目</w:t>
                  </w:r>
                </w:p>
              </w:tc>
              <w:tc>
                <w:tcPr>
                  <w:tcW w:w="811" w:type="dxa"/>
                  <w:tcBorders>
                    <w:top w:val="single" w:sz="8" w:space="0" w:color="000000"/>
                  </w:tcBorders>
                  <w:shd w:val="clear" w:color="auto" w:fill="FFFFFF"/>
                  <w:vAlign w:val="center"/>
                </w:tcPr>
                <w:p w:rsidR="001C06BF" w:rsidRDefault="001C06BF">
                  <w:pPr>
                    <w:adjustRightInd w:val="0"/>
                    <w:snapToGrid w:val="0"/>
                    <w:contextualSpacing/>
                    <w:jc w:val="center"/>
                    <w:rPr>
                      <w:color w:val="000000"/>
                      <w:sz w:val="21"/>
                      <w:szCs w:val="21"/>
                    </w:rPr>
                  </w:pPr>
                  <w:r>
                    <w:rPr>
                      <w:color w:val="000000"/>
                      <w:sz w:val="21"/>
                      <w:szCs w:val="21"/>
                    </w:rPr>
                    <w:t>pH</w:t>
                  </w:r>
                </w:p>
              </w:tc>
              <w:tc>
                <w:tcPr>
                  <w:tcW w:w="660" w:type="dxa"/>
                  <w:tcBorders>
                    <w:top w:val="single" w:sz="8" w:space="0" w:color="000000"/>
                  </w:tcBorders>
                  <w:shd w:val="clear" w:color="auto" w:fill="FFFFFF"/>
                  <w:vAlign w:val="center"/>
                </w:tcPr>
                <w:p w:rsidR="001C06BF" w:rsidRDefault="001C06BF">
                  <w:pPr>
                    <w:adjustRightInd w:val="0"/>
                    <w:snapToGrid w:val="0"/>
                    <w:contextualSpacing/>
                    <w:jc w:val="center"/>
                    <w:rPr>
                      <w:color w:val="000000"/>
                      <w:sz w:val="21"/>
                      <w:szCs w:val="21"/>
                    </w:rPr>
                  </w:pPr>
                  <w:r>
                    <w:rPr>
                      <w:color w:val="000000"/>
                      <w:sz w:val="21"/>
                      <w:szCs w:val="21"/>
                    </w:rPr>
                    <w:t>COD</w:t>
                  </w:r>
                </w:p>
              </w:tc>
              <w:tc>
                <w:tcPr>
                  <w:tcW w:w="531" w:type="dxa"/>
                  <w:tcBorders>
                    <w:top w:val="single" w:sz="8" w:space="0" w:color="000000"/>
                  </w:tcBorders>
                  <w:shd w:val="clear" w:color="auto" w:fill="FFFFFF"/>
                  <w:vAlign w:val="center"/>
                </w:tcPr>
                <w:p w:rsidR="001C06BF" w:rsidRDefault="001C06BF">
                  <w:pPr>
                    <w:adjustRightInd w:val="0"/>
                    <w:snapToGrid w:val="0"/>
                    <w:contextualSpacing/>
                    <w:jc w:val="center"/>
                    <w:rPr>
                      <w:color w:val="000000"/>
                      <w:sz w:val="21"/>
                      <w:szCs w:val="21"/>
                    </w:rPr>
                  </w:pPr>
                  <w:r>
                    <w:rPr>
                      <w:rFonts w:hint="eastAsia"/>
                      <w:color w:val="000000"/>
                      <w:sz w:val="21"/>
                      <w:szCs w:val="21"/>
                    </w:rPr>
                    <w:t>SS</w:t>
                  </w:r>
                </w:p>
              </w:tc>
              <w:tc>
                <w:tcPr>
                  <w:tcW w:w="811" w:type="dxa"/>
                  <w:tcBorders>
                    <w:top w:val="single" w:sz="8" w:space="0" w:color="000000"/>
                  </w:tcBorders>
                  <w:shd w:val="clear" w:color="auto" w:fill="FFFFFF"/>
                  <w:vAlign w:val="center"/>
                </w:tcPr>
                <w:p w:rsidR="001C06BF" w:rsidRDefault="001C06BF">
                  <w:pPr>
                    <w:adjustRightInd w:val="0"/>
                    <w:snapToGrid w:val="0"/>
                    <w:contextualSpacing/>
                    <w:jc w:val="center"/>
                    <w:rPr>
                      <w:color w:val="000000"/>
                      <w:sz w:val="21"/>
                      <w:szCs w:val="21"/>
                    </w:rPr>
                  </w:pPr>
                  <w:r>
                    <w:rPr>
                      <w:color w:val="000000"/>
                      <w:sz w:val="21"/>
                      <w:szCs w:val="21"/>
                    </w:rPr>
                    <w:t>NH</w:t>
                  </w:r>
                  <w:r>
                    <w:rPr>
                      <w:color w:val="000000"/>
                      <w:sz w:val="21"/>
                      <w:szCs w:val="21"/>
                      <w:vertAlign w:val="subscript"/>
                    </w:rPr>
                    <w:t>3</w:t>
                  </w:r>
                  <w:r>
                    <w:rPr>
                      <w:color w:val="000000"/>
                      <w:sz w:val="21"/>
                      <w:szCs w:val="21"/>
                    </w:rPr>
                    <w:t>-N</w:t>
                  </w:r>
                </w:p>
              </w:tc>
              <w:tc>
                <w:tcPr>
                  <w:tcW w:w="479" w:type="dxa"/>
                  <w:tcBorders>
                    <w:top w:val="single" w:sz="8" w:space="0" w:color="000000"/>
                  </w:tcBorders>
                  <w:shd w:val="clear" w:color="auto" w:fill="FFFFFF"/>
                  <w:vAlign w:val="center"/>
                </w:tcPr>
                <w:p w:rsidR="001C06BF" w:rsidRDefault="001C06BF">
                  <w:pPr>
                    <w:adjustRightInd w:val="0"/>
                    <w:snapToGrid w:val="0"/>
                    <w:contextualSpacing/>
                    <w:jc w:val="center"/>
                    <w:rPr>
                      <w:color w:val="000000"/>
                      <w:sz w:val="21"/>
                      <w:szCs w:val="21"/>
                    </w:rPr>
                  </w:pPr>
                  <w:r>
                    <w:rPr>
                      <w:rFonts w:hint="eastAsia"/>
                      <w:color w:val="000000"/>
                      <w:sz w:val="21"/>
                      <w:szCs w:val="21"/>
                    </w:rPr>
                    <w:t>TP</w:t>
                  </w:r>
                </w:p>
              </w:tc>
              <w:tc>
                <w:tcPr>
                  <w:tcW w:w="3536" w:type="dxa"/>
                  <w:tcBorders>
                    <w:top w:val="single" w:sz="8" w:space="0" w:color="000000"/>
                    <w:right w:val="dotted" w:sz="4" w:space="0" w:color="auto"/>
                  </w:tcBorders>
                  <w:shd w:val="clear" w:color="auto" w:fill="FFFFFF"/>
                  <w:vAlign w:val="center"/>
                </w:tcPr>
                <w:p w:rsidR="001C06BF" w:rsidRDefault="001C06BF">
                  <w:pPr>
                    <w:adjustRightInd w:val="0"/>
                    <w:snapToGrid w:val="0"/>
                    <w:contextualSpacing/>
                    <w:jc w:val="center"/>
                    <w:rPr>
                      <w:color w:val="000000"/>
                      <w:sz w:val="21"/>
                      <w:szCs w:val="21"/>
                    </w:rPr>
                  </w:pPr>
                  <w:r>
                    <w:rPr>
                      <w:color w:val="000000"/>
                      <w:sz w:val="21"/>
                      <w:szCs w:val="21"/>
                    </w:rPr>
                    <w:t>标准来源</w:t>
                  </w:r>
                </w:p>
              </w:tc>
            </w:tr>
            <w:tr w:rsidR="001C06BF">
              <w:trPr>
                <w:cantSplit/>
                <w:trHeight w:val="481"/>
                <w:jc w:val="center"/>
              </w:trPr>
              <w:tc>
                <w:tcPr>
                  <w:tcW w:w="720" w:type="dxa"/>
                  <w:tcBorders>
                    <w:left w:val="dotted" w:sz="4" w:space="0" w:color="auto"/>
                    <w:bottom w:val="single" w:sz="8" w:space="0" w:color="000000"/>
                  </w:tcBorders>
                  <w:shd w:val="clear" w:color="auto" w:fill="FFFFFF"/>
                  <w:vAlign w:val="center"/>
                </w:tcPr>
                <w:p w:rsidR="001C06BF" w:rsidRDefault="001C06BF">
                  <w:pPr>
                    <w:adjustRightInd w:val="0"/>
                    <w:snapToGrid w:val="0"/>
                    <w:contextualSpacing/>
                    <w:jc w:val="center"/>
                    <w:rPr>
                      <w:color w:val="000000"/>
                      <w:sz w:val="21"/>
                      <w:szCs w:val="21"/>
                    </w:rPr>
                  </w:pPr>
                  <w:r>
                    <w:rPr>
                      <w:color w:val="000000"/>
                      <w:sz w:val="21"/>
                      <w:szCs w:val="21"/>
                    </w:rPr>
                    <w:t>项目废水</w:t>
                  </w:r>
                </w:p>
              </w:tc>
              <w:tc>
                <w:tcPr>
                  <w:tcW w:w="811" w:type="dxa"/>
                  <w:tcBorders>
                    <w:bottom w:val="single" w:sz="8" w:space="0" w:color="000000"/>
                  </w:tcBorders>
                  <w:shd w:val="clear" w:color="auto" w:fill="FFFFFF"/>
                  <w:vAlign w:val="center"/>
                </w:tcPr>
                <w:p w:rsidR="001C06BF" w:rsidRDefault="001C06BF">
                  <w:pPr>
                    <w:adjustRightInd w:val="0"/>
                    <w:snapToGrid w:val="0"/>
                    <w:contextualSpacing/>
                    <w:jc w:val="center"/>
                    <w:rPr>
                      <w:color w:val="000000"/>
                      <w:sz w:val="21"/>
                      <w:szCs w:val="21"/>
                    </w:rPr>
                  </w:pPr>
                  <w:r>
                    <w:rPr>
                      <w:color w:val="000000"/>
                      <w:sz w:val="21"/>
                      <w:szCs w:val="21"/>
                    </w:rPr>
                    <w:t>6</w:t>
                  </w:r>
                  <w:r>
                    <w:rPr>
                      <w:rFonts w:hint="eastAsia"/>
                      <w:color w:val="000000"/>
                      <w:sz w:val="21"/>
                      <w:szCs w:val="21"/>
                    </w:rPr>
                    <w:t>.5</w:t>
                  </w:r>
                  <w:r>
                    <w:rPr>
                      <w:color w:val="000000"/>
                      <w:sz w:val="21"/>
                      <w:szCs w:val="21"/>
                    </w:rPr>
                    <w:t>-9</w:t>
                  </w:r>
                  <w:r>
                    <w:rPr>
                      <w:rFonts w:hint="eastAsia"/>
                      <w:color w:val="000000"/>
                      <w:sz w:val="21"/>
                      <w:szCs w:val="21"/>
                    </w:rPr>
                    <w:t>.5</w:t>
                  </w:r>
                </w:p>
              </w:tc>
              <w:tc>
                <w:tcPr>
                  <w:tcW w:w="660" w:type="dxa"/>
                  <w:tcBorders>
                    <w:bottom w:val="single" w:sz="8" w:space="0" w:color="000000"/>
                  </w:tcBorders>
                  <w:shd w:val="clear" w:color="auto" w:fill="FFFFFF"/>
                  <w:vAlign w:val="center"/>
                </w:tcPr>
                <w:p w:rsidR="001C06BF" w:rsidRDefault="001C06BF">
                  <w:pPr>
                    <w:adjustRightInd w:val="0"/>
                    <w:snapToGrid w:val="0"/>
                    <w:contextualSpacing/>
                    <w:jc w:val="center"/>
                    <w:rPr>
                      <w:color w:val="000000"/>
                      <w:sz w:val="21"/>
                      <w:szCs w:val="21"/>
                    </w:rPr>
                  </w:pPr>
                  <w:r>
                    <w:rPr>
                      <w:color w:val="000000"/>
                      <w:sz w:val="21"/>
                      <w:szCs w:val="21"/>
                    </w:rPr>
                    <w:t>500</w:t>
                  </w:r>
                </w:p>
              </w:tc>
              <w:tc>
                <w:tcPr>
                  <w:tcW w:w="531" w:type="dxa"/>
                  <w:tcBorders>
                    <w:bottom w:val="single" w:sz="8" w:space="0" w:color="000000"/>
                  </w:tcBorders>
                  <w:shd w:val="clear" w:color="auto" w:fill="FFFFFF"/>
                  <w:vAlign w:val="center"/>
                </w:tcPr>
                <w:p w:rsidR="001C06BF" w:rsidRDefault="001C06BF">
                  <w:pPr>
                    <w:adjustRightInd w:val="0"/>
                    <w:snapToGrid w:val="0"/>
                    <w:contextualSpacing/>
                    <w:jc w:val="center"/>
                    <w:rPr>
                      <w:color w:val="000000"/>
                      <w:sz w:val="21"/>
                      <w:szCs w:val="21"/>
                    </w:rPr>
                  </w:pPr>
                  <w:r>
                    <w:rPr>
                      <w:rFonts w:hint="eastAsia"/>
                      <w:color w:val="000000"/>
                      <w:sz w:val="21"/>
                      <w:szCs w:val="21"/>
                    </w:rPr>
                    <w:t>400</w:t>
                  </w:r>
                </w:p>
              </w:tc>
              <w:tc>
                <w:tcPr>
                  <w:tcW w:w="811" w:type="dxa"/>
                  <w:tcBorders>
                    <w:bottom w:val="single" w:sz="8" w:space="0" w:color="000000"/>
                  </w:tcBorders>
                  <w:shd w:val="clear" w:color="auto" w:fill="FFFFFF"/>
                  <w:vAlign w:val="center"/>
                </w:tcPr>
                <w:p w:rsidR="001C06BF" w:rsidRDefault="001C06BF">
                  <w:pPr>
                    <w:adjustRightInd w:val="0"/>
                    <w:snapToGrid w:val="0"/>
                    <w:contextualSpacing/>
                    <w:jc w:val="center"/>
                    <w:rPr>
                      <w:color w:val="000000"/>
                      <w:sz w:val="21"/>
                      <w:szCs w:val="21"/>
                    </w:rPr>
                  </w:pPr>
                  <w:r>
                    <w:rPr>
                      <w:rFonts w:hint="eastAsia"/>
                      <w:color w:val="000000"/>
                      <w:sz w:val="21"/>
                      <w:szCs w:val="21"/>
                    </w:rPr>
                    <w:t>45</w:t>
                  </w:r>
                </w:p>
              </w:tc>
              <w:tc>
                <w:tcPr>
                  <w:tcW w:w="479" w:type="dxa"/>
                  <w:tcBorders>
                    <w:bottom w:val="single" w:sz="8" w:space="0" w:color="000000"/>
                  </w:tcBorders>
                  <w:shd w:val="clear" w:color="auto" w:fill="FFFFFF"/>
                  <w:vAlign w:val="center"/>
                </w:tcPr>
                <w:p w:rsidR="001C06BF" w:rsidRDefault="001C06BF">
                  <w:pPr>
                    <w:adjustRightInd w:val="0"/>
                    <w:snapToGrid w:val="0"/>
                    <w:contextualSpacing/>
                    <w:jc w:val="center"/>
                    <w:rPr>
                      <w:color w:val="000000"/>
                      <w:sz w:val="21"/>
                      <w:szCs w:val="21"/>
                    </w:rPr>
                  </w:pPr>
                  <w:r>
                    <w:rPr>
                      <w:rFonts w:hint="eastAsia"/>
                      <w:color w:val="000000"/>
                      <w:sz w:val="21"/>
                      <w:szCs w:val="21"/>
                    </w:rPr>
                    <w:t>8.0</w:t>
                  </w:r>
                </w:p>
              </w:tc>
              <w:tc>
                <w:tcPr>
                  <w:tcW w:w="3536" w:type="dxa"/>
                  <w:tcBorders>
                    <w:bottom w:val="single" w:sz="8" w:space="0" w:color="000000"/>
                    <w:right w:val="dotted" w:sz="4" w:space="0" w:color="auto"/>
                  </w:tcBorders>
                  <w:shd w:val="clear" w:color="auto" w:fill="FFFFFF"/>
                  <w:vAlign w:val="center"/>
                </w:tcPr>
                <w:p w:rsidR="001C06BF" w:rsidRDefault="001C06BF">
                  <w:pPr>
                    <w:adjustRightInd w:val="0"/>
                    <w:snapToGrid w:val="0"/>
                    <w:contextualSpacing/>
                    <w:jc w:val="center"/>
                    <w:rPr>
                      <w:color w:val="000000"/>
                      <w:sz w:val="21"/>
                      <w:szCs w:val="21"/>
                    </w:rPr>
                  </w:pPr>
                  <w:r>
                    <w:rPr>
                      <w:rFonts w:hAnsi="宋体"/>
                      <w:color w:val="000000"/>
                      <w:sz w:val="21"/>
                      <w:szCs w:val="21"/>
                    </w:rPr>
                    <w:t>《污水排入城市下水道水质标准》（</w:t>
                  </w:r>
                  <w:r>
                    <w:rPr>
                      <w:color w:val="000000"/>
                      <w:sz w:val="21"/>
                      <w:szCs w:val="21"/>
                    </w:rPr>
                    <w:t>CJ343-2010</w:t>
                  </w:r>
                  <w:r>
                    <w:rPr>
                      <w:rFonts w:hAnsi="宋体"/>
                      <w:color w:val="000000"/>
                      <w:sz w:val="21"/>
                      <w:szCs w:val="21"/>
                    </w:rPr>
                    <w:t>）</w:t>
                  </w:r>
                  <w:r>
                    <w:rPr>
                      <w:rFonts w:hAnsi="宋体" w:hint="eastAsia"/>
                      <w:color w:val="000000"/>
                      <w:sz w:val="21"/>
                      <w:szCs w:val="21"/>
                    </w:rPr>
                    <w:t>表</w:t>
                  </w:r>
                  <w:r>
                    <w:rPr>
                      <w:rFonts w:hAnsi="宋体" w:hint="eastAsia"/>
                      <w:color w:val="000000"/>
                      <w:sz w:val="21"/>
                      <w:szCs w:val="21"/>
                    </w:rPr>
                    <w:t>1</w:t>
                  </w:r>
                  <w:r>
                    <w:rPr>
                      <w:rFonts w:hAnsi="宋体" w:hint="eastAsia"/>
                      <w:color w:val="000000"/>
                      <w:sz w:val="21"/>
                      <w:szCs w:val="21"/>
                    </w:rPr>
                    <w:t>中</w:t>
                  </w:r>
                  <w:r>
                    <w:rPr>
                      <w:rFonts w:hAnsi="宋体" w:hint="eastAsia"/>
                      <w:color w:val="000000"/>
                      <w:sz w:val="21"/>
                      <w:szCs w:val="21"/>
                    </w:rPr>
                    <w:t>B</w:t>
                  </w:r>
                  <w:r>
                    <w:rPr>
                      <w:rFonts w:hAnsi="宋体" w:hint="eastAsia"/>
                      <w:color w:val="000000"/>
                      <w:sz w:val="21"/>
                      <w:szCs w:val="21"/>
                    </w:rPr>
                    <w:t>等级标准</w:t>
                  </w:r>
                </w:p>
              </w:tc>
            </w:tr>
          </w:tbl>
          <w:p w:rsidR="00CB5368" w:rsidRDefault="00CB5368" w:rsidP="00E369E4">
            <w:pPr>
              <w:snapToGrid w:val="0"/>
              <w:spacing w:beforeLines="100" w:line="360" w:lineRule="auto"/>
              <w:ind w:firstLineChars="200" w:firstLine="480"/>
              <w:contextualSpacing/>
              <w:rPr>
                <w:rFonts w:hAnsi="宋体"/>
                <w:color w:val="000000"/>
                <w:kern w:val="0"/>
                <w:szCs w:val="21"/>
              </w:rPr>
            </w:pPr>
            <w:r>
              <w:rPr>
                <w:rFonts w:hAnsi="宋体" w:hint="eastAsia"/>
                <w:color w:val="000000"/>
                <w:kern w:val="0"/>
                <w:szCs w:val="21"/>
              </w:rPr>
              <w:t>常州市江边污水处理厂出水主要污染物需达到《太湖地区城镇污水处理厂及重点工业行业主要水污染物排放限值》（</w:t>
            </w:r>
            <w:r>
              <w:rPr>
                <w:rFonts w:hAnsi="宋体" w:hint="eastAsia"/>
                <w:color w:val="000000"/>
                <w:kern w:val="0"/>
                <w:szCs w:val="21"/>
              </w:rPr>
              <w:t>DB32/1072-2007</w:t>
            </w:r>
            <w:r>
              <w:rPr>
                <w:rFonts w:hAnsi="宋体" w:hint="eastAsia"/>
                <w:color w:val="000000"/>
                <w:kern w:val="0"/>
                <w:szCs w:val="21"/>
              </w:rPr>
              <w:t>）表</w:t>
            </w:r>
            <w:r>
              <w:rPr>
                <w:rFonts w:hAnsi="宋体" w:hint="eastAsia"/>
                <w:color w:val="000000"/>
                <w:kern w:val="0"/>
                <w:szCs w:val="21"/>
              </w:rPr>
              <w:t>2</w:t>
            </w:r>
            <w:r>
              <w:rPr>
                <w:rFonts w:hAnsi="宋体" w:hint="eastAsia"/>
                <w:color w:val="000000"/>
                <w:kern w:val="0"/>
                <w:szCs w:val="21"/>
              </w:rPr>
              <w:t>标准的要求，其它污染因子执行《城镇污水处理厂污染物排放标准》（</w:t>
            </w:r>
            <w:r>
              <w:rPr>
                <w:rFonts w:hAnsi="宋体" w:hint="eastAsia"/>
                <w:color w:val="000000"/>
                <w:kern w:val="0"/>
                <w:szCs w:val="21"/>
              </w:rPr>
              <w:t>GB18918-2002</w:t>
            </w:r>
            <w:r>
              <w:rPr>
                <w:rFonts w:hAnsi="宋体" w:hint="eastAsia"/>
                <w:color w:val="000000"/>
                <w:kern w:val="0"/>
                <w:szCs w:val="21"/>
              </w:rPr>
              <w:t>）中一级</w:t>
            </w:r>
            <w:r>
              <w:rPr>
                <w:rFonts w:hAnsi="宋体" w:hint="eastAsia"/>
                <w:color w:val="000000"/>
                <w:kern w:val="0"/>
                <w:szCs w:val="21"/>
              </w:rPr>
              <w:t>A</w:t>
            </w:r>
            <w:r>
              <w:rPr>
                <w:rFonts w:hAnsi="宋体" w:hint="eastAsia"/>
                <w:color w:val="000000"/>
                <w:kern w:val="0"/>
                <w:szCs w:val="21"/>
              </w:rPr>
              <w:t>标准的要求，具体见表</w:t>
            </w:r>
            <w:r>
              <w:rPr>
                <w:rFonts w:hAnsi="宋体" w:hint="eastAsia"/>
                <w:color w:val="000000"/>
                <w:kern w:val="0"/>
                <w:szCs w:val="21"/>
              </w:rPr>
              <w:t>4-5</w:t>
            </w:r>
            <w:r>
              <w:rPr>
                <w:rFonts w:hAnsi="宋体" w:hint="eastAsia"/>
                <w:color w:val="000000"/>
                <w:kern w:val="0"/>
                <w:szCs w:val="21"/>
              </w:rPr>
              <w:t>。</w:t>
            </w:r>
          </w:p>
          <w:p w:rsidR="00CB5368" w:rsidRDefault="00CB5368" w:rsidP="00065F7C">
            <w:pPr>
              <w:adjustRightInd w:val="0"/>
              <w:snapToGrid w:val="0"/>
              <w:spacing w:line="360" w:lineRule="auto"/>
              <w:jc w:val="center"/>
              <w:rPr>
                <w:rFonts w:hAnsi="宋体"/>
                <w:b/>
                <w:color w:val="000000"/>
                <w:sz w:val="21"/>
                <w:szCs w:val="21"/>
              </w:rPr>
            </w:pPr>
            <w:r>
              <w:rPr>
                <w:rFonts w:hAnsi="宋体"/>
                <w:b/>
                <w:color w:val="000000"/>
                <w:kern w:val="0"/>
                <w:sz w:val="21"/>
                <w:szCs w:val="21"/>
              </w:rPr>
              <w:t>表</w:t>
            </w:r>
            <w:r>
              <w:rPr>
                <w:rFonts w:hint="eastAsia"/>
                <w:b/>
                <w:color w:val="000000"/>
                <w:kern w:val="0"/>
                <w:sz w:val="21"/>
                <w:szCs w:val="21"/>
              </w:rPr>
              <w:t>4-5</w:t>
            </w:r>
            <w:r>
              <w:rPr>
                <w:b/>
                <w:color w:val="000000"/>
                <w:kern w:val="0"/>
                <w:sz w:val="21"/>
                <w:szCs w:val="21"/>
              </w:rPr>
              <w:t xml:space="preserve">  </w:t>
            </w:r>
            <w:r>
              <w:rPr>
                <w:rFonts w:hAnsi="宋体" w:hint="eastAsia"/>
                <w:b/>
                <w:color w:val="000000"/>
                <w:kern w:val="0"/>
                <w:sz w:val="21"/>
                <w:szCs w:val="21"/>
              </w:rPr>
              <w:t>常州江边污水处理厂尾水排放标准</w:t>
            </w:r>
            <w:r>
              <w:rPr>
                <w:rFonts w:hAnsi="宋体" w:hint="eastAsia"/>
                <w:b/>
                <w:color w:val="000000"/>
                <w:kern w:val="0"/>
                <w:sz w:val="21"/>
                <w:szCs w:val="21"/>
              </w:rPr>
              <w:t xml:space="preserve">  </w:t>
            </w:r>
            <w:r>
              <w:rPr>
                <w:rFonts w:hAnsi="宋体" w:hint="eastAsia"/>
                <w:b/>
                <w:color w:val="000000"/>
                <w:kern w:val="0"/>
                <w:sz w:val="21"/>
                <w:szCs w:val="21"/>
              </w:rPr>
              <w:t>单位</w:t>
            </w:r>
            <w:r>
              <w:rPr>
                <w:rFonts w:hAnsi="宋体" w:hint="eastAsia"/>
                <w:b/>
                <w:color w:val="000000"/>
                <w:kern w:val="0"/>
                <w:sz w:val="21"/>
                <w:szCs w:val="21"/>
              </w:rPr>
              <w:t xml:space="preserve"> mg/L(pH</w:t>
            </w:r>
            <w:r>
              <w:rPr>
                <w:rFonts w:hAnsi="宋体" w:hint="eastAsia"/>
                <w:b/>
                <w:color w:val="000000"/>
                <w:kern w:val="0"/>
                <w:sz w:val="21"/>
                <w:szCs w:val="21"/>
              </w:rPr>
              <w:t>无量纲</w:t>
            </w:r>
            <w:r>
              <w:rPr>
                <w:rFonts w:hAnsi="宋体" w:hint="eastAsia"/>
                <w:b/>
                <w:color w:val="000000"/>
                <w:kern w:val="0"/>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8"/>
              <w:gridCol w:w="1417"/>
              <w:gridCol w:w="2268"/>
              <w:gridCol w:w="3907"/>
            </w:tblGrid>
            <w:tr w:rsidR="00CB5368">
              <w:tc>
                <w:tcPr>
                  <w:tcW w:w="908" w:type="dxa"/>
                  <w:tcBorders>
                    <w:top w:val="single" w:sz="8" w:space="0" w:color="000000"/>
                    <w:left w:val="dotted" w:sz="4" w:space="0" w:color="auto"/>
                  </w:tcBorders>
                  <w:shd w:val="clear" w:color="auto" w:fill="FFFFFF"/>
                  <w:vAlign w:val="center"/>
                </w:tcPr>
                <w:p w:rsidR="00CB5368" w:rsidRDefault="00CB5368">
                  <w:pPr>
                    <w:snapToGrid w:val="0"/>
                    <w:contextualSpacing/>
                    <w:jc w:val="center"/>
                    <w:rPr>
                      <w:b/>
                      <w:color w:val="000000"/>
                      <w:sz w:val="21"/>
                      <w:szCs w:val="21"/>
                    </w:rPr>
                  </w:pPr>
                  <w:r>
                    <w:rPr>
                      <w:rFonts w:hint="eastAsia"/>
                      <w:b/>
                      <w:color w:val="000000"/>
                      <w:sz w:val="21"/>
                      <w:szCs w:val="21"/>
                    </w:rPr>
                    <w:t>项目</w:t>
                  </w:r>
                </w:p>
              </w:tc>
              <w:tc>
                <w:tcPr>
                  <w:tcW w:w="1417" w:type="dxa"/>
                  <w:tcBorders>
                    <w:top w:val="single" w:sz="8" w:space="0" w:color="000000"/>
                  </w:tcBorders>
                  <w:shd w:val="clear" w:color="auto" w:fill="FFFFFF"/>
                  <w:vAlign w:val="center"/>
                </w:tcPr>
                <w:p w:rsidR="00CB5368" w:rsidRDefault="00CB5368">
                  <w:pPr>
                    <w:snapToGrid w:val="0"/>
                    <w:contextualSpacing/>
                    <w:jc w:val="center"/>
                    <w:rPr>
                      <w:b/>
                      <w:color w:val="000000"/>
                      <w:sz w:val="21"/>
                      <w:szCs w:val="21"/>
                    </w:rPr>
                  </w:pPr>
                  <w:r>
                    <w:rPr>
                      <w:rFonts w:hint="eastAsia"/>
                      <w:b/>
                      <w:color w:val="000000"/>
                      <w:sz w:val="21"/>
                      <w:szCs w:val="21"/>
                    </w:rPr>
                    <w:t>污染物名称</w:t>
                  </w:r>
                </w:p>
              </w:tc>
              <w:tc>
                <w:tcPr>
                  <w:tcW w:w="2268" w:type="dxa"/>
                  <w:tcBorders>
                    <w:top w:val="single" w:sz="8" w:space="0" w:color="000000"/>
                  </w:tcBorders>
                  <w:shd w:val="clear" w:color="auto" w:fill="FFFFFF"/>
                  <w:vAlign w:val="center"/>
                </w:tcPr>
                <w:p w:rsidR="00CB5368" w:rsidRDefault="00CB5368">
                  <w:pPr>
                    <w:snapToGrid w:val="0"/>
                    <w:contextualSpacing/>
                    <w:jc w:val="center"/>
                    <w:rPr>
                      <w:b/>
                      <w:color w:val="000000"/>
                      <w:sz w:val="21"/>
                      <w:szCs w:val="21"/>
                    </w:rPr>
                  </w:pPr>
                  <w:r>
                    <w:rPr>
                      <w:rFonts w:hint="eastAsia"/>
                      <w:b/>
                      <w:color w:val="000000"/>
                      <w:sz w:val="21"/>
                      <w:szCs w:val="21"/>
                    </w:rPr>
                    <w:t>最高允许排放限值</w:t>
                  </w:r>
                </w:p>
              </w:tc>
              <w:tc>
                <w:tcPr>
                  <w:tcW w:w="3907" w:type="dxa"/>
                  <w:tcBorders>
                    <w:top w:val="single" w:sz="8" w:space="0" w:color="000000"/>
                    <w:right w:val="dotted" w:sz="4" w:space="0" w:color="auto"/>
                  </w:tcBorders>
                  <w:shd w:val="clear" w:color="auto" w:fill="FFFFFF"/>
                  <w:vAlign w:val="center"/>
                </w:tcPr>
                <w:p w:rsidR="00CB5368" w:rsidRDefault="00CB5368">
                  <w:pPr>
                    <w:snapToGrid w:val="0"/>
                    <w:contextualSpacing/>
                    <w:jc w:val="center"/>
                    <w:rPr>
                      <w:b/>
                      <w:color w:val="000000"/>
                      <w:sz w:val="21"/>
                      <w:szCs w:val="21"/>
                    </w:rPr>
                  </w:pPr>
                  <w:r>
                    <w:rPr>
                      <w:rFonts w:hint="eastAsia"/>
                      <w:b/>
                      <w:color w:val="000000"/>
                      <w:sz w:val="21"/>
                      <w:szCs w:val="21"/>
                    </w:rPr>
                    <w:t>标准来源</w:t>
                  </w:r>
                </w:p>
              </w:tc>
            </w:tr>
            <w:tr w:rsidR="00CB5368">
              <w:tc>
                <w:tcPr>
                  <w:tcW w:w="908" w:type="dxa"/>
                  <w:vMerge w:val="restart"/>
                  <w:tcBorders>
                    <w:left w:val="dotted" w:sz="4" w:space="0" w:color="auto"/>
                  </w:tcBorders>
                  <w:shd w:val="clear" w:color="auto" w:fill="FFFFFF"/>
                  <w:vAlign w:val="center"/>
                </w:tcPr>
                <w:p w:rsidR="00CB5368" w:rsidRDefault="00CB5368">
                  <w:pPr>
                    <w:snapToGrid w:val="0"/>
                    <w:contextualSpacing/>
                    <w:jc w:val="center"/>
                    <w:rPr>
                      <w:color w:val="000000"/>
                      <w:sz w:val="21"/>
                      <w:szCs w:val="21"/>
                    </w:rPr>
                  </w:pPr>
                  <w:r>
                    <w:rPr>
                      <w:color w:val="000000"/>
                      <w:sz w:val="21"/>
                      <w:szCs w:val="21"/>
                    </w:rPr>
                    <w:t>污水处理厂</w:t>
                  </w:r>
                </w:p>
                <w:p w:rsidR="00CB5368" w:rsidRDefault="00CB5368">
                  <w:pPr>
                    <w:snapToGrid w:val="0"/>
                    <w:contextualSpacing/>
                    <w:jc w:val="center"/>
                    <w:rPr>
                      <w:color w:val="000000"/>
                      <w:sz w:val="21"/>
                      <w:szCs w:val="21"/>
                    </w:rPr>
                  </w:pPr>
                  <w:r>
                    <w:rPr>
                      <w:color w:val="000000"/>
                      <w:sz w:val="21"/>
                      <w:szCs w:val="21"/>
                    </w:rPr>
                    <w:t>尾水</w:t>
                  </w:r>
                </w:p>
              </w:tc>
              <w:tc>
                <w:tcPr>
                  <w:tcW w:w="1417" w:type="dxa"/>
                  <w:shd w:val="clear" w:color="auto" w:fill="FFFFFF"/>
                  <w:vAlign w:val="center"/>
                </w:tcPr>
                <w:p w:rsidR="00CB5368" w:rsidRDefault="00CB5368">
                  <w:pPr>
                    <w:snapToGrid w:val="0"/>
                    <w:contextualSpacing/>
                    <w:jc w:val="center"/>
                    <w:rPr>
                      <w:color w:val="000000"/>
                      <w:sz w:val="21"/>
                      <w:szCs w:val="21"/>
                    </w:rPr>
                  </w:pPr>
                  <w:r>
                    <w:rPr>
                      <w:rFonts w:hint="eastAsia"/>
                      <w:color w:val="000000"/>
                      <w:sz w:val="21"/>
                      <w:szCs w:val="21"/>
                    </w:rPr>
                    <w:t>COD</w:t>
                  </w:r>
                </w:p>
              </w:tc>
              <w:tc>
                <w:tcPr>
                  <w:tcW w:w="2268" w:type="dxa"/>
                  <w:shd w:val="clear" w:color="auto" w:fill="FFFFFF"/>
                  <w:vAlign w:val="center"/>
                </w:tcPr>
                <w:p w:rsidR="00CB5368" w:rsidRPr="00BF49C7" w:rsidRDefault="00CB5368">
                  <w:pPr>
                    <w:snapToGrid w:val="0"/>
                    <w:contextualSpacing/>
                    <w:jc w:val="center"/>
                    <w:rPr>
                      <w:color w:val="000000"/>
                      <w:sz w:val="21"/>
                      <w:szCs w:val="21"/>
                    </w:rPr>
                  </w:pPr>
                  <w:r w:rsidRPr="00BF49C7">
                    <w:rPr>
                      <w:color w:val="000000"/>
                      <w:sz w:val="21"/>
                      <w:szCs w:val="21"/>
                    </w:rPr>
                    <w:t>50</w:t>
                  </w:r>
                </w:p>
              </w:tc>
              <w:tc>
                <w:tcPr>
                  <w:tcW w:w="3907" w:type="dxa"/>
                  <w:vMerge w:val="restart"/>
                  <w:tcBorders>
                    <w:right w:val="dotted" w:sz="4" w:space="0" w:color="auto"/>
                  </w:tcBorders>
                  <w:shd w:val="clear" w:color="auto" w:fill="FFFFFF"/>
                  <w:vAlign w:val="center"/>
                </w:tcPr>
                <w:p w:rsidR="00CB5368" w:rsidRDefault="00CB5368">
                  <w:pPr>
                    <w:snapToGrid w:val="0"/>
                    <w:contextualSpacing/>
                    <w:jc w:val="center"/>
                    <w:rPr>
                      <w:color w:val="000000"/>
                      <w:sz w:val="21"/>
                      <w:szCs w:val="21"/>
                    </w:rPr>
                  </w:pPr>
                  <w:r>
                    <w:rPr>
                      <w:rFonts w:hAnsi="宋体" w:hint="eastAsia"/>
                      <w:color w:val="000000"/>
                      <w:kern w:val="0"/>
                      <w:sz w:val="21"/>
                      <w:szCs w:val="21"/>
                    </w:rPr>
                    <w:t>《太湖地区城镇污水处理厂及重点工业行业主要水污染物排放限值》（</w:t>
                  </w:r>
                  <w:r>
                    <w:rPr>
                      <w:rFonts w:hAnsi="宋体" w:hint="eastAsia"/>
                      <w:color w:val="000000"/>
                      <w:kern w:val="0"/>
                      <w:sz w:val="21"/>
                      <w:szCs w:val="21"/>
                    </w:rPr>
                    <w:t>DB32/1072-2007</w:t>
                  </w:r>
                  <w:r>
                    <w:rPr>
                      <w:rFonts w:hAnsi="宋体" w:hint="eastAsia"/>
                      <w:color w:val="000000"/>
                      <w:kern w:val="0"/>
                      <w:sz w:val="21"/>
                      <w:szCs w:val="21"/>
                    </w:rPr>
                    <w:t>）表</w:t>
                  </w:r>
                  <w:r>
                    <w:rPr>
                      <w:rFonts w:hAnsi="宋体" w:hint="eastAsia"/>
                      <w:color w:val="000000"/>
                      <w:kern w:val="0"/>
                      <w:sz w:val="21"/>
                      <w:szCs w:val="21"/>
                    </w:rPr>
                    <w:t>2</w:t>
                  </w:r>
                  <w:r>
                    <w:rPr>
                      <w:rFonts w:hAnsi="宋体" w:hint="eastAsia"/>
                      <w:color w:val="000000"/>
                      <w:kern w:val="0"/>
                      <w:sz w:val="21"/>
                      <w:szCs w:val="21"/>
                    </w:rPr>
                    <w:t>标准</w:t>
                  </w:r>
                </w:p>
              </w:tc>
            </w:tr>
            <w:tr w:rsidR="00CB5368">
              <w:tc>
                <w:tcPr>
                  <w:tcW w:w="908" w:type="dxa"/>
                  <w:vMerge/>
                  <w:tcBorders>
                    <w:left w:val="dotted" w:sz="4" w:space="0" w:color="auto"/>
                  </w:tcBorders>
                  <w:shd w:val="clear" w:color="auto" w:fill="FFFFFF"/>
                  <w:vAlign w:val="center"/>
                </w:tcPr>
                <w:p w:rsidR="00CB5368" w:rsidRDefault="00CB5368">
                  <w:pPr>
                    <w:snapToGrid w:val="0"/>
                    <w:contextualSpacing/>
                    <w:jc w:val="center"/>
                    <w:rPr>
                      <w:color w:val="000000"/>
                      <w:sz w:val="21"/>
                      <w:szCs w:val="21"/>
                    </w:rPr>
                  </w:pPr>
                </w:p>
              </w:tc>
              <w:tc>
                <w:tcPr>
                  <w:tcW w:w="1417" w:type="dxa"/>
                  <w:shd w:val="clear" w:color="auto" w:fill="FFFFFF"/>
                  <w:vAlign w:val="center"/>
                </w:tcPr>
                <w:p w:rsidR="00CB5368" w:rsidRDefault="00CB5368">
                  <w:pPr>
                    <w:snapToGrid w:val="0"/>
                    <w:contextualSpacing/>
                    <w:jc w:val="center"/>
                    <w:rPr>
                      <w:color w:val="000000"/>
                      <w:sz w:val="21"/>
                      <w:szCs w:val="21"/>
                    </w:rPr>
                  </w:pPr>
                  <w:r>
                    <w:rPr>
                      <w:color w:val="000000"/>
                      <w:sz w:val="21"/>
                      <w:szCs w:val="21"/>
                    </w:rPr>
                    <w:t>NH</w:t>
                  </w:r>
                  <w:r>
                    <w:rPr>
                      <w:color w:val="000000"/>
                      <w:sz w:val="21"/>
                      <w:szCs w:val="21"/>
                      <w:vertAlign w:val="subscript"/>
                    </w:rPr>
                    <w:t>3</w:t>
                  </w:r>
                  <w:r>
                    <w:rPr>
                      <w:color w:val="000000"/>
                      <w:sz w:val="21"/>
                      <w:szCs w:val="21"/>
                    </w:rPr>
                    <w:t>-N</w:t>
                  </w:r>
                </w:p>
              </w:tc>
              <w:tc>
                <w:tcPr>
                  <w:tcW w:w="2268" w:type="dxa"/>
                  <w:shd w:val="clear" w:color="auto" w:fill="FFFFFF"/>
                  <w:vAlign w:val="center"/>
                </w:tcPr>
                <w:p w:rsidR="00CB5368" w:rsidRPr="00BF49C7" w:rsidRDefault="00CB5368">
                  <w:pPr>
                    <w:snapToGrid w:val="0"/>
                    <w:contextualSpacing/>
                    <w:jc w:val="center"/>
                    <w:rPr>
                      <w:color w:val="000000"/>
                      <w:sz w:val="21"/>
                      <w:szCs w:val="21"/>
                    </w:rPr>
                  </w:pPr>
                  <w:r w:rsidRPr="00BF49C7">
                    <w:rPr>
                      <w:color w:val="000000"/>
                      <w:sz w:val="21"/>
                      <w:szCs w:val="21"/>
                    </w:rPr>
                    <w:t>5</w:t>
                  </w:r>
                  <w:r w:rsidRPr="00BF49C7">
                    <w:rPr>
                      <w:color w:val="000000"/>
                      <w:sz w:val="21"/>
                      <w:szCs w:val="21"/>
                    </w:rPr>
                    <w:t>（</w:t>
                  </w:r>
                  <w:r w:rsidRPr="00BF49C7">
                    <w:rPr>
                      <w:color w:val="000000"/>
                      <w:sz w:val="21"/>
                      <w:szCs w:val="21"/>
                    </w:rPr>
                    <w:t>8</w:t>
                  </w:r>
                  <w:r w:rsidRPr="00BF49C7">
                    <w:rPr>
                      <w:color w:val="000000"/>
                      <w:sz w:val="21"/>
                      <w:szCs w:val="21"/>
                    </w:rPr>
                    <w:t>）</w:t>
                  </w:r>
                  <w:r w:rsidRPr="00BF49C7">
                    <w:rPr>
                      <w:color w:val="000000"/>
                      <w:sz w:val="21"/>
                      <w:szCs w:val="21"/>
                    </w:rPr>
                    <w:t>*</w:t>
                  </w:r>
                </w:p>
              </w:tc>
              <w:tc>
                <w:tcPr>
                  <w:tcW w:w="3907" w:type="dxa"/>
                  <w:vMerge/>
                  <w:tcBorders>
                    <w:right w:val="dotted" w:sz="4" w:space="0" w:color="auto"/>
                  </w:tcBorders>
                  <w:shd w:val="clear" w:color="auto" w:fill="FFFFFF"/>
                  <w:vAlign w:val="center"/>
                </w:tcPr>
                <w:p w:rsidR="00CB5368" w:rsidRDefault="00CB5368">
                  <w:pPr>
                    <w:snapToGrid w:val="0"/>
                    <w:contextualSpacing/>
                    <w:jc w:val="center"/>
                    <w:rPr>
                      <w:color w:val="000000"/>
                      <w:sz w:val="21"/>
                      <w:szCs w:val="21"/>
                    </w:rPr>
                  </w:pPr>
                </w:p>
              </w:tc>
            </w:tr>
            <w:tr w:rsidR="00CB5368">
              <w:tc>
                <w:tcPr>
                  <w:tcW w:w="908" w:type="dxa"/>
                  <w:vMerge/>
                  <w:tcBorders>
                    <w:left w:val="dotted" w:sz="4" w:space="0" w:color="auto"/>
                  </w:tcBorders>
                  <w:shd w:val="clear" w:color="auto" w:fill="FFFFFF"/>
                  <w:vAlign w:val="center"/>
                </w:tcPr>
                <w:p w:rsidR="00CB5368" w:rsidRDefault="00CB5368">
                  <w:pPr>
                    <w:snapToGrid w:val="0"/>
                    <w:contextualSpacing/>
                    <w:jc w:val="center"/>
                    <w:rPr>
                      <w:color w:val="000000"/>
                      <w:sz w:val="21"/>
                      <w:szCs w:val="21"/>
                    </w:rPr>
                  </w:pPr>
                </w:p>
              </w:tc>
              <w:tc>
                <w:tcPr>
                  <w:tcW w:w="1417" w:type="dxa"/>
                  <w:shd w:val="clear" w:color="auto" w:fill="FFFFFF"/>
                  <w:vAlign w:val="center"/>
                </w:tcPr>
                <w:p w:rsidR="00CB5368" w:rsidRDefault="00CB5368">
                  <w:pPr>
                    <w:snapToGrid w:val="0"/>
                    <w:contextualSpacing/>
                    <w:jc w:val="center"/>
                    <w:rPr>
                      <w:color w:val="000000"/>
                      <w:sz w:val="21"/>
                      <w:szCs w:val="21"/>
                    </w:rPr>
                  </w:pPr>
                  <w:r>
                    <w:rPr>
                      <w:rFonts w:hint="eastAsia"/>
                      <w:color w:val="000000"/>
                      <w:sz w:val="21"/>
                      <w:szCs w:val="21"/>
                    </w:rPr>
                    <w:t>TP</w:t>
                  </w:r>
                </w:p>
              </w:tc>
              <w:tc>
                <w:tcPr>
                  <w:tcW w:w="2268" w:type="dxa"/>
                  <w:shd w:val="clear" w:color="auto" w:fill="FFFFFF"/>
                  <w:vAlign w:val="center"/>
                </w:tcPr>
                <w:p w:rsidR="00CB5368" w:rsidRPr="00BF49C7" w:rsidRDefault="00CB5368">
                  <w:pPr>
                    <w:snapToGrid w:val="0"/>
                    <w:contextualSpacing/>
                    <w:jc w:val="center"/>
                    <w:rPr>
                      <w:color w:val="000000"/>
                      <w:sz w:val="21"/>
                      <w:szCs w:val="21"/>
                    </w:rPr>
                  </w:pPr>
                  <w:r w:rsidRPr="00BF49C7">
                    <w:rPr>
                      <w:color w:val="000000"/>
                      <w:sz w:val="21"/>
                      <w:szCs w:val="21"/>
                    </w:rPr>
                    <w:t>0.5</w:t>
                  </w:r>
                </w:p>
              </w:tc>
              <w:tc>
                <w:tcPr>
                  <w:tcW w:w="3907" w:type="dxa"/>
                  <w:vMerge/>
                  <w:tcBorders>
                    <w:right w:val="dotted" w:sz="4" w:space="0" w:color="auto"/>
                  </w:tcBorders>
                  <w:shd w:val="clear" w:color="auto" w:fill="FFFFFF"/>
                  <w:vAlign w:val="center"/>
                </w:tcPr>
                <w:p w:rsidR="00CB5368" w:rsidRDefault="00CB5368">
                  <w:pPr>
                    <w:snapToGrid w:val="0"/>
                    <w:contextualSpacing/>
                    <w:jc w:val="center"/>
                    <w:rPr>
                      <w:color w:val="000000"/>
                      <w:sz w:val="21"/>
                      <w:szCs w:val="21"/>
                    </w:rPr>
                  </w:pPr>
                </w:p>
              </w:tc>
            </w:tr>
            <w:tr w:rsidR="00CB5368">
              <w:tc>
                <w:tcPr>
                  <w:tcW w:w="908" w:type="dxa"/>
                  <w:vMerge/>
                  <w:tcBorders>
                    <w:left w:val="dotted" w:sz="4" w:space="0" w:color="auto"/>
                  </w:tcBorders>
                  <w:shd w:val="clear" w:color="auto" w:fill="FFFFFF"/>
                  <w:vAlign w:val="center"/>
                </w:tcPr>
                <w:p w:rsidR="00CB5368" w:rsidRDefault="00CB5368">
                  <w:pPr>
                    <w:snapToGrid w:val="0"/>
                    <w:contextualSpacing/>
                    <w:jc w:val="center"/>
                    <w:rPr>
                      <w:color w:val="000000"/>
                      <w:sz w:val="21"/>
                      <w:szCs w:val="21"/>
                    </w:rPr>
                  </w:pPr>
                </w:p>
              </w:tc>
              <w:tc>
                <w:tcPr>
                  <w:tcW w:w="1417" w:type="dxa"/>
                  <w:shd w:val="clear" w:color="auto" w:fill="FFFFFF"/>
                  <w:vAlign w:val="center"/>
                </w:tcPr>
                <w:p w:rsidR="00CB5368" w:rsidRDefault="00CB5368">
                  <w:pPr>
                    <w:snapToGrid w:val="0"/>
                    <w:contextualSpacing/>
                    <w:jc w:val="center"/>
                    <w:rPr>
                      <w:color w:val="000000"/>
                      <w:sz w:val="21"/>
                      <w:szCs w:val="21"/>
                    </w:rPr>
                  </w:pPr>
                  <w:r>
                    <w:rPr>
                      <w:rFonts w:hint="eastAsia"/>
                      <w:color w:val="000000"/>
                      <w:sz w:val="21"/>
                      <w:szCs w:val="21"/>
                    </w:rPr>
                    <w:t>pH</w:t>
                  </w:r>
                </w:p>
              </w:tc>
              <w:tc>
                <w:tcPr>
                  <w:tcW w:w="2268" w:type="dxa"/>
                  <w:shd w:val="clear" w:color="auto" w:fill="FFFFFF"/>
                  <w:vAlign w:val="center"/>
                </w:tcPr>
                <w:p w:rsidR="00CB5368" w:rsidRPr="00BF49C7" w:rsidRDefault="00CB5368">
                  <w:pPr>
                    <w:snapToGrid w:val="0"/>
                    <w:contextualSpacing/>
                    <w:jc w:val="center"/>
                    <w:rPr>
                      <w:color w:val="000000"/>
                      <w:sz w:val="21"/>
                      <w:szCs w:val="21"/>
                    </w:rPr>
                  </w:pPr>
                  <w:r w:rsidRPr="00BF49C7">
                    <w:rPr>
                      <w:color w:val="000000"/>
                      <w:sz w:val="21"/>
                      <w:szCs w:val="21"/>
                    </w:rPr>
                    <w:t>6~9</w:t>
                  </w:r>
                </w:p>
              </w:tc>
              <w:tc>
                <w:tcPr>
                  <w:tcW w:w="3907" w:type="dxa"/>
                  <w:vMerge w:val="restart"/>
                  <w:tcBorders>
                    <w:right w:val="dotted" w:sz="4" w:space="0" w:color="auto"/>
                  </w:tcBorders>
                  <w:shd w:val="clear" w:color="auto" w:fill="FFFFFF"/>
                  <w:vAlign w:val="center"/>
                </w:tcPr>
                <w:p w:rsidR="00CB5368" w:rsidRDefault="00CB5368">
                  <w:pPr>
                    <w:snapToGrid w:val="0"/>
                    <w:contextualSpacing/>
                    <w:jc w:val="center"/>
                    <w:rPr>
                      <w:color w:val="000000"/>
                      <w:sz w:val="21"/>
                      <w:szCs w:val="21"/>
                    </w:rPr>
                  </w:pPr>
                  <w:r>
                    <w:rPr>
                      <w:rFonts w:hAnsi="宋体" w:hint="eastAsia"/>
                      <w:color w:val="000000"/>
                      <w:kern w:val="0"/>
                      <w:sz w:val="21"/>
                      <w:szCs w:val="21"/>
                    </w:rPr>
                    <w:t>《城镇污水处理厂污染物排放标准》（</w:t>
                  </w:r>
                  <w:r>
                    <w:rPr>
                      <w:rFonts w:hAnsi="宋体" w:hint="eastAsia"/>
                      <w:color w:val="000000"/>
                      <w:kern w:val="0"/>
                      <w:sz w:val="21"/>
                      <w:szCs w:val="21"/>
                    </w:rPr>
                    <w:t>GB18918-2002</w:t>
                  </w:r>
                  <w:r>
                    <w:rPr>
                      <w:rFonts w:hAnsi="宋体" w:hint="eastAsia"/>
                      <w:color w:val="000000"/>
                      <w:kern w:val="0"/>
                      <w:sz w:val="21"/>
                      <w:szCs w:val="21"/>
                    </w:rPr>
                    <w:t>）中一级</w:t>
                  </w:r>
                  <w:r>
                    <w:rPr>
                      <w:rFonts w:hAnsi="宋体" w:hint="eastAsia"/>
                      <w:color w:val="000000"/>
                      <w:kern w:val="0"/>
                      <w:sz w:val="21"/>
                      <w:szCs w:val="21"/>
                    </w:rPr>
                    <w:t>A</w:t>
                  </w:r>
                  <w:r>
                    <w:rPr>
                      <w:rFonts w:hAnsi="宋体" w:hint="eastAsia"/>
                      <w:color w:val="000000"/>
                      <w:kern w:val="0"/>
                      <w:sz w:val="21"/>
                      <w:szCs w:val="21"/>
                    </w:rPr>
                    <w:t>标准</w:t>
                  </w:r>
                </w:p>
              </w:tc>
            </w:tr>
            <w:tr w:rsidR="00CB5368">
              <w:tc>
                <w:tcPr>
                  <w:tcW w:w="908" w:type="dxa"/>
                  <w:vMerge/>
                  <w:tcBorders>
                    <w:left w:val="dotted" w:sz="4" w:space="0" w:color="auto"/>
                  </w:tcBorders>
                  <w:shd w:val="clear" w:color="auto" w:fill="FFFFFF"/>
                  <w:vAlign w:val="center"/>
                </w:tcPr>
                <w:p w:rsidR="00CB5368" w:rsidRDefault="00CB5368">
                  <w:pPr>
                    <w:snapToGrid w:val="0"/>
                    <w:contextualSpacing/>
                    <w:jc w:val="center"/>
                    <w:rPr>
                      <w:color w:val="000000"/>
                      <w:sz w:val="21"/>
                      <w:szCs w:val="21"/>
                    </w:rPr>
                  </w:pPr>
                </w:p>
              </w:tc>
              <w:tc>
                <w:tcPr>
                  <w:tcW w:w="1417" w:type="dxa"/>
                  <w:shd w:val="clear" w:color="auto" w:fill="FFFFFF"/>
                  <w:vAlign w:val="center"/>
                </w:tcPr>
                <w:p w:rsidR="00CB5368" w:rsidRDefault="00CB5368">
                  <w:pPr>
                    <w:snapToGrid w:val="0"/>
                    <w:contextualSpacing/>
                    <w:jc w:val="center"/>
                    <w:rPr>
                      <w:color w:val="000000"/>
                      <w:sz w:val="21"/>
                      <w:szCs w:val="21"/>
                    </w:rPr>
                  </w:pPr>
                  <w:r>
                    <w:rPr>
                      <w:rFonts w:hint="eastAsia"/>
                      <w:color w:val="000000"/>
                      <w:sz w:val="21"/>
                      <w:szCs w:val="21"/>
                    </w:rPr>
                    <w:t>SS</w:t>
                  </w:r>
                </w:p>
              </w:tc>
              <w:tc>
                <w:tcPr>
                  <w:tcW w:w="2268" w:type="dxa"/>
                  <w:shd w:val="clear" w:color="auto" w:fill="FFFFFF"/>
                  <w:vAlign w:val="center"/>
                </w:tcPr>
                <w:p w:rsidR="00CB5368" w:rsidRPr="00BF49C7" w:rsidRDefault="00CB5368">
                  <w:pPr>
                    <w:snapToGrid w:val="0"/>
                    <w:contextualSpacing/>
                    <w:jc w:val="center"/>
                    <w:rPr>
                      <w:color w:val="000000"/>
                      <w:sz w:val="21"/>
                      <w:szCs w:val="21"/>
                    </w:rPr>
                  </w:pPr>
                  <w:r w:rsidRPr="00BF49C7">
                    <w:rPr>
                      <w:color w:val="000000"/>
                      <w:sz w:val="21"/>
                      <w:szCs w:val="21"/>
                    </w:rPr>
                    <w:t>10</w:t>
                  </w:r>
                </w:p>
              </w:tc>
              <w:tc>
                <w:tcPr>
                  <w:tcW w:w="3907" w:type="dxa"/>
                  <w:vMerge/>
                  <w:tcBorders>
                    <w:right w:val="dotted" w:sz="4" w:space="0" w:color="auto"/>
                  </w:tcBorders>
                  <w:shd w:val="clear" w:color="auto" w:fill="FFFFFF"/>
                  <w:vAlign w:val="center"/>
                </w:tcPr>
                <w:p w:rsidR="00CB5368" w:rsidRDefault="00CB5368">
                  <w:pPr>
                    <w:snapToGrid w:val="0"/>
                    <w:contextualSpacing/>
                    <w:jc w:val="center"/>
                    <w:rPr>
                      <w:color w:val="000000"/>
                      <w:sz w:val="21"/>
                      <w:szCs w:val="21"/>
                    </w:rPr>
                  </w:pPr>
                </w:p>
              </w:tc>
            </w:tr>
          </w:tbl>
          <w:p w:rsidR="00CB5368" w:rsidRPr="00AB180F" w:rsidRDefault="00CB5368" w:rsidP="00AB180F">
            <w:pPr>
              <w:snapToGrid w:val="0"/>
              <w:spacing w:line="432" w:lineRule="auto"/>
              <w:ind w:firstLineChars="200" w:firstLine="422"/>
              <w:contextualSpacing/>
            </w:pPr>
            <w:r>
              <w:rPr>
                <w:rFonts w:hint="eastAsia"/>
                <w:b/>
                <w:sz w:val="21"/>
                <w:szCs w:val="21"/>
              </w:rPr>
              <w:t>注</w:t>
            </w:r>
            <w:r>
              <w:rPr>
                <w:rFonts w:hint="eastAsia"/>
                <w:b/>
                <w:sz w:val="21"/>
                <w:szCs w:val="21"/>
              </w:rPr>
              <w:t>*</w:t>
            </w:r>
            <w:r>
              <w:rPr>
                <w:rFonts w:hint="eastAsia"/>
                <w:b/>
                <w:sz w:val="21"/>
                <w:szCs w:val="21"/>
              </w:rPr>
              <w:t>：括号外数值为水温</w:t>
            </w:r>
            <w:r>
              <w:rPr>
                <w:rFonts w:hint="eastAsia"/>
                <w:b/>
                <w:sz w:val="21"/>
                <w:szCs w:val="21"/>
              </w:rPr>
              <w:t>&gt;</w:t>
            </w:r>
            <w:smartTag w:uri="urn:schemas-microsoft-com:office:smarttags" w:element="chmetcnv">
              <w:smartTagPr>
                <w:attr w:name="TCSC" w:val="0"/>
                <w:attr w:name="NumberType" w:val="1"/>
                <w:attr w:name="Negative" w:val="False"/>
                <w:attr w:name="HasSpace" w:val="False"/>
                <w:attr w:name="SourceValue" w:val="12"/>
                <w:attr w:name="UnitName" w:val="℃"/>
              </w:smartTagPr>
              <w:r>
                <w:rPr>
                  <w:rFonts w:hint="eastAsia"/>
                  <w:b/>
                  <w:sz w:val="21"/>
                  <w:szCs w:val="21"/>
                </w:rPr>
                <w:t>12</w:t>
              </w:r>
              <w:r>
                <w:rPr>
                  <w:rFonts w:hint="eastAsia"/>
                  <w:b/>
                  <w:sz w:val="21"/>
                  <w:szCs w:val="21"/>
                </w:rPr>
                <w:t>℃</w:t>
              </w:r>
            </w:smartTag>
            <w:r>
              <w:rPr>
                <w:rFonts w:hint="eastAsia"/>
                <w:b/>
                <w:sz w:val="21"/>
                <w:szCs w:val="21"/>
              </w:rPr>
              <w:t>时的控制指标，括号内数值为水温≤</w:t>
            </w:r>
            <w:smartTag w:uri="urn:schemas-microsoft-com:office:smarttags" w:element="chmetcnv">
              <w:smartTagPr>
                <w:attr w:name="TCSC" w:val="0"/>
                <w:attr w:name="NumberType" w:val="1"/>
                <w:attr w:name="Negative" w:val="False"/>
                <w:attr w:name="HasSpace" w:val="False"/>
                <w:attr w:name="SourceValue" w:val="12"/>
                <w:attr w:name="UnitName" w:val="℃"/>
              </w:smartTagPr>
              <w:r>
                <w:rPr>
                  <w:rFonts w:hint="eastAsia"/>
                  <w:b/>
                  <w:sz w:val="21"/>
                  <w:szCs w:val="21"/>
                </w:rPr>
                <w:t>12</w:t>
              </w:r>
              <w:r>
                <w:rPr>
                  <w:rFonts w:hint="eastAsia"/>
                  <w:b/>
                  <w:sz w:val="21"/>
                  <w:szCs w:val="21"/>
                </w:rPr>
                <w:t>℃</w:t>
              </w:r>
            </w:smartTag>
            <w:r>
              <w:rPr>
                <w:rFonts w:hint="eastAsia"/>
                <w:b/>
                <w:sz w:val="21"/>
                <w:szCs w:val="21"/>
              </w:rPr>
              <w:t>时的控制指标。</w:t>
            </w:r>
          </w:p>
          <w:p w:rsidR="001C06BF" w:rsidRDefault="001C06BF">
            <w:pPr>
              <w:snapToGrid w:val="0"/>
              <w:spacing w:line="360" w:lineRule="auto"/>
              <w:ind w:firstLineChars="200" w:firstLine="480"/>
              <w:contextualSpacing/>
              <w:rPr>
                <w:color w:val="000000"/>
              </w:rPr>
            </w:pPr>
            <w:r>
              <w:rPr>
                <w:rFonts w:hint="eastAsia"/>
                <w:color w:val="000000"/>
              </w:rPr>
              <w:t>2</w:t>
            </w:r>
            <w:r>
              <w:rPr>
                <w:rFonts w:hint="eastAsia"/>
                <w:color w:val="000000"/>
              </w:rPr>
              <w:t>、废气</w:t>
            </w:r>
          </w:p>
          <w:p w:rsidR="001C06BF" w:rsidRDefault="001C06BF">
            <w:pPr>
              <w:snapToGrid w:val="0"/>
              <w:spacing w:line="360" w:lineRule="auto"/>
              <w:ind w:firstLineChars="200" w:firstLine="480"/>
              <w:contextualSpacing/>
              <w:rPr>
                <w:color w:val="000000"/>
              </w:rPr>
            </w:pPr>
            <w:r>
              <w:rPr>
                <w:rFonts w:hint="eastAsia"/>
                <w:color w:val="000000"/>
              </w:rPr>
              <w:t>本项目无废气产生。</w:t>
            </w:r>
          </w:p>
          <w:p w:rsidR="00CB5368" w:rsidRDefault="001C06BF">
            <w:pPr>
              <w:snapToGrid w:val="0"/>
              <w:spacing w:line="360" w:lineRule="auto"/>
              <w:ind w:firstLineChars="200" w:firstLine="480"/>
              <w:contextualSpacing/>
              <w:rPr>
                <w:color w:val="000000"/>
              </w:rPr>
            </w:pPr>
            <w:r>
              <w:rPr>
                <w:rFonts w:hint="eastAsia"/>
                <w:color w:val="000000"/>
              </w:rPr>
              <w:t>3</w:t>
            </w:r>
            <w:r w:rsidR="00CB5368">
              <w:rPr>
                <w:color w:val="000000"/>
              </w:rPr>
              <w:t>、噪声：</w:t>
            </w:r>
          </w:p>
          <w:p w:rsidR="00BF49C7" w:rsidRDefault="00CB5368" w:rsidP="00BF49C7">
            <w:pPr>
              <w:pStyle w:val="p0"/>
              <w:snapToGrid w:val="0"/>
              <w:spacing w:line="360" w:lineRule="auto"/>
              <w:ind w:firstLineChars="200" w:firstLine="480"/>
              <w:contextualSpacing/>
              <w:rPr>
                <w:rFonts w:ascii="宋体" w:hAnsi="宋体"/>
                <w:color w:val="FF0000"/>
                <w:sz w:val="24"/>
                <w:szCs w:val="24"/>
              </w:rPr>
            </w:pPr>
            <w:r>
              <w:rPr>
                <w:rFonts w:hint="eastAsia"/>
                <w:color w:val="000000"/>
                <w:sz w:val="24"/>
                <w:szCs w:val="24"/>
              </w:rPr>
              <w:t>建设项目</w:t>
            </w:r>
            <w:r>
              <w:rPr>
                <w:rFonts w:ascii="宋体" w:hAnsi="宋体"/>
                <w:color w:val="000000"/>
                <w:sz w:val="24"/>
                <w:szCs w:val="24"/>
              </w:rPr>
              <w:t>营运</w:t>
            </w:r>
            <w:r>
              <w:rPr>
                <w:rFonts w:ascii="宋体" w:hAnsi="宋体" w:hint="eastAsia"/>
                <w:color w:val="000000"/>
                <w:sz w:val="24"/>
                <w:szCs w:val="24"/>
              </w:rPr>
              <w:t>期间</w:t>
            </w:r>
            <w:r>
              <w:rPr>
                <w:rFonts w:ascii="宋体" w:hAnsi="宋体"/>
                <w:color w:val="000000"/>
                <w:sz w:val="24"/>
                <w:szCs w:val="24"/>
              </w:rPr>
              <w:t>噪声</w:t>
            </w:r>
            <w:r>
              <w:rPr>
                <w:rFonts w:ascii="宋体" w:hAnsi="宋体" w:hint="eastAsia"/>
                <w:color w:val="000000"/>
                <w:sz w:val="24"/>
                <w:szCs w:val="24"/>
              </w:rPr>
              <w:t>排放</w:t>
            </w:r>
            <w:r>
              <w:rPr>
                <w:rFonts w:ascii="宋体" w:hAnsi="宋体"/>
                <w:color w:val="000000"/>
                <w:sz w:val="24"/>
                <w:szCs w:val="24"/>
              </w:rPr>
              <w:t>执行</w:t>
            </w:r>
            <w:r>
              <w:rPr>
                <w:rFonts w:hAnsi="宋体"/>
                <w:color w:val="000000"/>
                <w:sz w:val="24"/>
                <w:szCs w:val="24"/>
              </w:rPr>
              <w:t>《</w:t>
            </w:r>
            <w:r w:rsidR="00AB180F">
              <w:rPr>
                <w:rFonts w:hAnsi="宋体" w:hint="eastAsia"/>
                <w:color w:val="000000"/>
                <w:sz w:val="24"/>
                <w:szCs w:val="24"/>
              </w:rPr>
              <w:t>社会生活</w:t>
            </w:r>
            <w:r>
              <w:rPr>
                <w:rFonts w:hAnsi="宋体" w:hint="eastAsia"/>
                <w:color w:val="000000"/>
                <w:sz w:val="24"/>
                <w:szCs w:val="24"/>
              </w:rPr>
              <w:t>环境噪声排放标准</w:t>
            </w:r>
            <w:r>
              <w:rPr>
                <w:rFonts w:hAnsi="宋体"/>
                <w:color w:val="000000"/>
                <w:sz w:val="24"/>
                <w:szCs w:val="24"/>
              </w:rPr>
              <w:t>》（</w:t>
            </w:r>
            <w:r>
              <w:rPr>
                <w:color w:val="000000"/>
                <w:sz w:val="24"/>
                <w:szCs w:val="24"/>
              </w:rPr>
              <w:t>GB</w:t>
            </w:r>
            <w:r w:rsidR="00AB180F">
              <w:rPr>
                <w:rFonts w:hint="eastAsia"/>
                <w:color w:val="000000"/>
                <w:sz w:val="24"/>
                <w:szCs w:val="24"/>
              </w:rPr>
              <w:t>22337</w:t>
            </w:r>
            <w:r>
              <w:rPr>
                <w:color w:val="000000"/>
                <w:sz w:val="24"/>
                <w:szCs w:val="24"/>
              </w:rPr>
              <w:t>-2008</w:t>
            </w:r>
            <w:r>
              <w:rPr>
                <w:rFonts w:hAnsi="宋体"/>
                <w:color w:val="000000"/>
                <w:sz w:val="24"/>
                <w:szCs w:val="24"/>
              </w:rPr>
              <w:t>）中</w:t>
            </w:r>
            <w:r w:rsidR="00AB180F">
              <w:rPr>
                <w:rFonts w:hint="eastAsia"/>
                <w:color w:val="000000"/>
                <w:sz w:val="24"/>
                <w:szCs w:val="24"/>
              </w:rPr>
              <w:t>2</w:t>
            </w:r>
            <w:r>
              <w:rPr>
                <w:rFonts w:hAnsi="宋体"/>
                <w:color w:val="000000"/>
                <w:sz w:val="24"/>
                <w:szCs w:val="24"/>
              </w:rPr>
              <w:t>类</w:t>
            </w:r>
            <w:r w:rsidR="00B74019">
              <w:rPr>
                <w:rFonts w:hAnsi="宋体" w:hint="eastAsia"/>
                <w:color w:val="000000"/>
                <w:sz w:val="24"/>
                <w:szCs w:val="24"/>
              </w:rPr>
              <w:t>、</w:t>
            </w:r>
            <w:r w:rsidR="00B74019">
              <w:rPr>
                <w:rFonts w:hAnsi="宋体" w:hint="eastAsia"/>
                <w:color w:val="000000"/>
                <w:sz w:val="24"/>
                <w:szCs w:val="24"/>
              </w:rPr>
              <w:t>4</w:t>
            </w:r>
            <w:r w:rsidR="0061183B">
              <w:rPr>
                <w:rFonts w:hAnsi="宋体" w:hint="eastAsia"/>
                <w:color w:val="000000"/>
                <w:sz w:val="24"/>
                <w:szCs w:val="24"/>
              </w:rPr>
              <w:t>a</w:t>
            </w:r>
            <w:r w:rsidR="00B74019">
              <w:rPr>
                <w:rFonts w:hAnsi="宋体" w:hint="eastAsia"/>
                <w:color w:val="000000"/>
                <w:sz w:val="24"/>
                <w:szCs w:val="24"/>
              </w:rPr>
              <w:t>类</w:t>
            </w:r>
            <w:r>
              <w:rPr>
                <w:rFonts w:hAnsi="宋体"/>
                <w:color w:val="000000"/>
                <w:sz w:val="24"/>
                <w:szCs w:val="24"/>
              </w:rPr>
              <w:t>标准</w:t>
            </w:r>
            <w:r>
              <w:rPr>
                <w:rFonts w:ascii="宋体" w:hAnsi="宋体"/>
                <w:color w:val="000000"/>
                <w:sz w:val="24"/>
                <w:szCs w:val="24"/>
              </w:rPr>
              <w:t>，具体标准值见表</w:t>
            </w:r>
            <w:r>
              <w:rPr>
                <w:rFonts w:hint="eastAsia"/>
                <w:color w:val="000000"/>
                <w:sz w:val="24"/>
                <w:szCs w:val="24"/>
              </w:rPr>
              <w:t>4-</w:t>
            </w:r>
            <w:r w:rsidR="00BE1CB2">
              <w:rPr>
                <w:rFonts w:hint="eastAsia"/>
                <w:color w:val="000000"/>
                <w:sz w:val="24"/>
                <w:szCs w:val="24"/>
              </w:rPr>
              <w:t>6</w:t>
            </w:r>
            <w:r>
              <w:rPr>
                <w:rFonts w:ascii="宋体" w:hAnsi="宋体"/>
                <w:color w:val="000000"/>
                <w:sz w:val="24"/>
                <w:szCs w:val="24"/>
              </w:rPr>
              <w:t>。</w:t>
            </w:r>
          </w:p>
          <w:p w:rsidR="00CB5368" w:rsidRDefault="00CB5368" w:rsidP="00BF49C7">
            <w:pPr>
              <w:pStyle w:val="p0"/>
              <w:snapToGrid w:val="0"/>
              <w:spacing w:line="360" w:lineRule="auto"/>
              <w:contextualSpacing/>
              <w:jc w:val="center"/>
              <w:rPr>
                <w:b/>
              </w:rPr>
            </w:pPr>
            <w:r>
              <w:rPr>
                <w:rFonts w:hAnsi="宋体"/>
                <w:b/>
                <w:bCs/>
              </w:rPr>
              <w:t>表</w:t>
            </w:r>
            <w:r>
              <w:rPr>
                <w:rFonts w:hint="eastAsia"/>
                <w:b/>
                <w:bCs/>
              </w:rPr>
              <w:t>4-</w:t>
            </w:r>
            <w:r w:rsidR="00BE1CB2">
              <w:rPr>
                <w:rFonts w:hint="eastAsia"/>
                <w:b/>
                <w:bCs/>
              </w:rPr>
              <w:t>6</w:t>
            </w:r>
            <w:r>
              <w:rPr>
                <w:rFonts w:hint="eastAsia"/>
                <w:b/>
                <w:bCs/>
              </w:rPr>
              <w:t xml:space="preserve">  </w:t>
            </w:r>
            <w:r>
              <w:rPr>
                <w:rFonts w:hAnsi="宋体"/>
                <w:b/>
                <w:bCs/>
              </w:rPr>
              <w:t>《</w:t>
            </w:r>
            <w:r w:rsidR="00AB180F">
              <w:rPr>
                <w:rFonts w:hAnsi="宋体" w:hint="eastAsia"/>
                <w:b/>
                <w:bCs/>
              </w:rPr>
              <w:t>社会生活</w:t>
            </w:r>
            <w:r>
              <w:rPr>
                <w:rFonts w:hAnsi="宋体" w:hint="eastAsia"/>
                <w:b/>
                <w:bCs/>
              </w:rPr>
              <w:t>环境噪声排放标准</w:t>
            </w:r>
            <w:r>
              <w:rPr>
                <w:rFonts w:hAnsi="宋体"/>
                <w:b/>
                <w:bCs/>
              </w:rPr>
              <w:t>》</w:t>
            </w:r>
            <w:r w:rsidR="00BE1CB2">
              <w:rPr>
                <w:rFonts w:hAnsi="宋体" w:hint="eastAsia"/>
                <w:b/>
                <w:bCs/>
              </w:rPr>
              <w:t xml:space="preserve">  </w:t>
            </w:r>
            <w:r>
              <w:rPr>
                <w:b/>
              </w:rPr>
              <w:t>单位：</w:t>
            </w:r>
            <w:r>
              <w:rPr>
                <w:b/>
              </w:rPr>
              <w:t>dB(A)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5"/>
              <w:gridCol w:w="2834"/>
              <w:gridCol w:w="2836"/>
            </w:tblGrid>
            <w:tr w:rsidR="00CB5368">
              <w:trPr>
                <w:trHeight w:val="307"/>
                <w:jc w:val="center"/>
              </w:trPr>
              <w:tc>
                <w:tcPr>
                  <w:tcW w:w="2835" w:type="dxa"/>
                  <w:tcBorders>
                    <w:top w:val="single" w:sz="8" w:space="0" w:color="000000"/>
                    <w:left w:val="dotted" w:sz="4" w:space="0" w:color="auto"/>
                  </w:tcBorders>
                  <w:shd w:val="clear" w:color="auto" w:fill="FFFFFF"/>
                  <w:vAlign w:val="center"/>
                </w:tcPr>
                <w:p w:rsidR="00CB5368" w:rsidRDefault="00B74019">
                  <w:pPr>
                    <w:snapToGrid w:val="0"/>
                    <w:contextualSpacing/>
                    <w:jc w:val="center"/>
                    <w:rPr>
                      <w:bCs/>
                      <w:color w:val="000000"/>
                      <w:sz w:val="21"/>
                      <w:szCs w:val="21"/>
                    </w:rPr>
                  </w:pPr>
                  <w:r>
                    <w:rPr>
                      <w:rFonts w:hAnsi="宋体" w:hint="eastAsia"/>
                      <w:bCs/>
                      <w:color w:val="000000"/>
                      <w:sz w:val="21"/>
                      <w:szCs w:val="21"/>
                    </w:rPr>
                    <w:t>边界外声环境功能区</w:t>
                  </w:r>
                  <w:r w:rsidR="00CB5368">
                    <w:rPr>
                      <w:rFonts w:hAnsi="宋体"/>
                      <w:bCs/>
                      <w:color w:val="000000"/>
                      <w:sz w:val="21"/>
                      <w:szCs w:val="21"/>
                    </w:rPr>
                    <w:t>类别</w:t>
                  </w:r>
                </w:p>
              </w:tc>
              <w:tc>
                <w:tcPr>
                  <w:tcW w:w="2834" w:type="dxa"/>
                  <w:tcBorders>
                    <w:top w:val="single" w:sz="8" w:space="0" w:color="000000"/>
                  </w:tcBorders>
                  <w:shd w:val="clear" w:color="auto" w:fill="FFFFFF"/>
                  <w:vAlign w:val="center"/>
                </w:tcPr>
                <w:p w:rsidR="00CB5368" w:rsidRDefault="00CB5368">
                  <w:pPr>
                    <w:snapToGrid w:val="0"/>
                    <w:contextualSpacing/>
                    <w:jc w:val="center"/>
                    <w:rPr>
                      <w:bCs/>
                      <w:color w:val="000000"/>
                      <w:sz w:val="21"/>
                      <w:szCs w:val="21"/>
                    </w:rPr>
                  </w:pPr>
                  <w:r>
                    <w:rPr>
                      <w:rFonts w:hAnsi="宋体"/>
                      <w:bCs/>
                      <w:color w:val="000000"/>
                      <w:sz w:val="21"/>
                      <w:szCs w:val="21"/>
                    </w:rPr>
                    <w:t>昼间</w:t>
                  </w:r>
                </w:p>
              </w:tc>
              <w:tc>
                <w:tcPr>
                  <w:tcW w:w="2836" w:type="dxa"/>
                  <w:tcBorders>
                    <w:top w:val="single" w:sz="8" w:space="0" w:color="000000"/>
                    <w:right w:val="dotted" w:sz="4" w:space="0" w:color="auto"/>
                  </w:tcBorders>
                  <w:shd w:val="clear" w:color="auto" w:fill="FFFFFF"/>
                  <w:vAlign w:val="center"/>
                </w:tcPr>
                <w:p w:rsidR="00CB5368" w:rsidRDefault="00CB5368">
                  <w:pPr>
                    <w:snapToGrid w:val="0"/>
                    <w:contextualSpacing/>
                    <w:jc w:val="center"/>
                    <w:rPr>
                      <w:bCs/>
                      <w:color w:val="000000"/>
                      <w:sz w:val="21"/>
                      <w:szCs w:val="21"/>
                    </w:rPr>
                  </w:pPr>
                  <w:r>
                    <w:rPr>
                      <w:rFonts w:hAnsi="宋体"/>
                      <w:bCs/>
                      <w:color w:val="000000"/>
                      <w:sz w:val="21"/>
                      <w:szCs w:val="21"/>
                    </w:rPr>
                    <w:t>夜间</w:t>
                  </w:r>
                </w:p>
              </w:tc>
            </w:tr>
            <w:tr w:rsidR="00CB5368">
              <w:trPr>
                <w:trHeight w:val="371"/>
                <w:jc w:val="center"/>
              </w:trPr>
              <w:tc>
                <w:tcPr>
                  <w:tcW w:w="2835" w:type="dxa"/>
                  <w:tcBorders>
                    <w:left w:val="dotted" w:sz="4" w:space="0" w:color="auto"/>
                  </w:tcBorders>
                  <w:shd w:val="clear" w:color="auto" w:fill="FFFFFF"/>
                  <w:vAlign w:val="center"/>
                </w:tcPr>
                <w:p w:rsidR="00CB5368" w:rsidRDefault="00AB180F">
                  <w:pPr>
                    <w:snapToGrid w:val="0"/>
                    <w:contextualSpacing/>
                    <w:jc w:val="center"/>
                    <w:rPr>
                      <w:color w:val="000000"/>
                      <w:sz w:val="21"/>
                      <w:szCs w:val="21"/>
                    </w:rPr>
                  </w:pPr>
                  <w:r>
                    <w:rPr>
                      <w:rFonts w:hint="eastAsia"/>
                      <w:color w:val="000000"/>
                      <w:sz w:val="21"/>
                      <w:szCs w:val="21"/>
                    </w:rPr>
                    <w:t>2</w:t>
                  </w:r>
                  <w:r w:rsidR="00CB5368">
                    <w:rPr>
                      <w:rFonts w:hAnsi="宋体"/>
                      <w:color w:val="000000"/>
                      <w:sz w:val="21"/>
                      <w:szCs w:val="21"/>
                    </w:rPr>
                    <w:t>类</w:t>
                  </w:r>
                </w:p>
              </w:tc>
              <w:tc>
                <w:tcPr>
                  <w:tcW w:w="2834" w:type="dxa"/>
                  <w:shd w:val="clear" w:color="auto" w:fill="FFFFFF"/>
                  <w:vAlign w:val="center"/>
                </w:tcPr>
                <w:p w:rsidR="00CB5368" w:rsidRDefault="00AB180F">
                  <w:pPr>
                    <w:snapToGrid w:val="0"/>
                    <w:contextualSpacing/>
                    <w:jc w:val="center"/>
                    <w:rPr>
                      <w:color w:val="000000"/>
                      <w:sz w:val="21"/>
                      <w:szCs w:val="21"/>
                    </w:rPr>
                  </w:pPr>
                  <w:r>
                    <w:rPr>
                      <w:rFonts w:hint="eastAsia"/>
                      <w:color w:val="000000"/>
                      <w:sz w:val="21"/>
                      <w:szCs w:val="21"/>
                    </w:rPr>
                    <w:t>60</w:t>
                  </w:r>
                </w:p>
              </w:tc>
              <w:tc>
                <w:tcPr>
                  <w:tcW w:w="2836" w:type="dxa"/>
                  <w:tcBorders>
                    <w:right w:val="dotted" w:sz="4" w:space="0" w:color="auto"/>
                  </w:tcBorders>
                  <w:shd w:val="clear" w:color="auto" w:fill="FFFFFF"/>
                  <w:vAlign w:val="center"/>
                </w:tcPr>
                <w:p w:rsidR="00CB5368" w:rsidRDefault="00AB180F">
                  <w:pPr>
                    <w:snapToGrid w:val="0"/>
                    <w:contextualSpacing/>
                    <w:jc w:val="center"/>
                    <w:rPr>
                      <w:color w:val="000000"/>
                      <w:sz w:val="21"/>
                      <w:szCs w:val="21"/>
                    </w:rPr>
                  </w:pPr>
                  <w:r>
                    <w:rPr>
                      <w:rFonts w:hint="eastAsia"/>
                      <w:color w:val="000000"/>
                      <w:sz w:val="21"/>
                      <w:szCs w:val="21"/>
                    </w:rPr>
                    <w:t>50</w:t>
                  </w:r>
                </w:p>
              </w:tc>
            </w:tr>
            <w:tr w:rsidR="00B74019">
              <w:trPr>
                <w:trHeight w:val="371"/>
                <w:jc w:val="center"/>
              </w:trPr>
              <w:tc>
                <w:tcPr>
                  <w:tcW w:w="2835" w:type="dxa"/>
                  <w:tcBorders>
                    <w:left w:val="dotted" w:sz="4" w:space="0" w:color="auto"/>
                    <w:bottom w:val="single" w:sz="8" w:space="0" w:color="000000"/>
                  </w:tcBorders>
                  <w:shd w:val="clear" w:color="auto" w:fill="FFFFFF"/>
                  <w:vAlign w:val="center"/>
                </w:tcPr>
                <w:p w:rsidR="00B74019" w:rsidRDefault="00B74019">
                  <w:pPr>
                    <w:snapToGrid w:val="0"/>
                    <w:contextualSpacing/>
                    <w:jc w:val="center"/>
                    <w:rPr>
                      <w:color w:val="000000"/>
                      <w:sz w:val="21"/>
                      <w:szCs w:val="21"/>
                    </w:rPr>
                  </w:pPr>
                  <w:r>
                    <w:rPr>
                      <w:rFonts w:hint="eastAsia"/>
                      <w:color w:val="000000"/>
                      <w:sz w:val="21"/>
                      <w:szCs w:val="21"/>
                    </w:rPr>
                    <w:t>4</w:t>
                  </w:r>
                  <w:r w:rsidR="0061183B">
                    <w:rPr>
                      <w:rFonts w:hint="eastAsia"/>
                      <w:color w:val="000000"/>
                      <w:sz w:val="21"/>
                      <w:szCs w:val="21"/>
                    </w:rPr>
                    <w:t>a</w:t>
                  </w:r>
                  <w:r>
                    <w:rPr>
                      <w:rFonts w:hint="eastAsia"/>
                      <w:color w:val="000000"/>
                      <w:sz w:val="21"/>
                      <w:szCs w:val="21"/>
                    </w:rPr>
                    <w:t>类</w:t>
                  </w:r>
                </w:p>
              </w:tc>
              <w:tc>
                <w:tcPr>
                  <w:tcW w:w="2834" w:type="dxa"/>
                  <w:tcBorders>
                    <w:bottom w:val="single" w:sz="8" w:space="0" w:color="000000"/>
                  </w:tcBorders>
                  <w:shd w:val="clear" w:color="auto" w:fill="FFFFFF"/>
                  <w:vAlign w:val="center"/>
                </w:tcPr>
                <w:p w:rsidR="00B74019" w:rsidRDefault="00B74019">
                  <w:pPr>
                    <w:snapToGrid w:val="0"/>
                    <w:contextualSpacing/>
                    <w:jc w:val="center"/>
                    <w:rPr>
                      <w:color w:val="000000"/>
                      <w:sz w:val="21"/>
                      <w:szCs w:val="21"/>
                    </w:rPr>
                  </w:pPr>
                  <w:r>
                    <w:rPr>
                      <w:rFonts w:hint="eastAsia"/>
                      <w:color w:val="000000"/>
                      <w:sz w:val="21"/>
                      <w:szCs w:val="21"/>
                    </w:rPr>
                    <w:t>70</w:t>
                  </w:r>
                </w:p>
              </w:tc>
              <w:tc>
                <w:tcPr>
                  <w:tcW w:w="2836" w:type="dxa"/>
                  <w:tcBorders>
                    <w:bottom w:val="single" w:sz="8" w:space="0" w:color="000000"/>
                    <w:right w:val="dotted" w:sz="4" w:space="0" w:color="auto"/>
                  </w:tcBorders>
                  <w:shd w:val="clear" w:color="auto" w:fill="FFFFFF"/>
                  <w:vAlign w:val="center"/>
                </w:tcPr>
                <w:p w:rsidR="00B74019" w:rsidRDefault="00B74019">
                  <w:pPr>
                    <w:snapToGrid w:val="0"/>
                    <w:contextualSpacing/>
                    <w:jc w:val="center"/>
                    <w:rPr>
                      <w:color w:val="000000"/>
                      <w:sz w:val="21"/>
                      <w:szCs w:val="21"/>
                    </w:rPr>
                  </w:pPr>
                  <w:r>
                    <w:rPr>
                      <w:rFonts w:hint="eastAsia"/>
                      <w:color w:val="000000"/>
                      <w:sz w:val="21"/>
                      <w:szCs w:val="21"/>
                    </w:rPr>
                    <w:t>55</w:t>
                  </w:r>
                </w:p>
              </w:tc>
            </w:tr>
          </w:tbl>
          <w:p w:rsidR="00CB5368" w:rsidRPr="00BF49C7" w:rsidRDefault="001C06BF">
            <w:pPr>
              <w:spacing w:line="440" w:lineRule="exact"/>
              <w:rPr>
                <w:b/>
                <w:color w:val="000000"/>
                <w:sz w:val="21"/>
              </w:rPr>
            </w:pPr>
            <w:r w:rsidRPr="001C06BF">
              <w:rPr>
                <w:rFonts w:hint="eastAsia"/>
                <w:b/>
                <w:color w:val="000000"/>
                <w:sz w:val="21"/>
              </w:rPr>
              <w:t>注：昼间为</w:t>
            </w:r>
            <w:r w:rsidRPr="001C06BF">
              <w:rPr>
                <w:rFonts w:hint="eastAsia"/>
                <w:b/>
                <w:color w:val="000000"/>
                <w:sz w:val="21"/>
              </w:rPr>
              <w:t>6</w:t>
            </w:r>
            <w:r w:rsidRPr="001C06BF">
              <w:rPr>
                <w:rFonts w:hint="eastAsia"/>
                <w:b/>
                <w:color w:val="000000"/>
                <w:sz w:val="21"/>
              </w:rPr>
              <w:t>时</w:t>
            </w:r>
            <w:r w:rsidRPr="001C06BF">
              <w:rPr>
                <w:rFonts w:hint="eastAsia"/>
                <w:b/>
                <w:color w:val="000000"/>
                <w:sz w:val="21"/>
              </w:rPr>
              <w:t>-22</w:t>
            </w:r>
            <w:r w:rsidRPr="001C06BF">
              <w:rPr>
                <w:rFonts w:hint="eastAsia"/>
                <w:b/>
                <w:color w:val="000000"/>
                <w:sz w:val="21"/>
              </w:rPr>
              <w:t>时，夜间为</w:t>
            </w:r>
            <w:r w:rsidRPr="001C06BF">
              <w:rPr>
                <w:rFonts w:hint="eastAsia"/>
                <w:b/>
                <w:color w:val="000000"/>
                <w:sz w:val="21"/>
              </w:rPr>
              <w:t>22</w:t>
            </w:r>
            <w:r w:rsidRPr="001C06BF">
              <w:rPr>
                <w:rFonts w:hint="eastAsia"/>
                <w:b/>
                <w:color w:val="000000"/>
                <w:sz w:val="21"/>
              </w:rPr>
              <w:t>时</w:t>
            </w:r>
            <w:r w:rsidRPr="001C06BF">
              <w:rPr>
                <w:rFonts w:hint="eastAsia"/>
                <w:b/>
                <w:color w:val="000000"/>
                <w:sz w:val="21"/>
              </w:rPr>
              <w:t>-6</w:t>
            </w:r>
            <w:r w:rsidRPr="001C06BF">
              <w:rPr>
                <w:rFonts w:hint="eastAsia"/>
                <w:b/>
                <w:color w:val="000000"/>
                <w:sz w:val="21"/>
              </w:rPr>
              <w:t>时（次日）。</w:t>
            </w:r>
          </w:p>
          <w:p w:rsidR="00CB5368" w:rsidRDefault="00CB5368">
            <w:pPr>
              <w:spacing w:line="360" w:lineRule="auto"/>
              <w:rPr>
                <w:b/>
                <w:color w:val="000000"/>
              </w:rPr>
            </w:pPr>
            <w:r>
              <w:rPr>
                <w:rFonts w:hint="eastAsia"/>
                <w:b/>
                <w:color w:val="000000"/>
              </w:rPr>
              <w:t>总量指标：</w:t>
            </w:r>
          </w:p>
          <w:p w:rsidR="001C06BF" w:rsidRPr="001C06BF" w:rsidRDefault="001C06BF" w:rsidP="001C06BF">
            <w:pPr>
              <w:spacing w:line="360" w:lineRule="auto"/>
              <w:ind w:firstLineChars="200" w:firstLine="480"/>
              <w:rPr>
                <w:rFonts w:hAnsi="宋体"/>
              </w:rPr>
            </w:pPr>
            <w:r w:rsidRPr="001C06BF">
              <w:rPr>
                <w:rFonts w:hAnsi="宋体" w:hint="eastAsia"/>
              </w:rPr>
              <w:lastRenderedPageBreak/>
              <w:t>根据《关于印发江苏省建设项目主要污染物排放总量区域平衡方案审核管理</w:t>
            </w:r>
          </w:p>
          <w:p w:rsidR="001C06BF" w:rsidRPr="001C06BF" w:rsidRDefault="001C06BF" w:rsidP="001C06BF">
            <w:pPr>
              <w:spacing w:line="360" w:lineRule="auto"/>
              <w:ind w:firstLineChars="200" w:firstLine="480"/>
              <w:rPr>
                <w:rFonts w:hAnsi="宋体"/>
              </w:rPr>
            </w:pPr>
            <w:r w:rsidRPr="001C06BF">
              <w:rPr>
                <w:rFonts w:hAnsi="宋体" w:hint="eastAsia"/>
              </w:rPr>
              <w:t>办法的通知》（苏环办</w:t>
            </w:r>
            <w:r w:rsidRPr="001C06BF">
              <w:rPr>
                <w:rFonts w:hAnsi="宋体" w:hint="eastAsia"/>
              </w:rPr>
              <w:t xml:space="preserve">[2011]71 </w:t>
            </w:r>
            <w:r w:rsidRPr="001C06BF">
              <w:rPr>
                <w:rFonts w:hAnsi="宋体" w:hint="eastAsia"/>
              </w:rPr>
              <w:t>号），结合项目排放的特征污染因子，确定项目实施总量考核因子。</w:t>
            </w:r>
          </w:p>
          <w:p w:rsidR="001C06BF" w:rsidRPr="001C06BF" w:rsidRDefault="001C06BF" w:rsidP="001C06BF">
            <w:pPr>
              <w:spacing w:line="360" w:lineRule="auto"/>
              <w:ind w:firstLineChars="200" w:firstLine="480"/>
              <w:rPr>
                <w:rFonts w:hAnsi="宋体"/>
              </w:rPr>
            </w:pPr>
            <w:r w:rsidRPr="001C06BF">
              <w:rPr>
                <w:rFonts w:hAnsi="宋体" w:hint="eastAsia"/>
              </w:rPr>
              <w:t>总量考核方案：</w:t>
            </w:r>
          </w:p>
          <w:p w:rsidR="00065F7C" w:rsidRDefault="001C06BF" w:rsidP="00065F7C">
            <w:pPr>
              <w:spacing w:line="360" w:lineRule="auto"/>
              <w:ind w:firstLineChars="200" w:firstLine="480"/>
              <w:rPr>
                <w:rFonts w:hAnsi="宋体"/>
              </w:rPr>
            </w:pPr>
            <w:r w:rsidRPr="001C06BF">
              <w:rPr>
                <w:rFonts w:hAnsi="宋体" w:hint="eastAsia"/>
              </w:rPr>
              <w:t>大气污染物：</w:t>
            </w:r>
            <w:r w:rsidR="00C208A5">
              <w:rPr>
                <w:rFonts w:hAnsi="宋体" w:hint="eastAsia"/>
              </w:rPr>
              <w:t>无。</w:t>
            </w:r>
          </w:p>
          <w:p w:rsidR="00065F7C" w:rsidRDefault="001C06BF" w:rsidP="00BF49C7">
            <w:pPr>
              <w:adjustRightInd w:val="0"/>
              <w:snapToGrid w:val="0"/>
              <w:spacing w:line="360" w:lineRule="auto"/>
              <w:ind w:firstLineChars="200" w:firstLine="480"/>
              <w:rPr>
                <w:rFonts w:hAnsi="宋体"/>
              </w:rPr>
            </w:pPr>
            <w:r w:rsidRPr="001C06BF">
              <w:rPr>
                <w:rFonts w:hAnsi="宋体" w:hint="eastAsia"/>
              </w:rPr>
              <w:t>水污染物：</w:t>
            </w:r>
            <w:r w:rsidRPr="00BF49C7">
              <w:rPr>
                <w:rFonts w:hAnsi="宋体" w:hint="eastAsia"/>
              </w:rPr>
              <w:t>水量</w:t>
            </w:r>
            <w:r w:rsidR="002F1264" w:rsidRPr="00BF49C7">
              <w:rPr>
                <w:rFonts w:hAnsi="宋体" w:hint="eastAsia"/>
              </w:rPr>
              <w:t>621</w:t>
            </w:r>
            <w:r w:rsidRPr="001C06BF">
              <w:rPr>
                <w:rFonts w:hAnsi="宋体" w:hint="eastAsia"/>
              </w:rPr>
              <w:t>t/a</w:t>
            </w:r>
            <w:r w:rsidRPr="001C06BF">
              <w:rPr>
                <w:rFonts w:hAnsi="宋体" w:hint="eastAsia"/>
              </w:rPr>
              <w:t>，</w:t>
            </w:r>
            <w:r w:rsidRPr="001C06BF">
              <w:rPr>
                <w:rFonts w:hAnsi="宋体" w:hint="eastAsia"/>
              </w:rPr>
              <w:t>COD0.</w:t>
            </w:r>
            <w:r w:rsidR="002F1264">
              <w:rPr>
                <w:rFonts w:hAnsi="宋体" w:hint="eastAsia"/>
              </w:rPr>
              <w:t>1451</w:t>
            </w:r>
            <w:r w:rsidRPr="001C06BF">
              <w:rPr>
                <w:rFonts w:hAnsi="宋体" w:hint="eastAsia"/>
              </w:rPr>
              <w:t>t/a</w:t>
            </w:r>
            <w:r w:rsidRPr="001C06BF">
              <w:rPr>
                <w:rFonts w:hAnsi="宋体" w:hint="eastAsia"/>
              </w:rPr>
              <w:t>、</w:t>
            </w:r>
            <w:r w:rsidRPr="001C06BF">
              <w:rPr>
                <w:rFonts w:hAnsi="宋体" w:hint="eastAsia"/>
              </w:rPr>
              <w:t>SS0.0</w:t>
            </w:r>
            <w:r w:rsidR="002F1264">
              <w:rPr>
                <w:rFonts w:hAnsi="宋体" w:hint="eastAsia"/>
              </w:rPr>
              <w:t>322</w:t>
            </w:r>
            <w:r w:rsidRPr="001C06BF">
              <w:rPr>
                <w:rFonts w:hAnsi="宋体" w:hint="eastAsia"/>
              </w:rPr>
              <w:t>t/a</w:t>
            </w:r>
            <w:r w:rsidRPr="001C06BF">
              <w:rPr>
                <w:rFonts w:hAnsi="宋体" w:hint="eastAsia"/>
              </w:rPr>
              <w:t>、</w:t>
            </w:r>
            <w:r w:rsidRPr="001C06BF">
              <w:rPr>
                <w:rFonts w:hAnsi="宋体" w:hint="eastAsia"/>
              </w:rPr>
              <w:t>NH</w:t>
            </w:r>
            <w:r w:rsidRPr="001C06BF">
              <w:rPr>
                <w:rFonts w:hAnsi="宋体" w:hint="eastAsia"/>
                <w:vertAlign w:val="subscript"/>
              </w:rPr>
              <w:t>3</w:t>
            </w:r>
            <w:r w:rsidRPr="001C06BF">
              <w:rPr>
                <w:rFonts w:hAnsi="宋体" w:hint="eastAsia"/>
              </w:rPr>
              <w:t>-N</w:t>
            </w:r>
            <w:r w:rsidR="002F1264">
              <w:rPr>
                <w:rFonts w:hAnsi="宋体" w:hint="eastAsia"/>
              </w:rPr>
              <w:t>0.0124</w:t>
            </w:r>
            <w:r w:rsidRPr="001C06BF">
              <w:rPr>
                <w:rFonts w:hAnsi="宋体" w:hint="eastAsia"/>
              </w:rPr>
              <w:t>t/a</w:t>
            </w:r>
            <w:r w:rsidR="00065F7C">
              <w:rPr>
                <w:rFonts w:hAnsi="宋体" w:hint="eastAsia"/>
              </w:rPr>
              <w:t>、</w:t>
            </w:r>
            <w:r w:rsidRPr="001C06BF">
              <w:rPr>
                <w:rFonts w:hAnsi="宋体" w:hint="eastAsia"/>
              </w:rPr>
              <w:t>TP0.00</w:t>
            </w:r>
            <w:r w:rsidR="002F1264">
              <w:rPr>
                <w:rFonts w:hAnsi="宋体" w:hint="eastAsia"/>
              </w:rPr>
              <w:t>25</w:t>
            </w:r>
            <w:r w:rsidRPr="001C06BF">
              <w:rPr>
                <w:rFonts w:hAnsi="宋体" w:hint="eastAsia"/>
              </w:rPr>
              <w:t>t/a</w:t>
            </w:r>
            <w:r w:rsidR="00065F7C">
              <w:rPr>
                <w:rFonts w:hAnsi="宋体" w:hint="eastAsia"/>
              </w:rPr>
              <w:t>，总量为污水处理厂的接管考核量，在污水处理厂内平衡解决。</w:t>
            </w:r>
          </w:p>
          <w:p w:rsidR="00CB5368" w:rsidRPr="001C06BF" w:rsidRDefault="001C06BF" w:rsidP="00065F7C">
            <w:pPr>
              <w:spacing w:line="360" w:lineRule="auto"/>
              <w:ind w:firstLineChars="200" w:firstLine="480"/>
            </w:pPr>
            <w:r w:rsidRPr="001C06BF">
              <w:rPr>
                <w:rFonts w:hAnsi="宋体" w:hint="eastAsia"/>
              </w:rPr>
              <w:t>固体废物：固体废物全部得到妥善处理，不申请总量。</w:t>
            </w:r>
          </w:p>
          <w:p w:rsidR="00CB5368" w:rsidRPr="00BE1CB2" w:rsidRDefault="00FC19B2" w:rsidP="00065F7C">
            <w:pPr>
              <w:spacing w:line="360" w:lineRule="auto"/>
              <w:jc w:val="center"/>
              <w:rPr>
                <w:b/>
                <w:color w:val="FF0000"/>
                <w:sz w:val="21"/>
                <w:szCs w:val="21"/>
              </w:rPr>
            </w:pPr>
            <w:r w:rsidRPr="00BE1CB2">
              <w:rPr>
                <w:rFonts w:hAnsi="宋体"/>
                <w:b/>
                <w:sz w:val="21"/>
                <w:szCs w:val="21"/>
              </w:rPr>
              <w:t>表</w:t>
            </w:r>
            <w:r w:rsidR="00BE1CB2" w:rsidRPr="00BE1CB2">
              <w:rPr>
                <w:b/>
                <w:sz w:val="21"/>
                <w:szCs w:val="21"/>
              </w:rPr>
              <w:t>4-7</w:t>
            </w:r>
            <w:r w:rsidRPr="00BE1CB2">
              <w:rPr>
                <w:b/>
                <w:sz w:val="21"/>
                <w:szCs w:val="21"/>
              </w:rPr>
              <w:t xml:space="preserve">  </w:t>
            </w:r>
            <w:r w:rsidRPr="00BE1CB2">
              <w:rPr>
                <w:rFonts w:hAnsi="宋体"/>
                <w:b/>
                <w:sz w:val="21"/>
                <w:szCs w:val="21"/>
              </w:rPr>
              <w:t>项目污染物排放情况一览表</w:t>
            </w:r>
            <w:r w:rsidR="00BE1CB2">
              <w:rPr>
                <w:rFonts w:hAnsi="宋体" w:hint="eastAsia"/>
                <w:b/>
                <w:sz w:val="21"/>
                <w:szCs w:val="21"/>
              </w:rPr>
              <w:t xml:space="preserve">  </w:t>
            </w:r>
            <w:r w:rsidR="00BE1CB2">
              <w:rPr>
                <w:rFonts w:hAnsi="宋体" w:hint="eastAsia"/>
                <w:b/>
                <w:sz w:val="21"/>
                <w:szCs w:val="21"/>
              </w:rPr>
              <w:t>单位：</w:t>
            </w:r>
            <w:r w:rsidRPr="00BE1CB2">
              <w:rPr>
                <w:b/>
                <w:color w:val="000000"/>
                <w:sz w:val="21"/>
                <w:szCs w:val="21"/>
              </w:rPr>
              <w:t>(t/a)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1"/>
              <w:gridCol w:w="1465"/>
              <w:gridCol w:w="1465"/>
              <w:gridCol w:w="1335"/>
              <w:gridCol w:w="1420"/>
              <w:gridCol w:w="1710"/>
            </w:tblGrid>
            <w:tr w:rsidR="00FC19B2" w:rsidRPr="0033451D">
              <w:trPr>
                <w:trHeight w:val="454"/>
                <w:jc w:val="center"/>
              </w:trPr>
              <w:tc>
                <w:tcPr>
                  <w:tcW w:w="663" w:type="pct"/>
                  <w:vAlign w:val="center"/>
                </w:tcPr>
                <w:p w:rsidR="00FC19B2" w:rsidRPr="0033451D" w:rsidRDefault="00FC19B2" w:rsidP="002315E9">
                  <w:pPr>
                    <w:jc w:val="center"/>
                    <w:rPr>
                      <w:color w:val="000000"/>
                      <w:sz w:val="21"/>
                      <w:szCs w:val="21"/>
                    </w:rPr>
                  </w:pPr>
                  <w:r>
                    <w:rPr>
                      <w:rFonts w:hint="eastAsia"/>
                      <w:color w:val="000000"/>
                      <w:sz w:val="21"/>
                      <w:szCs w:val="21"/>
                    </w:rPr>
                    <w:t>种类</w:t>
                  </w:r>
                </w:p>
              </w:tc>
              <w:tc>
                <w:tcPr>
                  <w:tcW w:w="859" w:type="pct"/>
                  <w:vAlign w:val="center"/>
                </w:tcPr>
                <w:p w:rsidR="00FC19B2" w:rsidRPr="0033451D" w:rsidRDefault="00FC19B2" w:rsidP="002315E9">
                  <w:pPr>
                    <w:jc w:val="center"/>
                    <w:rPr>
                      <w:color w:val="000000"/>
                      <w:sz w:val="21"/>
                      <w:szCs w:val="21"/>
                    </w:rPr>
                  </w:pPr>
                  <w:r w:rsidRPr="0033451D">
                    <w:rPr>
                      <w:rFonts w:hint="eastAsia"/>
                      <w:color w:val="000000"/>
                      <w:sz w:val="21"/>
                      <w:szCs w:val="21"/>
                    </w:rPr>
                    <w:t>污染物</w:t>
                  </w:r>
                  <w:r>
                    <w:rPr>
                      <w:rFonts w:hint="eastAsia"/>
                      <w:color w:val="000000"/>
                      <w:sz w:val="21"/>
                      <w:szCs w:val="21"/>
                    </w:rPr>
                    <w:t>名称</w:t>
                  </w:r>
                </w:p>
              </w:tc>
              <w:tc>
                <w:tcPr>
                  <w:tcW w:w="859" w:type="pct"/>
                  <w:vAlign w:val="center"/>
                </w:tcPr>
                <w:p w:rsidR="00FC19B2" w:rsidRPr="0033451D" w:rsidRDefault="00FC19B2" w:rsidP="00FC19B2">
                  <w:pPr>
                    <w:jc w:val="center"/>
                    <w:rPr>
                      <w:color w:val="000000"/>
                      <w:sz w:val="21"/>
                      <w:szCs w:val="21"/>
                    </w:rPr>
                  </w:pPr>
                  <w:r w:rsidRPr="0033451D">
                    <w:rPr>
                      <w:rFonts w:hint="eastAsia"/>
                      <w:color w:val="000000"/>
                      <w:sz w:val="21"/>
                      <w:szCs w:val="21"/>
                    </w:rPr>
                    <w:t>产生量</w:t>
                  </w:r>
                </w:p>
              </w:tc>
              <w:tc>
                <w:tcPr>
                  <w:tcW w:w="783" w:type="pct"/>
                  <w:vAlign w:val="center"/>
                </w:tcPr>
                <w:p w:rsidR="00FC19B2" w:rsidRPr="0033451D" w:rsidRDefault="00FC19B2" w:rsidP="002315E9">
                  <w:pPr>
                    <w:jc w:val="center"/>
                    <w:rPr>
                      <w:color w:val="000000"/>
                      <w:sz w:val="21"/>
                      <w:szCs w:val="21"/>
                    </w:rPr>
                  </w:pPr>
                  <w:r>
                    <w:rPr>
                      <w:rFonts w:hint="eastAsia"/>
                      <w:color w:val="000000"/>
                      <w:sz w:val="21"/>
                      <w:szCs w:val="21"/>
                    </w:rPr>
                    <w:t>削减量</w:t>
                  </w:r>
                </w:p>
              </w:tc>
              <w:tc>
                <w:tcPr>
                  <w:tcW w:w="833" w:type="pct"/>
                  <w:vAlign w:val="center"/>
                </w:tcPr>
                <w:p w:rsidR="00FC19B2" w:rsidRPr="0033451D" w:rsidRDefault="00FC19B2" w:rsidP="00FC19B2">
                  <w:pPr>
                    <w:jc w:val="center"/>
                    <w:rPr>
                      <w:color w:val="000000"/>
                      <w:sz w:val="21"/>
                      <w:szCs w:val="21"/>
                    </w:rPr>
                  </w:pPr>
                  <w:r w:rsidRPr="0033451D">
                    <w:rPr>
                      <w:rFonts w:hint="eastAsia"/>
                      <w:color w:val="000000"/>
                      <w:sz w:val="21"/>
                      <w:szCs w:val="21"/>
                    </w:rPr>
                    <w:t>接管量</w:t>
                  </w:r>
                </w:p>
              </w:tc>
              <w:tc>
                <w:tcPr>
                  <w:tcW w:w="1003" w:type="pct"/>
                  <w:vAlign w:val="center"/>
                </w:tcPr>
                <w:p w:rsidR="00FC19B2" w:rsidRPr="0033451D" w:rsidRDefault="00FC19B2" w:rsidP="00FC19B2">
                  <w:pPr>
                    <w:jc w:val="center"/>
                    <w:rPr>
                      <w:color w:val="000000"/>
                      <w:sz w:val="21"/>
                      <w:szCs w:val="21"/>
                    </w:rPr>
                  </w:pPr>
                  <w:r>
                    <w:rPr>
                      <w:rFonts w:hint="eastAsia"/>
                      <w:color w:val="000000"/>
                      <w:sz w:val="21"/>
                      <w:szCs w:val="21"/>
                    </w:rPr>
                    <w:t>外排环境</w:t>
                  </w:r>
                  <w:r w:rsidRPr="0033451D">
                    <w:rPr>
                      <w:rFonts w:hint="eastAsia"/>
                      <w:color w:val="000000"/>
                      <w:sz w:val="21"/>
                      <w:szCs w:val="21"/>
                    </w:rPr>
                    <w:t>量</w:t>
                  </w:r>
                </w:p>
              </w:tc>
            </w:tr>
            <w:tr w:rsidR="00FC19B2" w:rsidRPr="0033451D">
              <w:trPr>
                <w:trHeight w:val="454"/>
                <w:jc w:val="center"/>
              </w:trPr>
              <w:tc>
                <w:tcPr>
                  <w:tcW w:w="663" w:type="pct"/>
                  <w:vMerge w:val="restart"/>
                  <w:vAlign w:val="center"/>
                </w:tcPr>
                <w:p w:rsidR="00FC19B2" w:rsidRDefault="00FC19B2" w:rsidP="002315E9">
                  <w:pPr>
                    <w:jc w:val="center"/>
                    <w:rPr>
                      <w:color w:val="000000"/>
                      <w:sz w:val="21"/>
                      <w:szCs w:val="21"/>
                    </w:rPr>
                  </w:pPr>
                  <w:r w:rsidRPr="0033451D">
                    <w:rPr>
                      <w:rFonts w:hint="eastAsia"/>
                      <w:color w:val="000000"/>
                      <w:sz w:val="21"/>
                      <w:szCs w:val="21"/>
                    </w:rPr>
                    <w:t>综合废水</w:t>
                  </w:r>
                </w:p>
                <w:p w:rsidR="002F1264" w:rsidRPr="0033451D" w:rsidRDefault="002F1264" w:rsidP="002315E9">
                  <w:pPr>
                    <w:jc w:val="center"/>
                    <w:rPr>
                      <w:color w:val="000000"/>
                      <w:sz w:val="21"/>
                      <w:szCs w:val="21"/>
                    </w:rPr>
                  </w:pPr>
                  <w:r>
                    <w:rPr>
                      <w:rFonts w:hint="eastAsia"/>
                      <w:color w:val="000000"/>
                      <w:sz w:val="21"/>
                      <w:szCs w:val="21"/>
                    </w:rPr>
                    <w:t>621t/a</w:t>
                  </w:r>
                </w:p>
              </w:tc>
              <w:tc>
                <w:tcPr>
                  <w:tcW w:w="859" w:type="pct"/>
                  <w:vAlign w:val="center"/>
                </w:tcPr>
                <w:p w:rsidR="00FC19B2" w:rsidRPr="0033451D" w:rsidRDefault="00FC19B2" w:rsidP="002315E9">
                  <w:pPr>
                    <w:jc w:val="center"/>
                    <w:rPr>
                      <w:color w:val="000000"/>
                      <w:sz w:val="21"/>
                      <w:szCs w:val="21"/>
                    </w:rPr>
                  </w:pPr>
                  <w:r w:rsidRPr="0033451D">
                    <w:rPr>
                      <w:rFonts w:hint="eastAsia"/>
                      <w:color w:val="000000"/>
                      <w:sz w:val="21"/>
                      <w:szCs w:val="21"/>
                    </w:rPr>
                    <w:t>COD</w:t>
                  </w:r>
                </w:p>
              </w:tc>
              <w:tc>
                <w:tcPr>
                  <w:tcW w:w="859" w:type="pct"/>
                  <w:vAlign w:val="center"/>
                </w:tcPr>
                <w:p w:rsidR="00FC19B2" w:rsidRPr="0033451D" w:rsidRDefault="00FC19B2" w:rsidP="002315E9">
                  <w:pPr>
                    <w:jc w:val="center"/>
                    <w:rPr>
                      <w:color w:val="000000"/>
                      <w:sz w:val="21"/>
                      <w:szCs w:val="21"/>
                    </w:rPr>
                  </w:pPr>
                  <w:r w:rsidRPr="0033451D">
                    <w:rPr>
                      <w:rFonts w:hint="eastAsia"/>
                      <w:color w:val="000000"/>
                      <w:sz w:val="21"/>
                      <w:szCs w:val="21"/>
                    </w:rPr>
                    <w:t>0.203</w:t>
                  </w:r>
                </w:p>
              </w:tc>
              <w:tc>
                <w:tcPr>
                  <w:tcW w:w="783" w:type="pct"/>
                  <w:vAlign w:val="center"/>
                </w:tcPr>
                <w:p w:rsidR="00FC19B2" w:rsidRPr="00FC19B2" w:rsidRDefault="00FC19B2" w:rsidP="00FC19B2">
                  <w:pPr>
                    <w:jc w:val="center"/>
                    <w:rPr>
                      <w:color w:val="000000"/>
                      <w:sz w:val="21"/>
                      <w:szCs w:val="21"/>
                    </w:rPr>
                  </w:pPr>
                  <w:r w:rsidRPr="00FC19B2">
                    <w:rPr>
                      <w:color w:val="000000"/>
                      <w:sz w:val="21"/>
                      <w:szCs w:val="21"/>
                    </w:rPr>
                    <w:t>0.0579</w:t>
                  </w:r>
                </w:p>
              </w:tc>
              <w:tc>
                <w:tcPr>
                  <w:tcW w:w="833" w:type="pct"/>
                  <w:vAlign w:val="center"/>
                </w:tcPr>
                <w:p w:rsidR="00FC19B2" w:rsidRPr="0033451D" w:rsidRDefault="00FC19B2" w:rsidP="002315E9">
                  <w:pPr>
                    <w:jc w:val="center"/>
                    <w:rPr>
                      <w:color w:val="000000"/>
                      <w:sz w:val="21"/>
                      <w:szCs w:val="21"/>
                    </w:rPr>
                  </w:pPr>
                  <w:r w:rsidRPr="0033451D">
                    <w:rPr>
                      <w:rFonts w:hint="eastAsia"/>
                      <w:color w:val="000000"/>
                      <w:sz w:val="21"/>
                      <w:szCs w:val="21"/>
                    </w:rPr>
                    <w:t>0.1451</w:t>
                  </w:r>
                </w:p>
              </w:tc>
              <w:tc>
                <w:tcPr>
                  <w:tcW w:w="1003" w:type="pct"/>
                  <w:vAlign w:val="center"/>
                </w:tcPr>
                <w:p w:rsidR="00FC19B2" w:rsidRPr="0033451D" w:rsidRDefault="00FC19B2" w:rsidP="002315E9">
                  <w:pPr>
                    <w:jc w:val="center"/>
                    <w:rPr>
                      <w:color w:val="000000"/>
                      <w:sz w:val="21"/>
                      <w:szCs w:val="21"/>
                    </w:rPr>
                  </w:pPr>
                  <w:r w:rsidRPr="0033451D">
                    <w:rPr>
                      <w:rFonts w:hint="eastAsia"/>
                      <w:color w:val="000000"/>
                      <w:sz w:val="21"/>
                      <w:szCs w:val="21"/>
                    </w:rPr>
                    <w:t>0.031</w:t>
                  </w:r>
                </w:p>
              </w:tc>
            </w:tr>
            <w:tr w:rsidR="00FC19B2" w:rsidRPr="0033451D">
              <w:trPr>
                <w:trHeight w:val="454"/>
                <w:jc w:val="center"/>
              </w:trPr>
              <w:tc>
                <w:tcPr>
                  <w:tcW w:w="663" w:type="pct"/>
                  <w:vMerge/>
                  <w:vAlign w:val="center"/>
                </w:tcPr>
                <w:p w:rsidR="00FC19B2" w:rsidRPr="0033451D" w:rsidRDefault="00FC19B2" w:rsidP="002315E9">
                  <w:pPr>
                    <w:jc w:val="center"/>
                    <w:rPr>
                      <w:color w:val="000000"/>
                      <w:sz w:val="21"/>
                      <w:szCs w:val="21"/>
                    </w:rPr>
                  </w:pPr>
                </w:p>
              </w:tc>
              <w:tc>
                <w:tcPr>
                  <w:tcW w:w="859" w:type="pct"/>
                  <w:vAlign w:val="center"/>
                </w:tcPr>
                <w:p w:rsidR="00FC19B2" w:rsidRPr="0033451D" w:rsidRDefault="00FC19B2" w:rsidP="002315E9">
                  <w:pPr>
                    <w:jc w:val="center"/>
                    <w:rPr>
                      <w:color w:val="000000"/>
                      <w:sz w:val="21"/>
                      <w:szCs w:val="21"/>
                    </w:rPr>
                  </w:pPr>
                  <w:r w:rsidRPr="0033451D">
                    <w:rPr>
                      <w:rFonts w:hint="eastAsia"/>
                      <w:color w:val="000000"/>
                      <w:sz w:val="21"/>
                      <w:szCs w:val="21"/>
                    </w:rPr>
                    <w:t>SS</w:t>
                  </w:r>
                </w:p>
              </w:tc>
              <w:tc>
                <w:tcPr>
                  <w:tcW w:w="859" w:type="pct"/>
                  <w:vAlign w:val="center"/>
                </w:tcPr>
                <w:p w:rsidR="00FC19B2" w:rsidRPr="0033451D" w:rsidRDefault="00FC19B2" w:rsidP="002315E9">
                  <w:pPr>
                    <w:jc w:val="center"/>
                    <w:rPr>
                      <w:color w:val="000000"/>
                      <w:sz w:val="21"/>
                      <w:szCs w:val="21"/>
                    </w:rPr>
                  </w:pPr>
                  <w:r w:rsidRPr="0033451D">
                    <w:rPr>
                      <w:rFonts w:hint="eastAsia"/>
                      <w:color w:val="000000"/>
                      <w:sz w:val="21"/>
                      <w:szCs w:val="21"/>
                    </w:rPr>
                    <w:t>0.109</w:t>
                  </w:r>
                </w:p>
              </w:tc>
              <w:tc>
                <w:tcPr>
                  <w:tcW w:w="783" w:type="pct"/>
                  <w:vAlign w:val="center"/>
                </w:tcPr>
                <w:p w:rsidR="00FC19B2" w:rsidRPr="00FC19B2" w:rsidRDefault="00FC19B2" w:rsidP="00FC19B2">
                  <w:pPr>
                    <w:jc w:val="center"/>
                    <w:rPr>
                      <w:color w:val="000000"/>
                      <w:sz w:val="21"/>
                      <w:szCs w:val="21"/>
                    </w:rPr>
                  </w:pPr>
                  <w:r w:rsidRPr="00FC19B2">
                    <w:rPr>
                      <w:color w:val="000000"/>
                      <w:sz w:val="21"/>
                      <w:szCs w:val="21"/>
                    </w:rPr>
                    <w:t>0.0768</w:t>
                  </w:r>
                </w:p>
              </w:tc>
              <w:tc>
                <w:tcPr>
                  <w:tcW w:w="833" w:type="pct"/>
                  <w:vAlign w:val="center"/>
                </w:tcPr>
                <w:p w:rsidR="00FC19B2" w:rsidRPr="0033451D" w:rsidRDefault="00FC19B2" w:rsidP="002315E9">
                  <w:pPr>
                    <w:jc w:val="center"/>
                    <w:rPr>
                      <w:color w:val="000000"/>
                      <w:sz w:val="21"/>
                      <w:szCs w:val="21"/>
                    </w:rPr>
                  </w:pPr>
                  <w:r w:rsidRPr="0033451D">
                    <w:rPr>
                      <w:rFonts w:hint="eastAsia"/>
                      <w:color w:val="000000"/>
                      <w:sz w:val="21"/>
                      <w:szCs w:val="21"/>
                    </w:rPr>
                    <w:t>0.0322</w:t>
                  </w:r>
                </w:p>
              </w:tc>
              <w:tc>
                <w:tcPr>
                  <w:tcW w:w="1003" w:type="pct"/>
                  <w:vAlign w:val="center"/>
                </w:tcPr>
                <w:p w:rsidR="00FC19B2" w:rsidRPr="0033451D" w:rsidRDefault="00FC19B2" w:rsidP="002315E9">
                  <w:pPr>
                    <w:jc w:val="center"/>
                    <w:rPr>
                      <w:color w:val="000000"/>
                      <w:sz w:val="21"/>
                      <w:szCs w:val="21"/>
                    </w:rPr>
                  </w:pPr>
                  <w:r w:rsidRPr="0033451D">
                    <w:rPr>
                      <w:rFonts w:hint="eastAsia"/>
                      <w:color w:val="000000"/>
                      <w:sz w:val="21"/>
                      <w:szCs w:val="21"/>
                    </w:rPr>
                    <w:t>0.0062</w:t>
                  </w:r>
                </w:p>
              </w:tc>
            </w:tr>
            <w:tr w:rsidR="00FC19B2" w:rsidRPr="0033451D">
              <w:trPr>
                <w:trHeight w:val="454"/>
                <w:jc w:val="center"/>
              </w:trPr>
              <w:tc>
                <w:tcPr>
                  <w:tcW w:w="663" w:type="pct"/>
                  <w:vMerge/>
                  <w:vAlign w:val="center"/>
                </w:tcPr>
                <w:p w:rsidR="00FC19B2" w:rsidRPr="0033451D" w:rsidRDefault="00FC19B2" w:rsidP="002315E9">
                  <w:pPr>
                    <w:jc w:val="center"/>
                    <w:rPr>
                      <w:color w:val="000000"/>
                      <w:sz w:val="21"/>
                      <w:szCs w:val="21"/>
                    </w:rPr>
                  </w:pPr>
                </w:p>
              </w:tc>
              <w:tc>
                <w:tcPr>
                  <w:tcW w:w="859" w:type="pct"/>
                  <w:vAlign w:val="center"/>
                </w:tcPr>
                <w:p w:rsidR="00FC19B2" w:rsidRPr="0033451D" w:rsidRDefault="00FC19B2" w:rsidP="002315E9">
                  <w:pPr>
                    <w:jc w:val="center"/>
                    <w:rPr>
                      <w:color w:val="000000"/>
                      <w:sz w:val="21"/>
                      <w:szCs w:val="21"/>
                    </w:rPr>
                  </w:pPr>
                  <w:r w:rsidRPr="0033451D">
                    <w:rPr>
                      <w:rFonts w:hint="eastAsia"/>
                      <w:color w:val="000000"/>
                      <w:sz w:val="21"/>
                      <w:szCs w:val="21"/>
                    </w:rPr>
                    <w:t>NH3-N</w:t>
                  </w:r>
                </w:p>
              </w:tc>
              <w:tc>
                <w:tcPr>
                  <w:tcW w:w="859" w:type="pct"/>
                  <w:vAlign w:val="center"/>
                </w:tcPr>
                <w:p w:rsidR="00FC19B2" w:rsidRPr="0033451D" w:rsidRDefault="00FC19B2" w:rsidP="002315E9">
                  <w:pPr>
                    <w:jc w:val="center"/>
                    <w:rPr>
                      <w:color w:val="000000"/>
                      <w:sz w:val="21"/>
                      <w:szCs w:val="21"/>
                    </w:rPr>
                  </w:pPr>
                  <w:r w:rsidRPr="0033451D">
                    <w:rPr>
                      <w:rFonts w:hint="eastAsia"/>
                      <w:color w:val="000000"/>
                      <w:sz w:val="21"/>
                      <w:szCs w:val="21"/>
                    </w:rPr>
                    <w:t>0.0217</w:t>
                  </w:r>
                </w:p>
              </w:tc>
              <w:tc>
                <w:tcPr>
                  <w:tcW w:w="783" w:type="pct"/>
                  <w:vAlign w:val="center"/>
                </w:tcPr>
                <w:p w:rsidR="00FC19B2" w:rsidRPr="00FC19B2" w:rsidRDefault="00FC19B2" w:rsidP="00FC19B2">
                  <w:pPr>
                    <w:jc w:val="center"/>
                    <w:rPr>
                      <w:color w:val="000000"/>
                      <w:sz w:val="21"/>
                      <w:szCs w:val="21"/>
                    </w:rPr>
                  </w:pPr>
                  <w:r w:rsidRPr="00FC19B2">
                    <w:rPr>
                      <w:color w:val="000000"/>
                      <w:sz w:val="21"/>
                      <w:szCs w:val="21"/>
                    </w:rPr>
                    <w:t>0.0093</w:t>
                  </w:r>
                </w:p>
              </w:tc>
              <w:tc>
                <w:tcPr>
                  <w:tcW w:w="833" w:type="pct"/>
                  <w:vAlign w:val="center"/>
                </w:tcPr>
                <w:p w:rsidR="00FC19B2" w:rsidRPr="0033451D" w:rsidRDefault="00FC19B2" w:rsidP="002315E9">
                  <w:pPr>
                    <w:jc w:val="center"/>
                    <w:rPr>
                      <w:color w:val="000000"/>
                      <w:sz w:val="21"/>
                      <w:szCs w:val="21"/>
                    </w:rPr>
                  </w:pPr>
                  <w:r w:rsidRPr="0033451D">
                    <w:rPr>
                      <w:rFonts w:hint="eastAsia"/>
                      <w:color w:val="000000"/>
                      <w:sz w:val="21"/>
                      <w:szCs w:val="21"/>
                    </w:rPr>
                    <w:t>0.0124</w:t>
                  </w:r>
                </w:p>
              </w:tc>
              <w:tc>
                <w:tcPr>
                  <w:tcW w:w="1003" w:type="pct"/>
                  <w:vAlign w:val="center"/>
                </w:tcPr>
                <w:p w:rsidR="00FC19B2" w:rsidRPr="0033451D" w:rsidRDefault="00FC19B2" w:rsidP="002315E9">
                  <w:pPr>
                    <w:jc w:val="center"/>
                    <w:rPr>
                      <w:color w:val="000000"/>
                      <w:sz w:val="21"/>
                      <w:szCs w:val="21"/>
                    </w:rPr>
                  </w:pPr>
                  <w:r w:rsidRPr="0033451D">
                    <w:rPr>
                      <w:rFonts w:hint="eastAsia"/>
                      <w:color w:val="000000"/>
                      <w:sz w:val="21"/>
                      <w:szCs w:val="21"/>
                    </w:rPr>
                    <w:t>0.0031</w:t>
                  </w:r>
                </w:p>
              </w:tc>
            </w:tr>
            <w:tr w:rsidR="00FC19B2" w:rsidRPr="0033451D">
              <w:trPr>
                <w:trHeight w:val="454"/>
                <w:jc w:val="center"/>
              </w:trPr>
              <w:tc>
                <w:tcPr>
                  <w:tcW w:w="663" w:type="pct"/>
                  <w:vMerge/>
                  <w:vAlign w:val="center"/>
                </w:tcPr>
                <w:p w:rsidR="00FC19B2" w:rsidRPr="0033451D" w:rsidRDefault="00FC19B2" w:rsidP="002315E9">
                  <w:pPr>
                    <w:jc w:val="center"/>
                    <w:rPr>
                      <w:color w:val="000000"/>
                      <w:sz w:val="21"/>
                      <w:szCs w:val="21"/>
                    </w:rPr>
                  </w:pPr>
                </w:p>
              </w:tc>
              <w:tc>
                <w:tcPr>
                  <w:tcW w:w="859" w:type="pct"/>
                  <w:vAlign w:val="center"/>
                </w:tcPr>
                <w:p w:rsidR="00FC19B2" w:rsidRPr="0033451D" w:rsidRDefault="00FC19B2" w:rsidP="002315E9">
                  <w:pPr>
                    <w:jc w:val="center"/>
                    <w:rPr>
                      <w:color w:val="000000"/>
                      <w:sz w:val="21"/>
                      <w:szCs w:val="21"/>
                    </w:rPr>
                  </w:pPr>
                  <w:r w:rsidRPr="0033451D">
                    <w:rPr>
                      <w:rFonts w:hint="eastAsia"/>
                      <w:color w:val="000000"/>
                      <w:sz w:val="21"/>
                      <w:szCs w:val="21"/>
                    </w:rPr>
                    <w:t>TP</w:t>
                  </w:r>
                </w:p>
              </w:tc>
              <w:tc>
                <w:tcPr>
                  <w:tcW w:w="859" w:type="pct"/>
                  <w:vAlign w:val="center"/>
                </w:tcPr>
                <w:p w:rsidR="00FC19B2" w:rsidRPr="0033451D" w:rsidRDefault="00FC19B2" w:rsidP="002315E9">
                  <w:pPr>
                    <w:jc w:val="center"/>
                    <w:rPr>
                      <w:color w:val="000000"/>
                      <w:sz w:val="21"/>
                      <w:szCs w:val="21"/>
                    </w:rPr>
                  </w:pPr>
                  <w:r w:rsidRPr="0033451D">
                    <w:rPr>
                      <w:rFonts w:hint="eastAsia"/>
                      <w:color w:val="000000"/>
                      <w:sz w:val="21"/>
                      <w:szCs w:val="21"/>
                    </w:rPr>
                    <w:t>0.0031</w:t>
                  </w:r>
                </w:p>
              </w:tc>
              <w:tc>
                <w:tcPr>
                  <w:tcW w:w="783" w:type="pct"/>
                  <w:vAlign w:val="center"/>
                </w:tcPr>
                <w:p w:rsidR="00FC19B2" w:rsidRPr="00FC19B2" w:rsidRDefault="00FC19B2" w:rsidP="00FC19B2">
                  <w:pPr>
                    <w:jc w:val="center"/>
                    <w:rPr>
                      <w:color w:val="000000"/>
                      <w:sz w:val="21"/>
                      <w:szCs w:val="21"/>
                    </w:rPr>
                  </w:pPr>
                  <w:r w:rsidRPr="00FC19B2">
                    <w:rPr>
                      <w:color w:val="000000"/>
                      <w:sz w:val="21"/>
                      <w:szCs w:val="21"/>
                    </w:rPr>
                    <w:t>0.0006</w:t>
                  </w:r>
                </w:p>
              </w:tc>
              <w:tc>
                <w:tcPr>
                  <w:tcW w:w="833" w:type="pct"/>
                  <w:vAlign w:val="center"/>
                </w:tcPr>
                <w:p w:rsidR="00FC19B2" w:rsidRPr="0033451D" w:rsidRDefault="00FC19B2" w:rsidP="002315E9">
                  <w:pPr>
                    <w:jc w:val="center"/>
                    <w:rPr>
                      <w:color w:val="000000"/>
                      <w:sz w:val="21"/>
                      <w:szCs w:val="21"/>
                    </w:rPr>
                  </w:pPr>
                  <w:r w:rsidRPr="0033451D">
                    <w:rPr>
                      <w:rFonts w:hint="eastAsia"/>
                      <w:color w:val="000000"/>
                      <w:sz w:val="21"/>
                      <w:szCs w:val="21"/>
                    </w:rPr>
                    <w:t>0.0025</w:t>
                  </w:r>
                </w:p>
              </w:tc>
              <w:tc>
                <w:tcPr>
                  <w:tcW w:w="1003" w:type="pct"/>
                  <w:vAlign w:val="center"/>
                </w:tcPr>
                <w:p w:rsidR="00FC19B2" w:rsidRPr="0033451D" w:rsidRDefault="00FC19B2" w:rsidP="002315E9">
                  <w:pPr>
                    <w:jc w:val="center"/>
                    <w:rPr>
                      <w:color w:val="000000"/>
                      <w:sz w:val="21"/>
                      <w:szCs w:val="21"/>
                    </w:rPr>
                  </w:pPr>
                  <w:r w:rsidRPr="0033451D">
                    <w:rPr>
                      <w:rFonts w:hint="eastAsia"/>
                      <w:color w:val="000000"/>
                      <w:sz w:val="21"/>
                      <w:szCs w:val="21"/>
                    </w:rPr>
                    <w:t>0.00031</w:t>
                  </w:r>
                </w:p>
              </w:tc>
            </w:tr>
            <w:tr w:rsidR="00FC19B2" w:rsidRPr="0033451D">
              <w:trPr>
                <w:trHeight w:val="454"/>
                <w:jc w:val="center"/>
              </w:trPr>
              <w:tc>
                <w:tcPr>
                  <w:tcW w:w="663" w:type="pct"/>
                  <w:vMerge w:val="restart"/>
                  <w:vAlign w:val="center"/>
                </w:tcPr>
                <w:p w:rsidR="00FC19B2" w:rsidRPr="0033451D" w:rsidRDefault="00FC19B2" w:rsidP="002315E9">
                  <w:pPr>
                    <w:jc w:val="center"/>
                    <w:rPr>
                      <w:color w:val="000000"/>
                      <w:sz w:val="21"/>
                      <w:szCs w:val="21"/>
                    </w:rPr>
                  </w:pPr>
                  <w:r>
                    <w:rPr>
                      <w:rFonts w:hint="eastAsia"/>
                      <w:color w:val="000000"/>
                      <w:sz w:val="21"/>
                      <w:szCs w:val="21"/>
                    </w:rPr>
                    <w:t>固废</w:t>
                  </w:r>
                </w:p>
              </w:tc>
              <w:tc>
                <w:tcPr>
                  <w:tcW w:w="859" w:type="pct"/>
                  <w:vAlign w:val="center"/>
                </w:tcPr>
                <w:p w:rsidR="00FC19B2" w:rsidRPr="0033451D" w:rsidRDefault="00FC19B2" w:rsidP="002315E9">
                  <w:pPr>
                    <w:jc w:val="center"/>
                    <w:rPr>
                      <w:color w:val="000000"/>
                      <w:sz w:val="21"/>
                      <w:szCs w:val="21"/>
                    </w:rPr>
                  </w:pPr>
                  <w:r>
                    <w:rPr>
                      <w:rFonts w:hint="eastAsia"/>
                      <w:color w:val="000000"/>
                      <w:sz w:val="21"/>
                      <w:szCs w:val="21"/>
                    </w:rPr>
                    <w:t>生活垃圾</w:t>
                  </w:r>
                </w:p>
              </w:tc>
              <w:tc>
                <w:tcPr>
                  <w:tcW w:w="859" w:type="pct"/>
                  <w:vAlign w:val="center"/>
                </w:tcPr>
                <w:p w:rsidR="00FC19B2" w:rsidRPr="0033451D" w:rsidRDefault="00FC19B2" w:rsidP="002315E9">
                  <w:pPr>
                    <w:jc w:val="center"/>
                    <w:rPr>
                      <w:rFonts w:ascii="宋体" w:hAnsi="宋体" w:cs="宋体"/>
                      <w:sz w:val="21"/>
                      <w:szCs w:val="21"/>
                    </w:rPr>
                  </w:pPr>
                  <w:r>
                    <w:rPr>
                      <w:rFonts w:hint="eastAsia"/>
                      <w:sz w:val="21"/>
                      <w:szCs w:val="21"/>
                    </w:rPr>
                    <w:t>6</w:t>
                  </w:r>
                </w:p>
              </w:tc>
              <w:tc>
                <w:tcPr>
                  <w:tcW w:w="783" w:type="pct"/>
                  <w:vAlign w:val="center"/>
                </w:tcPr>
                <w:p w:rsidR="00FC19B2" w:rsidRPr="0033451D" w:rsidRDefault="0061183B" w:rsidP="002315E9">
                  <w:pPr>
                    <w:jc w:val="center"/>
                    <w:rPr>
                      <w:color w:val="000000"/>
                      <w:sz w:val="21"/>
                      <w:szCs w:val="21"/>
                    </w:rPr>
                  </w:pPr>
                  <w:r>
                    <w:rPr>
                      <w:rFonts w:hint="eastAsia"/>
                      <w:color w:val="000000"/>
                      <w:sz w:val="21"/>
                      <w:szCs w:val="21"/>
                    </w:rPr>
                    <w:t>6</w:t>
                  </w:r>
                </w:p>
              </w:tc>
              <w:tc>
                <w:tcPr>
                  <w:tcW w:w="833" w:type="pct"/>
                  <w:vAlign w:val="center"/>
                </w:tcPr>
                <w:p w:rsidR="00FC19B2" w:rsidRPr="0033451D" w:rsidRDefault="00FC19B2" w:rsidP="002315E9">
                  <w:pPr>
                    <w:jc w:val="center"/>
                    <w:rPr>
                      <w:sz w:val="21"/>
                      <w:szCs w:val="21"/>
                    </w:rPr>
                  </w:pPr>
                  <w:r>
                    <w:rPr>
                      <w:rFonts w:hint="eastAsia"/>
                      <w:sz w:val="21"/>
                      <w:szCs w:val="21"/>
                    </w:rPr>
                    <w:t>/</w:t>
                  </w:r>
                </w:p>
              </w:tc>
              <w:tc>
                <w:tcPr>
                  <w:tcW w:w="1003" w:type="pct"/>
                  <w:vAlign w:val="center"/>
                </w:tcPr>
                <w:p w:rsidR="00FC19B2" w:rsidRPr="0033451D" w:rsidRDefault="00FC19B2" w:rsidP="00C208A5">
                  <w:pPr>
                    <w:jc w:val="center"/>
                    <w:rPr>
                      <w:sz w:val="21"/>
                      <w:szCs w:val="21"/>
                    </w:rPr>
                  </w:pPr>
                  <w:r>
                    <w:rPr>
                      <w:rFonts w:hint="eastAsia"/>
                      <w:sz w:val="21"/>
                      <w:szCs w:val="21"/>
                    </w:rPr>
                    <w:t>0</w:t>
                  </w:r>
                </w:p>
              </w:tc>
            </w:tr>
            <w:tr w:rsidR="00FC19B2" w:rsidRPr="0033451D">
              <w:trPr>
                <w:trHeight w:val="454"/>
                <w:jc w:val="center"/>
              </w:trPr>
              <w:tc>
                <w:tcPr>
                  <w:tcW w:w="663" w:type="pct"/>
                  <w:vMerge/>
                  <w:vAlign w:val="center"/>
                </w:tcPr>
                <w:p w:rsidR="00FC19B2" w:rsidRPr="0033451D" w:rsidRDefault="00FC19B2" w:rsidP="002315E9">
                  <w:pPr>
                    <w:jc w:val="center"/>
                    <w:rPr>
                      <w:color w:val="000000"/>
                      <w:sz w:val="21"/>
                      <w:szCs w:val="21"/>
                    </w:rPr>
                  </w:pPr>
                </w:p>
              </w:tc>
              <w:tc>
                <w:tcPr>
                  <w:tcW w:w="859" w:type="pct"/>
                  <w:vAlign w:val="center"/>
                </w:tcPr>
                <w:p w:rsidR="00FC19B2" w:rsidRPr="0033451D" w:rsidRDefault="00FC19B2" w:rsidP="002315E9">
                  <w:pPr>
                    <w:jc w:val="center"/>
                    <w:rPr>
                      <w:color w:val="000000"/>
                      <w:sz w:val="21"/>
                      <w:szCs w:val="21"/>
                    </w:rPr>
                  </w:pPr>
                  <w:r>
                    <w:rPr>
                      <w:rFonts w:hint="eastAsia"/>
                      <w:color w:val="000000"/>
                      <w:sz w:val="21"/>
                      <w:szCs w:val="21"/>
                    </w:rPr>
                    <w:t>医疗废物</w:t>
                  </w:r>
                </w:p>
              </w:tc>
              <w:tc>
                <w:tcPr>
                  <w:tcW w:w="859" w:type="pct"/>
                  <w:vAlign w:val="center"/>
                </w:tcPr>
                <w:p w:rsidR="00FC19B2" w:rsidRPr="0033451D" w:rsidRDefault="00FC19B2" w:rsidP="002315E9">
                  <w:pPr>
                    <w:jc w:val="center"/>
                    <w:rPr>
                      <w:rFonts w:ascii="宋体" w:hAnsi="宋体" w:cs="宋体"/>
                      <w:sz w:val="21"/>
                      <w:szCs w:val="21"/>
                    </w:rPr>
                  </w:pPr>
                  <w:r>
                    <w:rPr>
                      <w:rFonts w:hint="eastAsia"/>
                      <w:sz w:val="21"/>
                      <w:szCs w:val="21"/>
                    </w:rPr>
                    <w:t>0.15</w:t>
                  </w:r>
                </w:p>
              </w:tc>
              <w:tc>
                <w:tcPr>
                  <w:tcW w:w="783" w:type="pct"/>
                  <w:vAlign w:val="center"/>
                </w:tcPr>
                <w:p w:rsidR="00FC19B2" w:rsidRPr="0033451D" w:rsidRDefault="0061183B" w:rsidP="002315E9">
                  <w:pPr>
                    <w:jc w:val="center"/>
                    <w:rPr>
                      <w:color w:val="000000"/>
                      <w:sz w:val="21"/>
                      <w:szCs w:val="21"/>
                    </w:rPr>
                  </w:pPr>
                  <w:r>
                    <w:rPr>
                      <w:rFonts w:hint="eastAsia"/>
                      <w:color w:val="000000"/>
                      <w:sz w:val="21"/>
                      <w:szCs w:val="21"/>
                    </w:rPr>
                    <w:t>0.15</w:t>
                  </w:r>
                </w:p>
              </w:tc>
              <w:tc>
                <w:tcPr>
                  <w:tcW w:w="833" w:type="pct"/>
                  <w:vAlign w:val="center"/>
                </w:tcPr>
                <w:p w:rsidR="00FC19B2" w:rsidRPr="0033451D" w:rsidRDefault="00FC19B2" w:rsidP="002315E9">
                  <w:pPr>
                    <w:jc w:val="center"/>
                    <w:rPr>
                      <w:sz w:val="21"/>
                      <w:szCs w:val="21"/>
                    </w:rPr>
                  </w:pPr>
                  <w:r>
                    <w:rPr>
                      <w:rFonts w:hint="eastAsia"/>
                      <w:sz w:val="21"/>
                      <w:szCs w:val="21"/>
                    </w:rPr>
                    <w:t>/</w:t>
                  </w:r>
                </w:p>
              </w:tc>
              <w:tc>
                <w:tcPr>
                  <w:tcW w:w="1003" w:type="pct"/>
                  <w:vAlign w:val="center"/>
                </w:tcPr>
                <w:p w:rsidR="00FC19B2" w:rsidRPr="0033451D" w:rsidRDefault="00FC19B2" w:rsidP="00C208A5">
                  <w:pPr>
                    <w:jc w:val="center"/>
                    <w:rPr>
                      <w:sz w:val="21"/>
                      <w:szCs w:val="21"/>
                    </w:rPr>
                  </w:pPr>
                  <w:r>
                    <w:rPr>
                      <w:rFonts w:hint="eastAsia"/>
                      <w:sz w:val="21"/>
                      <w:szCs w:val="21"/>
                    </w:rPr>
                    <w:t>0</w:t>
                  </w:r>
                </w:p>
              </w:tc>
            </w:tr>
          </w:tbl>
          <w:p w:rsidR="00FC19B2" w:rsidRDefault="00FC19B2" w:rsidP="00FC19B2">
            <w:pPr>
              <w:spacing w:line="500" w:lineRule="exact"/>
              <w:jc w:val="center"/>
              <w:rPr>
                <w:rFonts w:ascii="宋体" w:hAnsi="宋体"/>
                <w:color w:val="FF0000"/>
              </w:rPr>
            </w:pPr>
          </w:p>
          <w:p w:rsidR="00FC19B2" w:rsidRDefault="00FC19B2" w:rsidP="00FC19B2">
            <w:pPr>
              <w:spacing w:line="500" w:lineRule="exact"/>
              <w:jc w:val="center"/>
              <w:rPr>
                <w:rFonts w:ascii="宋体" w:hAnsi="宋体"/>
                <w:color w:val="FF0000"/>
              </w:rPr>
            </w:pPr>
          </w:p>
        </w:tc>
      </w:tr>
    </w:tbl>
    <w:p w:rsidR="00CB5368" w:rsidRDefault="00CB5368">
      <w:pPr>
        <w:jc w:val="center"/>
        <w:rPr>
          <w:rFonts w:ascii="宋体" w:hAnsi="宋体"/>
          <w:bCs/>
          <w:sz w:val="28"/>
        </w:rPr>
        <w:sectPr w:rsidR="00CB5368">
          <w:pgSz w:w="11906" w:h="16838"/>
          <w:pgMar w:top="1134" w:right="1418" w:bottom="1440" w:left="1418" w:header="851" w:footer="1134" w:gutter="0"/>
          <w:paperSrc w:first="46" w:other="46"/>
          <w:cols w:space="720"/>
          <w:docGrid w:linePitch="653"/>
        </w:sectPr>
      </w:pPr>
    </w:p>
    <w:p w:rsidR="00CB5368" w:rsidRDefault="00CB5368">
      <w:pPr>
        <w:spacing w:line="500" w:lineRule="exact"/>
        <w:rPr>
          <w:rFonts w:ascii="宋体" w:hAnsi="宋体"/>
          <w:b/>
          <w:bCs/>
        </w:rPr>
      </w:pPr>
      <w:r>
        <w:rPr>
          <w:rFonts w:ascii="宋体" w:hAnsi="宋体" w:hint="eastAsia"/>
          <w:b/>
          <w:bCs/>
        </w:rPr>
        <w:lastRenderedPageBreak/>
        <w:t>五、建设项目工程分析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86"/>
      </w:tblGrid>
      <w:tr w:rsidR="00CB5368">
        <w:trPr>
          <w:trHeight w:val="13740"/>
          <w:jc w:val="center"/>
        </w:trPr>
        <w:tc>
          <w:tcPr>
            <w:tcW w:w="9286" w:type="dxa"/>
          </w:tcPr>
          <w:p w:rsidR="00CB5368" w:rsidRDefault="00CB5368">
            <w:pPr>
              <w:spacing w:line="500" w:lineRule="exact"/>
              <w:rPr>
                <w:rFonts w:ascii="宋体" w:hAnsi="宋体"/>
                <w:b/>
              </w:rPr>
            </w:pPr>
            <w:r>
              <w:rPr>
                <w:rFonts w:ascii="宋体" w:hAnsi="宋体" w:hint="eastAsia"/>
                <w:b/>
              </w:rPr>
              <w:t>工艺流程简述（图标）</w:t>
            </w:r>
          </w:p>
          <w:p w:rsidR="00AB180F" w:rsidRDefault="00827FB2">
            <w:pPr>
              <w:spacing w:line="500" w:lineRule="exact"/>
              <w:rPr>
                <w:rFonts w:ascii="宋体" w:hAnsi="宋体"/>
                <w:b/>
              </w:rPr>
            </w:pPr>
            <w:r w:rsidRPr="00827FB2">
              <w:rPr>
                <w:rFonts w:ascii="宋体" w:hAnsi="宋体"/>
                <w:b/>
                <w:bCs/>
                <w:noProof/>
              </w:rPr>
              <w:pict>
                <v:shapetype id="_x0000_t109" coordsize="21600,21600" o:spt="109" path="m,l,21600r21600,l21600,xe">
                  <v:stroke joinstyle="miter"/>
                  <v:path gradientshapeok="t" o:connecttype="rect"/>
                </v:shapetype>
                <v:shape id="自选图形 776" o:spid="_x0000_s2169" type="#_x0000_t109" style="position:absolute;left:0;text-align:left;margin-left:139.85pt;margin-top:21pt;width:72.75pt;height:35.05pt;flip:x;z-index:251625472" stroked="f" strokeweight=".25pt">
                  <v:textbox style="mso-next-textbox:#自选图形 776">
                    <w:txbxContent>
                      <w:p w:rsidR="00A31A85" w:rsidRDefault="00A31A85" w:rsidP="00AB180F">
                        <w:pPr>
                          <w:jc w:val="center"/>
                          <w:rPr>
                            <w:sz w:val="21"/>
                            <w:szCs w:val="21"/>
                          </w:rPr>
                        </w:pPr>
                        <w:r>
                          <w:rPr>
                            <w:rFonts w:hint="eastAsia"/>
                            <w:sz w:val="21"/>
                            <w:szCs w:val="21"/>
                          </w:rPr>
                          <w:t>W</w:t>
                        </w:r>
                        <w:r>
                          <w:rPr>
                            <w:rFonts w:hint="eastAsia"/>
                            <w:sz w:val="21"/>
                            <w:szCs w:val="21"/>
                          </w:rPr>
                          <w:t>医疗废水</w:t>
                        </w:r>
                      </w:p>
                      <w:p w:rsidR="00A31A85" w:rsidRDefault="00A31A85" w:rsidP="00AB180F">
                        <w:pPr>
                          <w:jc w:val="center"/>
                          <w:rPr>
                            <w:sz w:val="21"/>
                            <w:szCs w:val="21"/>
                          </w:rPr>
                        </w:pPr>
                        <w:r>
                          <w:rPr>
                            <w:rFonts w:hint="eastAsia"/>
                            <w:sz w:val="21"/>
                            <w:szCs w:val="21"/>
                          </w:rPr>
                          <w:t>S</w:t>
                        </w:r>
                        <w:r>
                          <w:rPr>
                            <w:rFonts w:hint="eastAsia"/>
                            <w:sz w:val="21"/>
                            <w:szCs w:val="21"/>
                          </w:rPr>
                          <w:t>医疗固废</w:t>
                        </w:r>
                      </w:p>
                    </w:txbxContent>
                  </v:textbox>
                </v:shape>
              </w:pict>
            </w:r>
          </w:p>
          <w:p w:rsidR="00AB180F" w:rsidRDefault="00AB180F">
            <w:pPr>
              <w:spacing w:line="500" w:lineRule="exact"/>
              <w:rPr>
                <w:rFonts w:ascii="宋体" w:hAnsi="宋体"/>
                <w:b/>
              </w:rPr>
            </w:pPr>
          </w:p>
          <w:p w:rsidR="00AB180F" w:rsidRDefault="00827FB2">
            <w:pPr>
              <w:spacing w:line="500" w:lineRule="exact"/>
              <w:rPr>
                <w:rFonts w:ascii="宋体" w:hAnsi="宋体"/>
                <w:b/>
              </w:rPr>
            </w:pPr>
            <w:r w:rsidRPr="00827FB2">
              <w:rPr>
                <w:rFonts w:ascii="宋体" w:hAnsi="宋体"/>
                <w:b/>
                <w:bCs/>
                <w:noProof/>
              </w:rPr>
              <w:pict>
                <v:shapetype id="_x0000_t32" coordsize="21600,21600" o:spt="32" o:oned="t" path="m,l21600,21600e" filled="f">
                  <v:path arrowok="t" fillok="f" o:connecttype="none"/>
                  <o:lock v:ext="edit" shapetype="t"/>
                </v:shapetype>
                <v:shape id="_x0000_s2168" type="#_x0000_t32" style="position:absolute;left:0;text-align:left;margin-left:162.8pt;margin-top:17.05pt;width:27.55pt;height:0;rotation:90;flip:x y;z-index:251646976" o:connectortype="straight" strokeweight=".25pt">
                  <v:stroke dashstyle="dash" endarrow="block"/>
                </v:shape>
              </w:pict>
            </w:r>
          </w:p>
          <w:p w:rsidR="00CB5368" w:rsidRDefault="00827FB2">
            <w:pPr>
              <w:spacing w:line="500" w:lineRule="exact"/>
              <w:rPr>
                <w:rFonts w:ascii="宋体" w:hAnsi="宋体"/>
                <w:b/>
              </w:rPr>
            </w:pPr>
            <w:r>
              <w:rPr>
                <w:rFonts w:ascii="宋体" w:hAnsi="宋体"/>
                <w:b/>
                <w:noProof/>
              </w:rPr>
              <w:pict>
                <v:shape id="_x0000_s2162" type="#_x0000_t32" style="position:absolute;left:0;text-align:left;margin-left:201.15pt;margin-top:15.55pt;width:13.7pt;height:0;flip:x;z-index:251640832" o:connectortype="straight" strokeweight=".25pt"/>
              </w:pict>
            </w:r>
            <w:r>
              <w:rPr>
                <w:rFonts w:ascii="宋体" w:hAnsi="宋体"/>
                <w:b/>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161" type="#_x0000_t34" style="position:absolute;left:0;text-align:left;margin-left:214.1pt;margin-top:47.05pt;width:36pt;height:31.5pt;flip:y;z-index:251639808" o:connectortype="elbow" adj=",178800,-186750" strokeweight=".25pt"/>
              </w:pict>
            </w:r>
            <w:r>
              <w:rPr>
                <w:rFonts w:ascii="宋体" w:hAnsi="宋体"/>
                <w:b/>
                <w:noProof/>
              </w:rPr>
              <w:pict>
                <v:shape id="_x0000_s2154" type="#_x0000_t34" style="position:absolute;left:0;text-align:left;margin-left:108.35pt;margin-top:47.8pt;width:36pt;height:31.5pt;flip:x y;z-index:251634688" o:connectortype="elbow" adj=",124457,-123300" strokeweight=".25pt"/>
              </w:pict>
            </w:r>
            <w:r>
              <w:rPr>
                <w:rFonts w:ascii="宋体" w:hAnsi="宋体"/>
                <w:b/>
                <w:noProof/>
              </w:rPr>
              <w:pict>
                <v:shape id="_x0000_s2160" type="#_x0000_t34" style="position:absolute;left:0;text-align:left;margin-left:214.1pt;margin-top:15.55pt;width:36pt;height:31.5pt;rotation:180;z-index:251638784" o:connectortype="elbow" adj=",-157200,-208350" strokeweight=".25pt"/>
              </w:pict>
            </w:r>
            <w:r>
              <w:rPr>
                <w:rFonts w:ascii="宋体" w:hAnsi="宋体"/>
                <w:b/>
                <w:noProof/>
              </w:rPr>
              <w:pict>
                <v:shape id="_x0000_s2147" type="#_x0000_t109" style="position:absolute;left:0;text-align:left;margin-left:150.35pt;margin-top:5.8pt;width:50.05pt;height:21.75pt;z-index:251630592" strokeweight=".25pt">
                  <v:textbox style="mso-next-textbox:#_x0000_s2147">
                    <w:txbxContent>
                      <w:p w:rsidR="00A31A85" w:rsidRDefault="00A31A85" w:rsidP="00AB180F">
                        <w:pPr>
                          <w:jc w:val="center"/>
                          <w:rPr>
                            <w:sz w:val="21"/>
                            <w:szCs w:val="21"/>
                          </w:rPr>
                        </w:pPr>
                        <w:r>
                          <w:rPr>
                            <w:rFonts w:hint="eastAsia"/>
                            <w:sz w:val="21"/>
                            <w:szCs w:val="21"/>
                          </w:rPr>
                          <w:t>修补牙</w:t>
                        </w:r>
                      </w:p>
                    </w:txbxContent>
                  </v:textbox>
                </v:shape>
              </w:pict>
            </w:r>
            <w:r>
              <w:rPr>
                <w:rFonts w:ascii="宋体" w:hAnsi="宋体"/>
                <w:b/>
                <w:noProof/>
              </w:rPr>
              <w:pict>
                <v:shape id="_x0000_s2157" type="#_x0000_t32" style="position:absolute;left:0;text-align:left;margin-left:140.6pt;margin-top:16.3pt;width:9.75pt;height:0;z-index:251635712" o:connectortype="straight" strokeweight=".25pt">
                  <v:stroke endarrow="block"/>
                </v:shape>
              </w:pict>
            </w:r>
            <w:r>
              <w:rPr>
                <w:rFonts w:ascii="宋体" w:hAnsi="宋体"/>
                <w:b/>
                <w:noProof/>
              </w:rPr>
              <w:pict>
                <v:shape id="_x0000_s2153" type="#_x0000_t34" style="position:absolute;left:0;text-align:left;margin-left:108.35pt;margin-top:16.3pt;width:36pt;height:31.5pt;flip:y;z-index:251633664" o:connectortype="elbow" adj=",124457,-123300" strokeweight=".25pt"/>
              </w:pict>
            </w:r>
            <w:r>
              <w:rPr>
                <w:rFonts w:ascii="宋体" w:hAnsi="宋体"/>
                <w:b/>
              </w:rPr>
              <w:pict>
                <v:shape id="自选图形 2" o:spid="_x0000_s2050" type="#_x0000_t32" style="position:absolute;left:0;text-align:left;margin-left:45.35pt;margin-top:47.8pt;width:22.7pt;height:0;z-index:251628544" o:connectortype="straight" strokeweight=".25pt">
                  <v:stroke endarrow="block"/>
                </v:shape>
              </w:pict>
            </w:r>
            <w:r>
              <w:rPr>
                <w:rFonts w:ascii="宋体" w:hAnsi="宋体"/>
                <w:b/>
                <w:noProof/>
              </w:rPr>
              <w:pict>
                <v:shape id="_x0000_s2146" type="#_x0000_t109" style="position:absolute;left:0;text-align:left;margin-left:67.85pt;margin-top:37.3pt;width:40.5pt;height:21.75pt;z-index:251629568" strokeweight=".25pt">
                  <v:textbox style="mso-next-textbox:#_x0000_s2146">
                    <w:txbxContent>
                      <w:p w:rsidR="00A31A85" w:rsidRDefault="00A31A85" w:rsidP="00AB180F">
                        <w:pPr>
                          <w:jc w:val="center"/>
                          <w:rPr>
                            <w:sz w:val="21"/>
                            <w:szCs w:val="21"/>
                          </w:rPr>
                        </w:pPr>
                        <w:r>
                          <w:rPr>
                            <w:rFonts w:hint="eastAsia"/>
                            <w:sz w:val="21"/>
                            <w:szCs w:val="21"/>
                          </w:rPr>
                          <w:t>初诊</w:t>
                        </w:r>
                      </w:p>
                    </w:txbxContent>
                  </v:textbox>
                </v:shape>
              </w:pict>
            </w:r>
            <w:r>
              <w:rPr>
                <w:rFonts w:ascii="宋体" w:hAnsi="宋体"/>
                <w:b/>
                <w:noProof/>
              </w:rPr>
              <w:pict>
                <v:shape id="_x0000_s2165" type="#_x0000_t32" style="position:absolute;left:0;text-align:left;margin-left:381.35pt;margin-top:47.05pt;width:15.75pt;height:0;z-index:251643904" o:connectortype="straight" strokeweight=".25pt">
                  <v:stroke endarrow="block"/>
                </v:shape>
              </w:pict>
            </w:r>
            <w:r>
              <w:rPr>
                <w:rFonts w:ascii="宋体" w:hAnsi="宋体"/>
                <w:b/>
                <w:noProof/>
              </w:rPr>
              <w:pict>
                <v:shape id="_x0000_s2148" type="#_x0000_t109" style="position:absolute;left:0;text-align:left;margin-left:341.05pt;margin-top:35.3pt;width:40.3pt;height:21.75pt;z-index:251631616" strokeweight=".25pt">
                  <v:textbox style="mso-next-textbox:#_x0000_s2148">
                    <w:txbxContent>
                      <w:p w:rsidR="00A31A85" w:rsidRDefault="00A31A85" w:rsidP="00AB180F">
                        <w:pPr>
                          <w:jc w:val="center"/>
                          <w:rPr>
                            <w:sz w:val="21"/>
                            <w:szCs w:val="21"/>
                          </w:rPr>
                        </w:pPr>
                        <w:r>
                          <w:rPr>
                            <w:rFonts w:hint="eastAsia"/>
                            <w:sz w:val="21"/>
                            <w:szCs w:val="21"/>
                          </w:rPr>
                          <w:t>取药</w:t>
                        </w:r>
                      </w:p>
                    </w:txbxContent>
                  </v:textbox>
                </v:shape>
              </w:pict>
            </w:r>
            <w:r>
              <w:rPr>
                <w:rFonts w:ascii="宋体" w:hAnsi="宋体"/>
                <w:b/>
                <w:noProof/>
              </w:rPr>
              <w:pict>
                <v:shape id="_x0000_s2164" type="#_x0000_t32" style="position:absolute;left:0;text-align:left;margin-left:318.9pt;margin-top:47.05pt;width:22.7pt;height:0;z-index:251642880" o:connectortype="straight" strokeweight=".25pt">
                  <v:stroke endarrow="block"/>
                </v:shape>
              </w:pict>
            </w:r>
            <w:r>
              <w:rPr>
                <w:rFonts w:ascii="宋体" w:hAnsi="宋体"/>
                <w:b/>
                <w:noProof/>
              </w:rPr>
              <w:pict>
                <v:shape id="_x0000_s2151" type="#_x0000_t109" style="position:absolute;left:0;text-align:left;margin-left:258.35pt;margin-top:35.3pt;width:60.55pt;height:21.75pt;z-index:251632640" strokeweight=".25pt">
                  <v:textbox style="mso-next-textbox:#_x0000_s2151">
                    <w:txbxContent>
                      <w:p w:rsidR="00A31A85" w:rsidRDefault="00A31A85" w:rsidP="00AB180F">
                        <w:pPr>
                          <w:jc w:val="center"/>
                          <w:rPr>
                            <w:sz w:val="21"/>
                            <w:szCs w:val="21"/>
                          </w:rPr>
                        </w:pPr>
                        <w:r>
                          <w:rPr>
                            <w:rFonts w:hint="eastAsia"/>
                            <w:sz w:val="21"/>
                            <w:szCs w:val="21"/>
                          </w:rPr>
                          <w:t>诊断处理</w:t>
                        </w:r>
                      </w:p>
                    </w:txbxContent>
                  </v:textbox>
                </v:shape>
              </w:pict>
            </w:r>
            <w:r>
              <w:rPr>
                <w:rFonts w:ascii="宋体" w:hAnsi="宋体"/>
                <w:b/>
                <w:noProof/>
              </w:rPr>
              <w:pict>
                <v:shape id="_x0000_s2163" type="#_x0000_t32" style="position:absolute;left:0;text-align:left;margin-left:248.6pt;margin-top:47.05pt;width:9.75pt;height:0;z-index:251641856" o:connectortype="straight" strokeweight=".25pt">
                  <v:stroke endarrow="block"/>
                </v:shape>
              </w:pict>
            </w:r>
          </w:p>
          <w:p w:rsidR="00CB5368" w:rsidRDefault="00827FB2" w:rsidP="00AB180F">
            <w:pPr>
              <w:tabs>
                <w:tab w:val="left" w:pos="1725"/>
              </w:tabs>
              <w:spacing w:line="500" w:lineRule="exact"/>
              <w:rPr>
                <w:rFonts w:ascii="宋体" w:hAnsi="宋体"/>
                <w:b/>
              </w:rPr>
            </w:pPr>
            <w:r>
              <w:rPr>
                <w:rFonts w:ascii="宋体" w:hAnsi="宋体"/>
                <w:b/>
                <w:noProof/>
              </w:rPr>
              <w:pict>
                <v:shape id="_x0000_s2166" type="#_x0000_t109" style="position:absolute;left:0;text-align:left;margin-left:397.1pt;margin-top:10.3pt;width:57pt;height:21.75pt;z-index:251644928" stroked="f" strokeweight=".25pt">
                  <v:textbox style="mso-next-textbox:#_x0000_s2166">
                    <w:txbxContent>
                      <w:p w:rsidR="00A31A85" w:rsidRDefault="00A31A85" w:rsidP="00AB180F">
                        <w:pPr>
                          <w:jc w:val="center"/>
                          <w:rPr>
                            <w:sz w:val="21"/>
                            <w:szCs w:val="21"/>
                          </w:rPr>
                        </w:pPr>
                        <w:r>
                          <w:rPr>
                            <w:rFonts w:hint="eastAsia"/>
                            <w:sz w:val="21"/>
                            <w:szCs w:val="21"/>
                          </w:rPr>
                          <w:t>离开诊部</w:t>
                        </w:r>
                      </w:p>
                    </w:txbxContent>
                  </v:textbox>
                </v:shape>
              </w:pict>
            </w:r>
            <w:r w:rsidRPr="00827FB2">
              <w:rPr>
                <w:rFonts w:ascii="宋体" w:hAnsi="宋体"/>
              </w:rPr>
              <w:pict>
                <v:shape id="_x0000_s2051" type="#_x0000_t109" style="position:absolute;left:0;text-align:left;margin-left:7.1pt;margin-top:12.3pt;width:38.25pt;height:21.75pt;z-index:251627520" strokeweight=".25pt">
                  <v:textbox style="mso-next-textbox:#_x0000_s2051">
                    <w:txbxContent>
                      <w:p w:rsidR="00A31A85" w:rsidRDefault="00A31A85">
                        <w:pPr>
                          <w:jc w:val="center"/>
                          <w:rPr>
                            <w:sz w:val="21"/>
                            <w:szCs w:val="21"/>
                          </w:rPr>
                        </w:pPr>
                        <w:r>
                          <w:rPr>
                            <w:rFonts w:hint="eastAsia"/>
                            <w:sz w:val="21"/>
                            <w:szCs w:val="21"/>
                          </w:rPr>
                          <w:t>挂号</w:t>
                        </w:r>
                      </w:p>
                    </w:txbxContent>
                  </v:textbox>
                </v:shape>
              </w:pict>
            </w:r>
            <w:r w:rsidR="00AB180F">
              <w:rPr>
                <w:rFonts w:ascii="宋体" w:hAnsi="宋体"/>
                <w:b/>
              </w:rPr>
              <w:tab/>
            </w:r>
          </w:p>
          <w:p w:rsidR="00AB180F" w:rsidRDefault="00827FB2">
            <w:pPr>
              <w:spacing w:line="500" w:lineRule="exact"/>
              <w:rPr>
                <w:rFonts w:ascii="宋体" w:hAnsi="宋体"/>
                <w:b/>
              </w:rPr>
            </w:pPr>
            <w:r>
              <w:rPr>
                <w:rFonts w:ascii="宋体" w:hAnsi="宋体"/>
                <w:b/>
                <w:noProof/>
              </w:rPr>
              <w:pict>
                <v:shape id="_x0000_s2170" type="#_x0000_t32" style="position:absolute;left:0;text-align:left;margin-left:273.05pt;margin-top:21.8pt;width:27.55pt;height:0;rotation:90;z-index:251648000" o:connectortype="straight" strokeweight=".25pt">
                  <v:stroke dashstyle="dash" endarrow="block"/>
                </v:shape>
              </w:pict>
            </w:r>
            <w:r>
              <w:rPr>
                <w:rFonts w:ascii="宋体" w:hAnsi="宋体"/>
                <w:b/>
                <w:noProof/>
              </w:rPr>
              <w:pict>
                <v:shape id="_x0000_s2171" type="#_x0000_t109" style="position:absolute;left:0;text-align:left;margin-left:250.1pt;margin-top:35.55pt;width:72.75pt;height:35.45pt;z-index:251649024" stroked="f" strokeweight=".25pt">
                  <v:textbox style="mso-next-textbox:#_x0000_s2171">
                    <w:txbxContent>
                      <w:p w:rsidR="00A31A85" w:rsidRDefault="00A31A85" w:rsidP="00AB180F">
                        <w:pPr>
                          <w:jc w:val="center"/>
                          <w:rPr>
                            <w:sz w:val="21"/>
                            <w:szCs w:val="21"/>
                          </w:rPr>
                        </w:pPr>
                        <w:r>
                          <w:rPr>
                            <w:rFonts w:hint="eastAsia"/>
                            <w:sz w:val="21"/>
                            <w:szCs w:val="21"/>
                          </w:rPr>
                          <w:t>W</w:t>
                        </w:r>
                        <w:r>
                          <w:rPr>
                            <w:rFonts w:hint="eastAsia"/>
                            <w:sz w:val="21"/>
                            <w:szCs w:val="21"/>
                          </w:rPr>
                          <w:t>医疗废水</w:t>
                        </w:r>
                      </w:p>
                      <w:p w:rsidR="00A31A85" w:rsidRDefault="00A31A85" w:rsidP="00AB180F">
                        <w:pPr>
                          <w:jc w:val="center"/>
                          <w:rPr>
                            <w:sz w:val="21"/>
                            <w:szCs w:val="21"/>
                          </w:rPr>
                        </w:pPr>
                        <w:r>
                          <w:rPr>
                            <w:rFonts w:hint="eastAsia"/>
                            <w:sz w:val="21"/>
                            <w:szCs w:val="21"/>
                          </w:rPr>
                          <w:t>S</w:t>
                        </w:r>
                        <w:r>
                          <w:rPr>
                            <w:rFonts w:hint="eastAsia"/>
                            <w:sz w:val="21"/>
                            <w:szCs w:val="21"/>
                          </w:rPr>
                          <w:t>医疗固废</w:t>
                        </w:r>
                      </w:p>
                    </w:txbxContent>
                  </v:textbox>
                </v:shape>
              </w:pict>
            </w:r>
            <w:r>
              <w:rPr>
                <w:rFonts w:ascii="宋体" w:hAnsi="宋体"/>
                <w:b/>
                <w:noProof/>
              </w:rPr>
              <w:pict>
                <v:shape id="_x0000_s2159" type="#_x0000_t109" style="position:absolute;left:0;text-align:left;margin-left:150.35pt;margin-top:17.55pt;width:63.75pt;height:21.75pt;z-index:251637760" strokeweight=".25pt">
                  <v:textbox style="mso-next-textbox:#_x0000_s2159">
                    <w:txbxContent>
                      <w:p w:rsidR="00A31A85" w:rsidRDefault="00A31A85" w:rsidP="00AB180F">
                        <w:pPr>
                          <w:jc w:val="center"/>
                          <w:rPr>
                            <w:sz w:val="21"/>
                            <w:szCs w:val="21"/>
                          </w:rPr>
                        </w:pPr>
                        <w:r>
                          <w:rPr>
                            <w:rFonts w:hint="eastAsia"/>
                            <w:sz w:val="21"/>
                            <w:szCs w:val="21"/>
                          </w:rPr>
                          <w:t>矫正牙齿</w:t>
                        </w:r>
                      </w:p>
                    </w:txbxContent>
                  </v:textbox>
                </v:shape>
              </w:pict>
            </w:r>
          </w:p>
          <w:p w:rsidR="00AB180F" w:rsidRDefault="00827FB2">
            <w:pPr>
              <w:spacing w:line="500" w:lineRule="exact"/>
              <w:rPr>
                <w:rFonts w:ascii="宋体" w:hAnsi="宋体"/>
                <w:b/>
              </w:rPr>
            </w:pPr>
            <w:r w:rsidRPr="00827FB2">
              <w:rPr>
                <w:rFonts w:ascii="宋体" w:hAnsi="宋体"/>
              </w:rPr>
              <w:pict>
                <v:shape id="自选图形 671" o:spid="_x0000_s2060" type="#_x0000_t32" style="position:absolute;left:0;text-align:left;margin-left:165.8pt;margin-top:28.1pt;width:27.55pt;height:0;rotation:90;z-index:251626496" o:connectortype="straight" strokeweight=".25pt">
                  <v:stroke dashstyle="dash" endarrow="block"/>
                </v:shape>
              </w:pict>
            </w:r>
            <w:r>
              <w:rPr>
                <w:rFonts w:ascii="宋体" w:hAnsi="宋体"/>
                <w:b/>
                <w:noProof/>
              </w:rPr>
              <w:pict>
                <v:shape id="_x0000_s2158" type="#_x0000_t32" style="position:absolute;left:0;text-align:left;margin-left:140.6pt;margin-top:4.3pt;width:9.75pt;height:0;z-index:251636736" o:connectortype="straight" strokeweight=".25pt">
                  <v:stroke endarrow="block"/>
                </v:shape>
              </w:pict>
            </w:r>
          </w:p>
          <w:p w:rsidR="00AB180F" w:rsidRDefault="00827FB2">
            <w:pPr>
              <w:spacing w:line="500" w:lineRule="exact"/>
              <w:rPr>
                <w:rFonts w:ascii="宋体" w:hAnsi="宋体"/>
                <w:b/>
              </w:rPr>
            </w:pPr>
            <w:r>
              <w:rPr>
                <w:rFonts w:ascii="宋体" w:hAnsi="宋体"/>
                <w:b/>
                <w:noProof/>
              </w:rPr>
              <w:pict>
                <v:shape id="_x0000_s2167" type="#_x0000_t109" style="position:absolute;left:0;text-align:left;margin-left:142.85pt;margin-top:16.85pt;width:72.75pt;height:35.45pt;z-index:251645952" stroked="f" strokeweight=".25pt">
                  <v:textbox style="mso-next-textbox:#_x0000_s2167">
                    <w:txbxContent>
                      <w:p w:rsidR="00A31A85" w:rsidRDefault="00A31A85" w:rsidP="00AB180F">
                        <w:pPr>
                          <w:jc w:val="center"/>
                          <w:rPr>
                            <w:sz w:val="21"/>
                            <w:szCs w:val="21"/>
                          </w:rPr>
                        </w:pPr>
                        <w:r>
                          <w:rPr>
                            <w:rFonts w:hint="eastAsia"/>
                            <w:sz w:val="21"/>
                            <w:szCs w:val="21"/>
                          </w:rPr>
                          <w:t>W</w:t>
                        </w:r>
                        <w:r>
                          <w:rPr>
                            <w:rFonts w:hint="eastAsia"/>
                            <w:sz w:val="21"/>
                            <w:szCs w:val="21"/>
                          </w:rPr>
                          <w:t>医疗废水</w:t>
                        </w:r>
                      </w:p>
                      <w:p w:rsidR="00A31A85" w:rsidRDefault="00A31A85" w:rsidP="00AB180F">
                        <w:pPr>
                          <w:jc w:val="center"/>
                          <w:rPr>
                            <w:sz w:val="21"/>
                            <w:szCs w:val="21"/>
                          </w:rPr>
                        </w:pPr>
                        <w:r>
                          <w:rPr>
                            <w:rFonts w:hint="eastAsia"/>
                            <w:sz w:val="21"/>
                            <w:szCs w:val="21"/>
                          </w:rPr>
                          <w:t>S</w:t>
                        </w:r>
                        <w:r>
                          <w:rPr>
                            <w:rFonts w:hint="eastAsia"/>
                            <w:sz w:val="21"/>
                            <w:szCs w:val="21"/>
                          </w:rPr>
                          <w:t>医疗固废</w:t>
                        </w:r>
                      </w:p>
                    </w:txbxContent>
                  </v:textbox>
                </v:shape>
              </w:pict>
            </w:r>
          </w:p>
          <w:p w:rsidR="00AB180F" w:rsidRDefault="00AB180F">
            <w:pPr>
              <w:spacing w:line="500" w:lineRule="exact"/>
              <w:rPr>
                <w:rFonts w:ascii="宋体" w:hAnsi="宋体"/>
                <w:b/>
              </w:rPr>
            </w:pPr>
          </w:p>
          <w:p w:rsidR="00AB180F" w:rsidRDefault="00AB180F">
            <w:pPr>
              <w:spacing w:line="500" w:lineRule="exact"/>
              <w:rPr>
                <w:rFonts w:ascii="宋体" w:hAnsi="宋体"/>
                <w:b/>
              </w:rPr>
            </w:pPr>
          </w:p>
          <w:p w:rsidR="00CB5368" w:rsidRDefault="00CB5368">
            <w:pPr>
              <w:snapToGrid w:val="0"/>
              <w:spacing w:line="360" w:lineRule="auto"/>
              <w:contextualSpacing/>
              <w:jc w:val="center"/>
              <w:rPr>
                <w:rFonts w:ascii="宋体" w:hAnsi="宋体"/>
                <w:b/>
                <w:sz w:val="21"/>
                <w:szCs w:val="21"/>
              </w:rPr>
            </w:pPr>
            <w:r>
              <w:rPr>
                <w:rFonts w:ascii="宋体" w:hAnsi="宋体" w:hint="eastAsia"/>
                <w:b/>
                <w:sz w:val="21"/>
                <w:szCs w:val="21"/>
              </w:rPr>
              <w:t>图</w:t>
            </w:r>
            <w:r>
              <w:rPr>
                <w:rFonts w:hint="eastAsia"/>
                <w:b/>
                <w:sz w:val="21"/>
                <w:szCs w:val="21"/>
              </w:rPr>
              <w:t>1</w:t>
            </w:r>
            <w:r>
              <w:rPr>
                <w:rFonts w:ascii="宋体" w:hAnsi="宋体" w:hint="eastAsia"/>
                <w:b/>
                <w:sz w:val="21"/>
                <w:szCs w:val="21"/>
              </w:rPr>
              <w:t xml:space="preserve">  </w:t>
            </w:r>
            <w:r w:rsidR="00AB180F">
              <w:rPr>
                <w:rFonts w:ascii="宋体" w:hAnsi="宋体" w:hint="eastAsia"/>
                <w:b/>
                <w:sz w:val="21"/>
                <w:szCs w:val="21"/>
              </w:rPr>
              <w:t>本项目流程图</w:t>
            </w:r>
            <w:r>
              <w:rPr>
                <w:rFonts w:ascii="宋体" w:hAnsi="宋体" w:hint="eastAsia"/>
                <w:b/>
                <w:sz w:val="21"/>
                <w:szCs w:val="21"/>
              </w:rPr>
              <w:t>（</w:t>
            </w:r>
            <w:r>
              <w:rPr>
                <w:b/>
                <w:sz w:val="21"/>
                <w:szCs w:val="21"/>
              </w:rPr>
              <w:t>S</w:t>
            </w:r>
            <w:r>
              <w:rPr>
                <w:rFonts w:hint="eastAsia"/>
                <w:b/>
                <w:sz w:val="21"/>
                <w:szCs w:val="21"/>
              </w:rPr>
              <w:t>-</w:t>
            </w:r>
            <w:r>
              <w:rPr>
                <w:rFonts w:hint="eastAsia"/>
                <w:b/>
                <w:sz w:val="21"/>
                <w:szCs w:val="21"/>
              </w:rPr>
              <w:t>固废；</w:t>
            </w:r>
            <w:r>
              <w:rPr>
                <w:b/>
                <w:sz w:val="21"/>
                <w:szCs w:val="21"/>
              </w:rPr>
              <w:t>W</w:t>
            </w:r>
            <w:r>
              <w:rPr>
                <w:rFonts w:hint="eastAsia"/>
                <w:b/>
                <w:sz w:val="21"/>
                <w:szCs w:val="21"/>
              </w:rPr>
              <w:t>-</w:t>
            </w:r>
            <w:r>
              <w:rPr>
                <w:rFonts w:hint="eastAsia"/>
                <w:b/>
                <w:sz w:val="21"/>
                <w:szCs w:val="21"/>
              </w:rPr>
              <w:t>废水</w:t>
            </w:r>
            <w:r>
              <w:rPr>
                <w:rFonts w:ascii="宋体" w:hAnsi="宋体" w:hint="eastAsia"/>
                <w:b/>
                <w:sz w:val="21"/>
                <w:szCs w:val="21"/>
              </w:rPr>
              <w:t>）</w:t>
            </w:r>
          </w:p>
          <w:p w:rsidR="002F1264" w:rsidRDefault="00AB180F" w:rsidP="0053432B">
            <w:pPr>
              <w:snapToGrid w:val="0"/>
              <w:spacing w:line="360" w:lineRule="auto"/>
              <w:ind w:firstLineChars="200" w:firstLine="480"/>
              <w:contextualSpacing/>
            </w:pPr>
            <w:r>
              <w:rPr>
                <w:rFonts w:hint="eastAsia"/>
              </w:rPr>
              <w:t>本项目为口腔门诊部，主要为附近居民提供简单的口腔医疗服务，主要包括矫正牙齿、修补牙等，项目正常经营过程中使用的牙齿模型、牙套均根据患者需要外购，且项目不使用银汞合金类原辅材料，不产生重金属。项目不设住院部，无病床设置安排，也不设外科手术。</w:t>
            </w:r>
          </w:p>
          <w:p w:rsidR="00CB5368" w:rsidRDefault="002F1264" w:rsidP="0053432B">
            <w:pPr>
              <w:snapToGrid w:val="0"/>
              <w:spacing w:line="360" w:lineRule="auto"/>
              <w:ind w:firstLineChars="200" w:firstLine="480"/>
              <w:contextualSpacing/>
              <w:rPr>
                <w:rFonts w:ascii="宋体" w:hAnsi="宋体"/>
                <w:b/>
              </w:rPr>
            </w:pPr>
            <w:r w:rsidRPr="002F1264">
              <w:rPr>
                <w:rFonts w:hint="eastAsia"/>
              </w:rPr>
              <w:t>主要流程如下：病患来门诊部就医挂号咨询后接受检验和诊断，包括检查口唇、口腔黏膜、牙齿、牙周、颞颌关节、舌、腮腺的相关情况，重点关注与病人陈述的病情有关的口腔部位。诊断后进行治疗，包括根管治疗充填术、牙拔除术、牙种植术、固定矫治术等口腔科诊疗过程，治疗结束离开门诊部</w:t>
            </w:r>
            <w:r>
              <w:rPr>
                <w:rFonts w:hint="eastAsia"/>
              </w:rPr>
              <w:t>。</w:t>
            </w:r>
          </w:p>
          <w:p w:rsidR="0053432B" w:rsidRDefault="00CB5368" w:rsidP="0053432B">
            <w:pPr>
              <w:spacing w:line="360" w:lineRule="auto"/>
              <w:rPr>
                <w:rFonts w:ascii="宋体" w:hAnsi="宋体"/>
                <w:b/>
              </w:rPr>
            </w:pPr>
            <w:r>
              <w:rPr>
                <w:rFonts w:ascii="宋体" w:hAnsi="宋体" w:hint="eastAsia"/>
                <w:b/>
              </w:rPr>
              <w:t>主要污染工序</w:t>
            </w:r>
          </w:p>
          <w:p w:rsidR="0053432B" w:rsidRPr="0053432B" w:rsidRDefault="0053432B" w:rsidP="0053432B">
            <w:pPr>
              <w:spacing w:line="360" w:lineRule="auto"/>
              <w:ind w:firstLineChars="200" w:firstLine="480"/>
              <w:rPr>
                <w:rFonts w:ascii="宋体" w:hAnsi="宋体"/>
                <w:b/>
              </w:rPr>
            </w:pPr>
            <w:r w:rsidRPr="0053432B">
              <w:rPr>
                <w:rFonts w:hAnsi="宋体" w:hint="eastAsia"/>
              </w:rPr>
              <w:t>施工期工程分析</w:t>
            </w:r>
          </w:p>
          <w:p w:rsidR="0053432B" w:rsidRDefault="0053432B" w:rsidP="0053432B">
            <w:pPr>
              <w:spacing w:line="360" w:lineRule="auto"/>
              <w:ind w:firstLineChars="200" w:firstLine="480"/>
              <w:rPr>
                <w:rFonts w:ascii="宋体" w:hAnsi="宋体"/>
                <w:b/>
              </w:rPr>
            </w:pPr>
            <w:r w:rsidRPr="0053432B">
              <w:rPr>
                <w:rFonts w:hAnsi="宋体" w:hint="eastAsia"/>
              </w:rPr>
              <w:t>本项目租赁</w:t>
            </w:r>
            <w:r>
              <w:rPr>
                <w:rFonts w:hAnsi="宋体" w:hint="eastAsia"/>
              </w:rPr>
              <w:t>晋陵北路</w:t>
            </w:r>
            <w:r>
              <w:rPr>
                <w:rFonts w:hAnsi="宋体" w:hint="eastAsia"/>
              </w:rPr>
              <w:t>1</w:t>
            </w:r>
            <w:r>
              <w:rPr>
                <w:rFonts w:hAnsi="宋体" w:hint="eastAsia"/>
              </w:rPr>
              <w:t>号新天地商业广场</w:t>
            </w:r>
            <w:r>
              <w:rPr>
                <w:rFonts w:hAnsi="宋体" w:hint="eastAsia"/>
              </w:rPr>
              <w:t>A</w:t>
            </w:r>
            <w:r>
              <w:rPr>
                <w:rFonts w:hAnsi="宋体" w:hint="eastAsia"/>
              </w:rPr>
              <w:t>座</w:t>
            </w:r>
            <w:r>
              <w:rPr>
                <w:rFonts w:hAnsi="宋体" w:hint="eastAsia"/>
              </w:rPr>
              <w:t>5</w:t>
            </w:r>
            <w:r>
              <w:rPr>
                <w:rFonts w:hAnsi="宋体" w:hint="eastAsia"/>
              </w:rPr>
              <w:t>楼南跨商业用房用作医疗诊所，施工期主要为简单装修，对周边环境影响较小。</w:t>
            </w:r>
          </w:p>
          <w:p w:rsidR="0053432B" w:rsidRPr="0053432B" w:rsidRDefault="0053432B">
            <w:pPr>
              <w:spacing w:line="360" w:lineRule="auto"/>
            </w:pPr>
            <w:r>
              <w:rPr>
                <w:rFonts w:hint="eastAsia"/>
                <w:b/>
              </w:rPr>
              <w:t xml:space="preserve">    </w:t>
            </w:r>
            <w:r w:rsidRPr="0053432B">
              <w:rPr>
                <w:rFonts w:hint="eastAsia"/>
              </w:rPr>
              <w:t>运营期工程分析</w:t>
            </w:r>
          </w:p>
          <w:p w:rsidR="00CB5368" w:rsidRPr="0053432B" w:rsidRDefault="00CB5368" w:rsidP="0053432B">
            <w:pPr>
              <w:spacing w:line="360" w:lineRule="auto"/>
              <w:ind w:firstLineChars="200" w:firstLine="480"/>
            </w:pPr>
            <w:r w:rsidRPr="0053432B">
              <w:t>1</w:t>
            </w:r>
            <w:r w:rsidRPr="0053432B">
              <w:rPr>
                <w:rFonts w:hAnsi="宋体"/>
              </w:rPr>
              <w:t>、废水</w:t>
            </w:r>
          </w:p>
          <w:p w:rsidR="00CB5368" w:rsidRDefault="0053432B">
            <w:pPr>
              <w:spacing w:line="360" w:lineRule="auto"/>
              <w:ind w:firstLineChars="200" w:firstLine="480"/>
            </w:pPr>
            <w:r>
              <w:rPr>
                <w:rFonts w:hint="eastAsia"/>
              </w:rPr>
              <w:t>运营期用水主要为生活用水、诊疗用水、仪器清洗用水，项目用水量为</w:t>
            </w:r>
            <w:smartTag w:uri="urn:schemas-microsoft-com:office:smarttags" w:element="chmetcnv">
              <w:smartTagPr>
                <w:attr w:name="TCSC" w:val="0"/>
                <w:attr w:name="NumberType" w:val="1"/>
                <w:attr w:name="Negative" w:val="False"/>
                <w:attr w:name="HasSpace" w:val="False"/>
                <w:attr w:name="SourceValue" w:val="2.55"/>
                <w:attr w:name="UnitName" w:val="m3"/>
              </w:smartTagPr>
              <w:r>
                <w:rPr>
                  <w:rFonts w:hint="eastAsia"/>
                </w:rPr>
                <w:t>2.55m</w:t>
              </w:r>
              <w:r w:rsidRPr="0053432B">
                <w:rPr>
                  <w:rFonts w:hint="eastAsia"/>
                  <w:vertAlign w:val="superscript"/>
                </w:rPr>
                <w:t>3</w:t>
              </w:r>
            </w:smartTag>
            <w:r>
              <w:rPr>
                <w:rFonts w:hint="eastAsia"/>
              </w:rPr>
              <w:t>/d</w:t>
            </w:r>
            <w:r>
              <w:rPr>
                <w:rFonts w:hint="eastAsia"/>
              </w:rPr>
              <w:t>（</w:t>
            </w:r>
            <w:smartTag w:uri="urn:schemas-microsoft-com:office:smarttags" w:element="chmetcnv">
              <w:smartTagPr>
                <w:attr w:name="TCSC" w:val="0"/>
                <w:attr w:name="NumberType" w:val="1"/>
                <w:attr w:name="Negative" w:val="False"/>
                <w:attr w:name="HasSpace" w:val="False"/>
                <w:attr w:name="SourceValue" w:val="765"/>
                <w:attr w:name="UnitName" w:val="m3"/>
              </w:smartTagPr>
              <w:r>
                <w:rPr>
                  <w:rFonts w:hint="eastAsia"/>
                </w:rPr>
                <w:t>765m</w:t>
              </w:r>
              <w:r w:rsidRPr="0053432B">
                <w:rPr>
                  <w:rFonts w:hint="eastAsia"/>
                  <w:vertAlign w:val="superscript"/>
                </w:rPr>
                <w:t>3</w:t>
              </w:r>
            </w:smartTag>
            <w:r>
              <w:rPr>
                <w:rFonts w:hint="eastAsia"/>
              </w:rPr>
              <w:t>/a</w:t>
            </w:r>
            <w:r>
              <w:rPr>
                <w:rFonts w:hint="eastAsia"/>
              </w:rPr>
              <w:t>）；废水排放量为</w:t>
            </w:r>
            <w:smartTag w:uri="urn:schemas-microsoft-com:office:smarttags" w:element="chmetcnv">
              <w:smartTagPr>
                <w:attr w:name="TCSC" w:val="0"/>
                <w:attr w:name="NumberType" w:val="1"/>
                <w:attr w:name="Negative" w:val="False"/>
                <w:attr w:name="HasSpace" w:val="False"/>
                <w:attr w:name="SourceValue" w:val="2.07"/>
                <w:attr w:name="UnitName" w:val="m3"/>
              </w:smartTagPr>
              <w:r>
                <w:rPr>
                  <w:rFonts w:hint="eastAsia"/>
                </w:rPr>
                <w:t>2.07m</w:t>
              </w:r>
              <w:r w:rsidRPr="0053432B">
                <w:rPr>
                  <w:rFonts w:hint="eastAsia"/>
                  <w:vertAlign w:val="superscript"/>
                </w:rPr>
                <w:t>3</w:t>
              </w:r>
            </w:smartTag>
            <w:r>
              <w:rPr>
                <w:rFonts w:hint="eastAsia"/>
              </w:rPr>
              <w:t>/d</w:t>
            </w:r>
            <w:r>
              <w:rPr>
                <w:rFonts w:hint="eastAsia"/>
              </w:rPr>
              <w:t>（</w:t>
            </w:r>
            <w:smartTag w:uri="urn:schemas-microsoft-com:office:smarttags" w:element="chmetcnv">
              <w:smartTagPr>
                <w:attr w:name="TCSC" w:val="0"/>
                <w:attr w:name="NumberType" w:val="1"/>
                <w:attr w:name="Negative" w:val="False"/>
                <w:attr w:name="HasSpace" w:val="False"/>
                <w:attr w:name="SourceValue" w:val="621"/>
                <w:attr w:name="UnitName" w:val="m3"/>
              </w:smartTagPr>
              <w:r>
                <w:rPr>
                  <w:rFonts w:hint="eastAsia"/>
                </w:rPr>
                <w:t>621m</w:t>
              </w:r>
              <w:r w:rsidRPr="0053432B">
                <w:rPr>
                  <w:rFonts w:hint="eastAsia"/>
                  <w:vertAlign w:val="superscript"/>
                </w:rPr>
                <w:t>3</w:t>
              </w:r>
            </w:smartTag>
            <w:r>
              <w:rPr>
                <w:rFonts w:hint="eastAsia"/>
              </w:rPr>
              <w:t>/a</w:t>
            </w:r>
            <w:r>
              <w:rPr>
                <w:rFonts w:hint="eastAsia"/>
              </w:rPr>
              <w:t>）</w:t>
            </w:r>
            <w:r w:rsidR="00CB5368">
              <w:rPr>
                <w:rFonts w:hint="eastAsia"/>
              </w:rPr>
              <w:t>。</w:t>
            </w:r>
          </w:p>
          <w:p w:rsidR="0053432B" w:rsidRDefault="0053432B">
            <w:pPr>
              <w:spacing w:line="360" w:lineRule="auto"/>
              <w:ind w:firstLineChars="200" w:firstLine="480"/>
              <w:rPr>
                <w:rFonts w:hAnsi="宋体"/>
              </w:rPr>
            </w:pPr>
            <w:r>
              <w:rPr>
                <w:rFonts w:hAnsi="宋体" w:hint="eastAsia"/>
              </w:rPr>
              <w:t>（</w:t>
            </w:r>
            <w:r>
              <w:rPr>
                <w:rFonts w:hAnsi="宋体" w:hint="eastAsia"/>
              </w:rPr>
              <w:t>1</w:t>
            </w:r>
            <w:r>
              <w:rPr>
                <w:rFonts w:hAnsi="宋体" w:hint="eastAsia"/>
              </w:rPr>
              <w:t>）生活污水</w:t>
            </w:r>
          </w:p>
          <w:p w:rsidR="00CB5368" w:rsidRDefault="00CB5368" w:rsidP="0061183B">
            <w:pPr>
              <w:spacing w:line="360" w:lineRule="auto"/>
              <w:ind w:firstLineChars="200" w:firstLine="480"/>
              <w:rPr>
                <w:color w:val="000000"/>
              </w:rPr>
            </w:pPr>
            <w:r>
              <w:rPr>
                <w:rFonts w:hAnsi="宋体" w:hint="eastAsia"/>
              </w:rPr>
              <w:lastRenderedPageBreak/>
              <w:t>项目建成后员工定员</w:t>
            </w:r>
            <w:r w:rsidR="0053432B">
              <w:rPr>
                <w:rFonts w:hAnsi="宋体" w:hint="eastAsia"/>
              </w:rPr>
              <w:t>20</w:t>
            </w:r>
            <w:r w:rsidR="0053432B">
              <w:rPr>
                <w:rFonts w:hAnsi="宋体" w:hint="eastAsia"/>
              </w:rPr>
              <w:t>人，年工作</w:t>
            </w:r>
            <w:r w:rsidR="0053432B">
              <w:rPr>
                <w:rFonts w:hAnsi="宋体" w:hint="eastAsia"/>
              </w:rPr>
              <w:t>30</w:t>
            </w:r>
            <w:r>
              <w:rPr>
                <w:rFonts w:hAnsi="宋体" w:hint="eastAsia"/>
              </w:rPr>
              <w:t>0</w:t>
            </w:r>
            <w:r>
              <w:rPr>
                <w:rFonts w:hAnsi="宋体" w:hint="eastAsia"/>
              </w:rPr>
              <w:t>天</w:t>
            </w:r>
            <w:r w:rsidR="0053432B">
              <w:rPr>
                <w:rFonts w:hAnsi="宋体" w:hint="eastAsia"/>
              </w:rPr>
              <w:t>，一班制</w:t>
            </w:r>
            <w:r>
              <w:rPr>
                <w:rFonts w:hAnsi="宋体" w:hint="eastAsia"/>
              </w:rPr>
              <w:t>。</w:t>
            </w:r>
            <w:r w:rsidR="0053432B">
              <w:rPr>
                <w:rFonts w:hint="eastAsia"/>
                <w:color w:val="000000"/>
              </w:rPr>
              <w:t>根据《江苏省城市生活与公共用水定额》可知，生活用水定额为</w:t>
            </w:r>
            <w:smartTag w:uri="urn:schemas-microsoft-com:office:smarttags" w:element="chmetcnv">
              <w:smartTagPr>
                <w:attr w:name="TCSC" w:val="0"/>
                <w:attr w:name="NumberType" w:val="1"/>
                <w:attr w:name="Negative" w:val="False"/>
                <w:attr w:name="HasSpace" w:val="False"/>
                <w:attr w:name="SourceValue" w:val="180"/>
                <w:attr w:name="UnitName" w:val="l"/>
              </w:smartTagPr>
              <w:r w:rsidR="0053432B">
                <w:rPr>
                  <w:rFonts w:hint="eastAsia"/>
                  <w:color w:val="000000"/>
                </w:rPr>
                <w:t>180L</w:t>
              </w:r>
            </w:smartTag>
            <w:r w:rsidR="0053432B">
              <w:rPr>
                <w:rFonts w:hint="eastAsia"/>
                <w:color w:val="000000"/>
              </w:rPr>
              <w:t>/</w:t>
            </w:r>
            <w:r w:rsidR="0053432B">
              <w:rPr>
                <w:rFonts w:hint="eastAsia"/>
                <w:color w:val="000000"/>
              </w:rPr>
              <w:t>（人</w:t>
            </w:r>
            <w:r w:rsidR="0053432B" w:rsidRPr="0053432B">
              <w:rPr>
                <w:rFonts w:ascii="宋体" w:hAnsi="宋体" w:hint="eastAsia"/>
                <w:color w:val="000000"/>
              </w:rPr>
              <w:t>·</w:t>
            </w:r>
            <w:r w:rsidR="0053432B">
              <w:rPr>
                <w:rFonts w:hint="eastAsia"/>
                <w:color w:val="000000"/>
              </w:rPr>
              <w:t>d</w:t>
            </w:r>
            <w:r w:rsidR="0053432B">
              <w:rPr>
                <w:rFonts w:hint="eastAsia"/>
                <w:color w:val="000000"/>
              </w:rPr>
              <w:t>），由于本项目不设食堂，也不设宿舍，因此，本项目取</w:t>
            </w:r>
            <w:smartTag w:uri="urn:schemas-microsoft-com:office:smarttags" w:element="chmetcnv">
              <w:smartTagPr>
                <w:attr w:name="TCSC" w:val="0"/>
                <w:attr w:name="NumberType" w:val="1"/>
                <w:attr w:name="Negative" w:val="False"/>
                <w:attr w:name="HasSpace" w:val="True"/>
                <w:attr w:name="SourceValue" w:val="100"/>
                <w:attr w:name="UnitName" w:val="l"/>
              </w:smartTagPr>
              <w:r w:rsidR="0053432B">
                <w:rPr>
                  <w:rFonts w:hint="eastAsia"/>
                  <w:color w:val="000000"/>
                </w:rPr>
                <w:t>100 L</w:t>
              </w:r>
            </w:smartTag>
            <w:r w:rsidR="0053432B">
              <w:rPr>
                <w:rFonts w:hint="eastAsia"/>
                <w:color w:val="000000"/>
              </w:rPr>
              <w:t>/</w:t>
            </w:r>
            <w:r w:rsidR="0053432B">
              <w:rPr>
                <w:rFonts w:hint="eastAsia"/>
                <w:color w:val="000000"/>
              </w:rPr>
              <w:t>（人</w:t>
            </w:r>
            <w:r w:rsidR="0053432B" w:rsidRPr="0053432B">
              <w:rPr>
                <w:rFonts w:ascii="宋体" w:hAnsi="宋体" w:hint="eastAsia"/>
                <w:color w:val="000000"/>
              </w:rPr>
              <w:t>·</w:t>
            </w:r>
            <w:r w:rsidR="0053432B">
              <w:rPr>
                <w:rFonts w:hint="eastAsia"/>
                <w:color w:val="000000"/>
              </w:rPr>
              <w:t>d</w:t>
            </w:r>
            <w:r w:rsidR="0053432B">
              <w:rPr>
                <w:rFonts w:hint="eastAsia"/>
                <w:color w:val="000000"/>
              </w:rPr>
              <w:t>）计，则本项目职工生活用水量为</w:t>
            </w:r>
            <w:smartTag w:uri="urn:schemas-microsoft-com:office:smarttags" w:element="chmetcnv">
              <w:smartTagPr>
                <w:attr w:name="TCSC" w:val="0"/>
                <w:attr w:name="NumberType" w:val="1"/>
                <w:attr w:name="Negative" w:val="False"/>
                <w:attr w:name="HasSpace" w:val="False"/>
                <w:attr w:name="SourceValue" w:val="2"/>
                <w:attr w:name="UnitName" w:val="m3"/>
              </w:smartTagPr>
              <w:r w:rsidR="0053432B">
                <w:rPr>
                  <w:rFonts w:hint="eastAsia"/>
                  <w:color w:val="000000"/>
                </w:rPr>
                <w:t>2</w:t>
              </w:r>
              <w:r w:rsidR="0053432B">
                <w:rPr>
                  <w:rFonts w:hint="eastAsia"/>
                </w:rPr>
                <w:t>m</w:t>
              </w:r>
              <w:r w:rsidR="0053432B" w:rsidRPr="0053432B">
                <w:rPr>
                  <w:rFonts w:hint="eastAsia"/>
                  <w:vertAlign w:val="superscript"/>
                </w:rPr>
                <w:t>3</w:t>
              </w:r>
            </w:smartTag>
            <w:r w:rsidR="0053432B">
              <w:rPr>
                <w:rFonts w:hint="eastAsia"/>
              </w:rPr>
              <w:t>/d</w:t>
            </w:r>
            <w:r w:rsidR="0053432B">
              <w:rPr>
                <w:rFonts w:hint="eastAsia"/>
              </w:rPr>
              <w:t>（</w:t>
            </w:r>
            <w:smartTag w:uri="urn:schemas-microsoft-com:office:smarttags" w:element="chmetcnv">
              <w:smartTagPr>
                <w:attr w:name="TCSC" w:val="0"/>
                <w:attr w:name="NumberType" w:val="1"/>
                <w:attr w:name="Negative" w:val="False"/>
                <w:attr w:name="HasSpace" w:val="False"/>
                <w:attr w:name="SourceValue" w:val="600"/>
                <w:attr w:name="UnitName" w:val="m3"/>
              </w:smartTagPr>
              <w:r w:rsidR="0053432B">
                <w:rPr>
                  <w:rFonts w:hint="eastAsia"/>
                </w:rPr>
                <w:t>600m</w:t>
              </w:r>
              <w:r w:rsidR="0053432B" w:rsidRPr="0053432B">
                <w:rPr>
                  <w:rFonts w:hint="eastAsia"/>
                  <w:vertAlign w:val="superscript"/>
                </w:rPr>
                <w:t>3</w:t>
              </w:r>
            </w:smartTag>
            <w:r w:rsidR="0053432B">
              <w:rPr>
                <w:rFonts w:hint="eastAsia"/>
              </w:rPr>
              <w:t>/a</w:t>
            </w:r>
            <w:r w:rsidR="0053432B">
              <w:rPr>
                <w:rFonts w:hint="eastAsia"/>
              </w:rPr>
              <w:t>）</w:t>
            </w:r>
            <w:r>
              <w:rPr>
                <w:color w:val="000000"/>
              </w:rPr>
              <w:t>。</w:t>
            </w:r>
            <w:r w:rsidR="0053432B">
              <w:rPr>
                <w:rFonts w:hint="eastAsia"/>
                <w:color w:val="000000"/>
              </w:rPr>
              <w:t>污水产生系数按照</w:t>
            </w:r>
            <w:r w:rsidR="0053432B">
              <w:rPr>
                <w:rFonts w:hint="eastAsia"/>
                <w:color w:val="000000"/>
              </w:rPr>
              <w:t>80%</w:t>
            </w:r>
            <w:r w:rsidR="0053432B">
              <w:rPr>
                <w:rFonts w:hint="eastAsia"/>
                <w:color w:val="000000"/>
              </w:rPr>
              <w:t>计，则本项目职工生活污水产生量为</w:t>
            </w:r>
            <w:smartTag w:uri="urn:schemas-microsoft-com:office:smarttags" w:element="chmetcnv">
              <w:smartTagPr>
                <w:attr w:name="TCSC" w:val="0"/>
                <w:attr w:name="NumberType" w:val="1"/>
                <w:attr w:name="Negative" w:val="False"/>
                <w:attr w:name="HasSpace" w:val="False"/>
                <w:attr w:name="SourceValue" w:val="1.6"/>
                <w:attr w:name="UnitName" w:val="m3"/>
              </w:smartTagPr>
              <w:r w:rsidR="0053432B">
                <w:rPr>
                  <w:rFonts w:hint="eastAsia"/>
                  <w:color w:val="000000"/>
                </w:rPr>
                <w:t>1.6</w:t>
              </w:r>
              <w:r w:rsidR="0053432B">
                <w:rPr>
                  <w:rFonts w:hint="eastAsia"/>
                </w:rPr>
                <w:t>m</w:t>
              </w:r>
              <w:r w:rsidR="0053432B" w:rsidRPr="0053432B">
                <w:rPr>
                  <w:rFonts w:hint="eastAsia"/>
                  <w:vertAlign w:val="superscript"/>
                </w:rPr>
                <w:t>3</w:t>
              </w:r>
            </w:smartTag>
            <w:r w:rsidR="0053432B">
              <w:rPr>
                <w:rFonts w:hint="eastAsia"/>
              </w:rPr>
              <w:t>/d</w:t>
            </w:r>
            <w:r w:rsidR="0053432B">
              <w:rPr>
                <w:rFonts w:hint="eastAsia"/>
              </w:rPr>
              <w:t>（</w:t>
            </w:r>
            <w:smartTag w:uri="urn:schemas-microsoft-com:office:smarttags" w:element="chmetcnv">
              <w:smartTagPr>
                <w:attr w:name="TCSC" w:val="0"/>
                <w:attr w:name="NumberType" w:val="1"/>
                <w:attr w:name="Negative" w:val="False"/>
                <w:attr w:name="HasSpace" w:val="False"/>
                <w:attr w:name="SourceValue" w:val="480"/>
                <w:attr w:name="UnitName" w:val="m3"/>
              </w:smartTagPr>
              <w:r w:rsidR="0053432B">
                <w:rPr>
                  <w:rFonts w:hint="eastAsia"/>
                </w:rPr>
                <w:t>480m</w:t>
              </w:r>
              <w:r w:rsidR="0053432B" w:rsidRPr="0053432B">
                <w:rPr>
                  <w:rFonts w:hint="eastAsia"/>
                  <w:vertAlign w:val="superscript"/>
                </w:rPr>
                <w:t>3</w:t>
              </w:r>
            </w:smartTag>
            <w:r w:rsidR="0053432B">
              <w:rPr>
                <w:rFonts w:hint="eastAsia"/>
              </w:rPr>
              <w:t>/a</w:t>
            </w:r>
            <w:r w:rsidR="0053432B">
              <w:rPr>
                <w:rFonts w:hint="eastAsia"/>
              </w:rPr>
              <w:t>）。</w:t>
            </w:r>
          </w:p>
          <w:p w:rsidR="0053432B" w:rsidRDefault="0053432B" w:rsidP="003311AD">
            <w:pPr>
              <w:spacing w:line="360" w:lineRule="auto"/>
              <w:ind w:firstLineChars="200" w:firstLine="480"/>
              <w:rPr>
                <w:color w:val="000000"/>
              </w:rPr>
            </w:pPr>
            <w:r>
              <w:rPr>
                <w:rFonts w:hint="eastAsia"/>
                <w:color w:val="000000"/>
              </w:rPr>
              <w:t>（</w:t>
            </w:r>
            <w:r>
              <w:rPr>
                <w:rFonts w:hint="eastAsia"/>
                <w:color w:val="000000"/>
              </w:rPr>
              <w:t>2</w:t>
            </w:r>
            <w:r>
              <w:rPr>
                <w:rFonts w:hint="eastAsia"/>
                <w:color w:val="000000"/>
              </w:rPr>
              <w:t>）诊疗废水</w:t>
            </w:r>
          </w:p>
          <w:p w:rsidR="00CB5368" w:rsidRDefault="0053432B" w:rsidP="0053432B">
            <w:pPr>
              <w:spacing w:line="360" w:lineRule="auto"/>
              <w:ind w:firstLineChars="200" w:firstLine="480"/>
            </w:pPr>
            <w:r>
              <w:rPr>
                <w:rFonts w:hint="eastAsia"/>
                <w:color w:val="000000"/>
              </w:rPr>
              <w:t>根据《江苏省城市生活与公共用水定额》可知，门诊部用水定额为</w:t>
            </w:r>
            <w:smartTag w:uri="urn:schemas-microsoft-com:office:smarttags" w:element="chmetcnv">
              <w:smartTagPr>
                <w:attr w:name="TCSC" w:val="0"/>
                <w:attr w:name="NumberType" w:val="1"/>
                <w:attr w:name="Negative" w:val="False"/>
                <w:attr w:name="HasSpace" w:val="False"/>
                <w:attr w:name="SourceValue" w:val="25"/>
                <w:attr w:name="UnitName" w:val="l"/>
              </w:smartTagPr>
              <w:r>
                <w:rPr>
                  <w:rFonts w:hint="eastAsia"/>
                  <w:color w:val="000000"/>
                </w:rPr>
                <w:t>25L</w:t>
              </w:r>
            </w:smartTag>
            <w:r>
              <w:rPr>
                <w:rFonts w:hint="eastAsia"/>
                <w:color w:val="000000"/>
              </w:rPr>
              <w:t>/</w:t>
            </w:r>
            <w:r>
              <w:rPr>
                <w:rFonts w:hint="eastAsia"/>
                <w:color w:val="000000"/>
              </w:rPr>
              <w:t>（人</w:t>
            </w:r>
            <w:r w:rsidRPr="0053432B">
              <w:rPr>
                <w:rFonts w:ascii="宋体" w:hAnsi="宋体" w:hint="eastAsia"/>
                <w:color w:val="000000"/>
              </w:rPr>
              <w:t>·</w:t>
            </w:r>
            <w:r>
              <w:rPr>
                <w:rFonts w:hint="eastAsia"/>
                <w:color w:val="000000"/>
              </w:rPr>
              <w:t>次），本项目预计年诊疗人次约为</w:t>
            </w:r>
            <w:r>
              <w:rPr>
                <w:rFonts w:hint="eastAsia"/>
                <w:color w:val="000000"/>
              </w:rPr>
              <w:t>3000</w:t>
            </w:r>
            <w:r>
              <w:rPr>
                <w:rFonts w:hint="eastAsia"/>
                <w:color w:val="000000"/>
              </w:rPr>
              <w:t>人，则诊疗用水量为</w:t>
            </w:r>
            <w:smartTag w:uri="urn:schemas-microsoft-com:office:smarttags" w:element="chmetcnv">
              <w:smartTagPr>
                <w:attr w:name="TCSC" w:val="0"/>
                <w:attr w:name="NumberType" w:val="1"/>
                <w:attr w:name="Negative" w:val="False"/>
                <w:attr w:name="HasSpace" w:val="False"/>
                <w:attr w:name="SourceValue" w:val="0.25"/>
                <w:attr w:name="UnitName" w:val="m3"/>
              </w:smartTagPr>
              <w:r>
                <w:rPr>
                  <w:rFonts w:hint="eastAsia"/>
                  <w:color w:val="000000"/>
                </w:rPr>
                <w:t>0.25</w:t>
              </w:r>
              <w:r>
                <w:rPr>
                  <w:rFonts w:hint="eastAsia"/>
                </w:rPr>
                <w:t>m</w:t>
              </w:r>
              <w:r w:rsidRPr="0053432B">
                <w:rPr>
                  <w:rFonts w:hint="eastAsia"/>
                  <w:vertAlign w:val="superscript"/>
                </w:rPr>
                <w:t>3</w:t>
              </w:r>
            </w:smartTag>
            <w:r>
              <w:rPr>
                <w:rFonts w:hint="eastAsia"/>
              </w:rPr>
              <w:t>/d</w:t>
            </w:r>
            <w:r>
              <w:rPr>
                <w:rFonts w:hint="eastAsia"/>
              </w:rPr>
              <w:t>（</w:t>
            </w:r>
            <w:smartTag w:uri="urn:schemas-microsoft-com:office:smarttags" w:element="chmetcnv">
              <w:smartTagPr>
                <w:attr w:name="TCSC" w:val="0"/>
                <w:attr w:name="NumberType" w:val="1"/>
                <w:attr w:name="Negative" w:val="False"/>
                <w:attr w:name="HasSpace" w:val="False"/>
                <w:attr w:name="SourceValue" w:val="75"/>
                <w:attr w:name="UnitName" w:val="m3"/>
              </w:smartTagPr>
              <w:r>
                <w:rPr>
                  <w:rFonts w:hint="eastAsia"/>
                </w:rPr>
                <w:t>75m</w:t>
              </w:r>
              <w:r w:rsidRPr="0053432B">
                <w:rPr>
                  <w:rFonts w:hint="eastAsia"/>
                  <w:vertAlign w:val="superscript"/>
                </w:rPr>
                <w:t>3</w:t>
              </w:r>
            </w:smartTag>
            <w:r>
              <w:rPr>
                <w:rFonts w:hint="eastAsia"/>
              </w:rPr>
              <w:t>/a</w:t>
            </w:r>
            <w:r>
              <w:rPr>
                <w:rFonts w:hint="eastAsia"/>
              </w:rPr>
              <w:t>），</w:t>
            </w:r>
            <w:r>
              <w:rPr>
                <w:rFonts w:hint="eastAsia"/>
                <w:color w:val="000000"/>
              </w:rPr>
              <w:t>污水产生系数按照</w:t>
            </w:r>
            <w:r>
              <w:rPr>
                <w:rFonts w:hint="eastAsia"/>
                <w:color w:val="000000"/>
              </w:rPr>
              <w:t>80%</w:t>
            </w:r>
            <w:r>
              <w:rPr>
                <w:rFonts w:hint="eastAsia"/>
                <w:color w:val="000000"/>
              </w:rPr>
              <w:t>计，则本项目职工生活污水产生量为</w:t>
            </w:r>
            <w:smartTag w:uri="urn:schemas-microsoft-com:office:smarttags" w:element="chmetcnv">
              <w:smartTagPr>
                <w:attr w:name="TCSC" w:val="0"/>
                <w:attr w:name="NumberType" w:val="1"/>
                <w:attr w:name="Negative" w:val="False"/>
                <w:attr w:name="HasSpace" w:val="False"/>
                <w:attr w:name="SourceValue" w:val="0.2"/>
                <w:attr w:name="UnitName" w:val="m3"/>
              </w:smartTagPr>
              <w:r>
                <w:rPr>
                  <w:rFonts w:hint="eastAsia"/>
                  <w:color w:val="000000"/>
                </w:rPr>
                <w:t>0.2</w:t>
              </w:r>
              <w:r>
                <w:rPr>
                  <w:rFonts w:hint="eastAsia"/>
                </w:rPr>
                <w:t>m</w:t>
              </w:r>
              <w:r w:rsidRPr="0053432B">
                <w:rPr>
                  <w:rFonts w:hint="eastAsia"/>
                  <w:vertAlign w:val="superscript"/>
                </w:rPr>
                <w:t>3</w:t>
              </w:r>
            </w:smartTag>
            <w:r>
              <w:rPr>
                <w:rFonts w:hint="eastAsia"/>
              </w:rPr>
              <w:t>/d</w:t>
            </w:r>
            <w:r>
              <w:rPr>
                <w:rFonts w:hint="eastAsia"/>
              </w:rPr>
              <w:t>（</w:t>
            </w:r>
            <w:smartTag w:uri="urn:schemas-microsoft-com:office:smarttags" w:element="chmetcnv">
              <w:smartTagPr>
                <w:attr w:name="TCSC" w:val="0"/>
                <w:attr w:name="NumberType" w:val="1"/>
                <w:attr w:name="Negative" w:val="False"/>
                <w:attr w:name="HasSpace" w:val="False"/>
                <w:attr w:name="SourceValue" w:val="60"/>
                <w:attr w:name="UnitName" w:val="m3"/>
              </w:smartTagPr>
              <w:r>
                <w:rPr>
                  <w:rFonts w:hint="eastAsia"/>
                </w:rPr>
                <w:t>60m</w:t>
              </w:r>
              <w:r w:rsidRPr="0053432B">
                <w:rPr>
                  <w:rFonts w:hint="eastAsia"/>
                  <w:vertAlign w:val="superscript"/>
                </w:rPr>
                <w:t>3</w:t>
              </w:r>
            </w:smartTag>
            <w:r>
              <w:rPr>
                <w:rFonts w:hint="eastAsia"/>
              </w:rPr>
              <w:t>/a</w:t>
            </w:r>
            <w:r>
              <w:rPr>
                <w:rFonts w:hint="eastAsia"/>
              </w:rPr>
              <w:t>）</w:t>
            </w:r>
            <w:r w:rsidR="00CB5368">
              <w:rPr>
                <w:rFonts w:hint="eastAsia"/>
              </w:rPr>
              <w:t>。</w:t>
            </w:r>
          </w:p>
          <w:p w:rsidR="0053432B" w:rsidRDefault="0053432B" w:rsidP="003311AD">
            <w:pPr>
              <w:spacing w:line="360" w:lineRule="auto"/>
              <w:ind w:firstLineChars="200" w:firstLine="480"/>
            </w:pPr>
            <w:r>
              <w:rPr>
                <w:rFonts w:hint="eastAsia"/>
              </w:rPr>
              <w:t>（</w:t>
            </w:r>
            <w:r>
              <w:rPr>
                <w:rFonts w:hint="eastAsia"/>
              </w:rPr>
              <w:t>3</w:t>
            </w:r>
            <w:r>
              <w:rPr>
                <w:rFonts w:hint="eastAsia"/>
              </w:rPr>
              <w:t>）仪器清洗废水</w:t>
            </w:r>
          </w:p>
          <w:p w:rsidR="0053432B" w:rsidRDefault="0053432B">
            <w:pPr>
              <w:spacing w:line="360" w:lineRule="auto"/>
              <w:ind w:firstLineChars="200" w:firstLine="480"/>
            </w:pPr>
            <w:r>
              <w:rPr>
                <w:rFonts w:hint="eastAsia"/>
              </w:rPr>
              <w:t>根据项目仪器清洗情况及同行业类比分析，仪器清洗用水按</w:t>
            </w:r>
            <w:smartTag w:uri="urn:schemas-microsoft-com:office:smarttags" w:element="chmetcnv">
              <w:smartTagPr>
                <w:attr w:name="TCSC" w:val="0"/>
                <w:attr w:name="NumberType" w:val="1"/>
                <w:attr w:name="Negative" w:val="False"/>
                <w:attr w:name="HasSpace" w:val="True"/>
                <w:attr w:name="SourceValue" w:val="0.3"/>
                <w:attr w:name="UnitName" w:val="m3"/>
              </w:smartTagPr>
              <w:r>
                <w:rPr>
                  <w:rFonts w:hint="eastAsia"/>
                </w:rPr>
                <w:t>0.3 m</w:t>
              </w:r>
              <w:r w:rsidRPr="0053432B">
                <w:rPr>
                  <w:rFonts w:hint="eastAsia"/>
                  <w:vertAlign w:val="superscript"/>
                </w:rPr>
                <w:t>3</w:t>
              </w:r>
            </w:smartTag>
            <w:r>
              <w:rPr>
                <w:rFonts w:hint="eastAsia"/>
              </w:rPr>
              <w:t>/d</w:t>
            </w:r>
            <w:r>
              <w:rPr>
                <w:rFonts w:hint="eastAsia"/>
              </w:rPr>
              <w:t>（</w:t>
            </w:r>
            <w:smartTag w:uri="urn:schemas-microsoft-com:office:smarttags" w:element="chmetcnv">
              <w:smartTagPr>
                <w:attr w:name="TCSC" w:val="0"/>
                <w:attr w:name="NumberType" w:val="1"/>
                <w:attr w:name="Negative" w:val="False"/>
                <w:attr w:name="HasSpace" w:val="False"/>
                <w:attr w:name="SourceValue" w:val="90"/>
                <w:attr w:name="UnitName" w:val="m3"/>
              </w:smartTagPr>
              <w:r>
                <w:rPr>
                  <w:rFonts w:hint="eastAsia"/>
                </w:rPr>
                <w:t>90m</w:t>
              </w:r>
              <w:r w:rsidRPr="0053432B">
                <w:rPr>
                  <w:rFonts w:hint="eastAsia"/>
                  <w:vertAlign w:val="superscript"/>
                </w:rPr>
                <w:t>3</w:t>
              </w:r>
            </w:smartTag>
            <w:r>
              <w:rPr>
                <w:rFonts w:hint="eastAsia"/>
              </w:rPr>
              <w:t>/a</w:t>
            </w:r>
            <w:r>
              <w:rPr>
                <w:rFonts w:hint="eastAsia"/>
              </w:rPr>
              <w:t>）计，废水产生量按用水量的</w:t>
            </w:r>
            <w:r>
              <w:rPr>
                <w:rFonts w:hint="eastAsia"/>
              </w:rPr>
              <w:t>90%</w:t>
            </w:r>
            <w:r>
              <w:rPr>
                <w:rFonts w:hint="eastAsia"/>
              </w:rPr>
              <w:t>计，则本项目仪器清洗废水量为</w:t>
            </w:r>
            <w:smartTag w:uri="urn:schemas-microsoft-com:office:smarttags" w:element="chmetcnv">
              <w:smartTagPr>
                <w:attr w:name="TCSC" w:val="0"/>
                <w:attr w:name="NumberType" w:val="1"/>
                <w:attr w:name="Negative" w:val="False"/>
                <w:attr w:name="HasSpace" w:val="True"/>
                <w:attr w:name="SourceValue" w:val="0.27"/>
                <w:attr w:name="UnitName" w:val="m3"/>
              </w:smartTagPr>
              <w:r>
                <w:rPr>
                  <w:rFonts w:hint="eastAsia"/>
                </w:rPr>
                <w:t>0.27 m</w:t>
              </w:r>
              <w:r w:rsidRPr="0053432B">
                <w:rPr>
                  <w:rFonts w:hint="eastAsia"/>
                  <w:vertAlign w:val="superscript"/>
                </w:rPr>
                <w:t>3</w:t>
              </w:r>
            </w:smartTag>
            <w:r>
              <w:rPr>
                <w:rFonts w:hint="eastAsia"/>
              </w:rPr>
              <w:t>/d</w:t>
            </w:r>
            <w:r>
              <w:rPr>
                <w:rFonts w:hint="eastAsia"/>
              </w:rPr>
              <w:t>（</w:t>
            </w:r>
            <w:smartTag w:uri="urn:schemas-microsoft-com:office:smarttags" w:element="chmetcnv">
              <w:smartTagPr>
                <w:attr w:name="TCSC" w:val="0"/>
                <w:attr w:name="NumberType" w:val="1"/>
                <w:attr w:name="Negative" w:val="False"/>
                <w:attr w:name="HasSpace" w:val="False"/>
                <w:attr w:name="SourceValue" w:val="81"/>
                <w:attr w:name="UnitName" w:val="m3"/>
              </w:smartTagPr>
              <w:r>
                <w:rPr>
                  <w:rFonts w:hint="eastAsia"/>
                </w:rPr>
                <w:t>81m</w:t>
              </w:r>
              <w:r w:rsidRPr="0053432B">
                <w:rPr>
                  <w:rFonts w:hint="eastAsia"/>
                  <w:vertAlign w:val="superscript"/>
                </w:rPr>
                <w:t>3</w:t>
              </w:r>
            </w:smartTag>
            <w:r>
              <w:rPr>
                <w:rFonts w:hint="eastAsia"/>
              </w:rPr>
              <w:t>/a</w:t>
            </w:r>
            <w:r>
              <w:rPr>
                <w:rFonts w:hint="eastAsia"/>
              </w:rPr>
              <w:t>）。</w:t>
            </w:r>
          </w:p>
          <w:p w:rsidR="00CB5368" w:rsidRDefault="0053432B">
            <w:pPr>
              <w:spacing w:line="360" w:lineRule="auto"/>
              <w:ind w:firstLine="480"/>
              <w:rPr>
                <w:color w:val="000000"/>
              </w:rPr>
            </w:pPr>
            <w:r>
              <w:rPr>
                <w:rFonts w:hint="eastAsia"/>
                <w:color w:val="000000"/>
              </w:rPr>
              <w:t>本项目用水及排水情况一览表见表</w:t>
            </w:r>
            <w:r w:rsidR="00BE1CB2">
              <w:rPr>
                <w:rFonts w:hint="eastAsia"/>
                <w:color w:val="000000"/>
              </w:rPr>
              <w:t>5-1</w:t>
            </w:r>
            <w:r>
              <w:rPr>
                <w:rFonts w:hint="eastAsia"/>
                <w:color w:val="000000"/>
              </w:rPr>
              <w:t>，项目水平衡见图</w:t>
            </w:r>
            <w:r>
              <w:rPr>
                <w:rFonts w:hint="eastAsia"/>
                <w:color w:val="000000"/>
              </w:rPr>
              <w:t>2</w:t>
            </w:r>
            <w:r w:rsidR="00CB5368">
              <w:rPr>
                <w:rFonts w:hint="eastAsia"/>
                <w:color w:val="000000"/>
              </w:rPr>
              <w:t>。</w:t>
            </w:r>
          </w:p>
          <w:p w:rsidR="00CB5368" w:rsidRPr="0053432B" w:rsidRDefault="00CB5368">
            <w:pPr>
              <w:spacing w:line="360" w:lineRule="auto"/>
              <w:ind w:firstLine="480"/>
              <w:jc w:val="center"/>
              <w:rPr>
                <w:b/>
                <w:sz w:val="21"/>
                <w:szCs w:val="21"/>
              </w:rPr>
            </w:pPr>
            <w:r>
              <w:rPr>
                <w:rFonts w:hAnsi="宋体"/>
                <w:b/>
                <w:sz w:val="21"/>
                <w:szCs w:val="21"/>
              </w:rPr>
              <w:t>表</w:t>
            </w:r>
            <w:r w:rsidR="00BE1CB2">
              <w:rPr>
                <w:rFonts w:hint="eastAsia"/>
                <w:b/>
                <w:sz w:val="21"/>
                <w:szCs w:val="21"/>
              </w:rPr>
              <w:t>5-1</w:t>
            </w:r>
            <w:r>
              <w:rPr>
                <w:rFonts w:hint="eastAsia"/>
                <w:b/>
                <w:sz w:val="21"/>
                <w:szCs w:val="21"/>
              </w:rPr>
              <w:t xml:space="preserve"> </w:t>
            </w:r>
            <w:r w:rsidR="0053432B" w:rsidRPr="0053432B">
              <w:rPr>
                <w:rFonts w:hint="eastAsia"/>
                <w:b/>
                <w:sz w:val="21"/>
                <w:szCs w:val="21"/>
              </w:rPr>
              <w:t>项目用水及排水情况一览表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6"/>
              <w:gridCol w:w="1709"/>
              <w:gridCol w:w="2120"/>
              <w:gridCol w:w="1134"/>
              <w:gridCol w:w="1134"/>
              <w:gridCol w:w="1134"/>
              <w:gridCol w:w="1123"/>
            </w:tblGrid>
            <w:tr w:rsidR="0053432B" w:rsidRPr="0053432B">
              <w:trPr>
                <w:jc w:val="center"/>
              </w:trPr>
              <w:tc>
                <w:tcPr>
                  <w:tcW w:w="389" w:type="pct"/>
                  <w:vMerge w:val="restart"/>
                  <w:tcBorders>
                    <w:top w:val="single" w:sz="8" w:space="0" w:color="000000"/>
                    <w:left w:val="dotted" w:sz="4" w:space="0" w:color="auto"/>
                  </w:tcBorders>
                  <w:shd w:val="clear" w:color="auto" w:fill="FFFFFF"/>
                  <w:vAlign w:val="center"/>
                </w:tcPr>
                <w:p w:rsidR="0053432B" w:rsidRPr="0053432B" w:rsidRDefault="0053432B">
                  <w:pPr>
                    <w:jc w:val="center"/>
                    <w:rPr>
                      <w:color w:val="000000"/>
                      <w:sz w:val="21"/>
                      <w:szCs w:val="21"/>
                    </w:rPr>
                  </w:pPr>
                  <w:r w:rsidRPr="0053432B">
                    <w:rPr>
                      <w:rFonts w:hAnsi="宋体" w:hint="eastAsia"/>
                      <w:color w:val="000000"/>
                      <w:sz w:val="21"/>
                      <w:szCs w:val="21"/>
                    </w:rPr>
                    <w:t>序号</w:t>
                  </w:r>
                </w:p>
              </w:tc>
              <w:tc>
                <w:tcPr>
                  <w:tcW w:w="943" w:type="pct"/>
                  <w:vMerge w:val="restart"/>
                  <w:tcBorders>
                    <w:top w:val="single" w:sz="8" w:space="0" w:color="000000"/>
                  </w:tcBorders>
                  <w:shd w:val="clear" w:color="auto" w:fill="FFFFFF"/>
                  <w:vAlign w:val="center"/>
                </w:tcPr>
                <w:p w:rsidR="0053432B" w:rsidRPr="0053432B" w:rsidRDefault="0053432B">
                  <w:pPr>
                    <w:jc w:val="center"/>
                    <w:rPr>
                      <w:color w:val="000000"/>
                      <w:sz w:val="21"/>
                      <w:szCs w:val="21"/>
                    </w:rPr>
                  </w:pPr>
                  <w:r w:rsidRPr="0053432B">
                    <w:rPr>
                      <w:rFonts w:hAnsi="宋体" w:hint="eastAsia"/>
                      <w:color w:val="000000"/>
                      <w:sz w:val="21"/>
                      <w:szCs w:val="21"/>
                    </w:rPr>
                    <w:t>用水名称</w:t>
                  </w:r>
                </w:p>
              </w:tc>
              <w:tc>
                <w:tcPr>
                  <w:tcW w:w="1170" w:type="pct"/>
                  <w:vMerge w:val="restart"/>
                  <w:tcBorders>
                    <w:top w:val="single" w:sz="8" w:space="0" w:color="000000"/>
                  </w:tcBorders>
                  <w:shd w:val="clear" w:color="auto" w:fill="FFFFFF"/>
                  <w:vAlign w:val="center"/>
                </w:tcPr>
                <w:p w:rsidR="0053432B" w:rsidRPr="0053432B" w:rsidRDefault="0053432B">
                  <w:pPr>
                    <w:jc w:val="center"/>
                    <w:rPr>
                      <w:color w:val="000000"/>
                      <w:sz w:val="21"/>
                      <w:szCs w:val="21"/>
                    </w:rPr>
                  </w:pPr>
                  <w:r w:rsidRPr="0053432B">
                    <w:rPr>
                      <w:rFonts w:hAnsi="宋体" w:hint="eastAsia"/>
                      <w:color w:val="000000"/>
                      <w:sz w:val="21"/>
                      <w:szCs w:val="21"/>
                    </w:rPr>
                    <w:t>用水定额</w:t>
                  </w:r>
                </w:p>
              </w:tc>
              <w:tc>
                <w:tcPr>
                  <w:tcW w:w="1252" w:type="pct"/>
                  <w:gridSpan w:val="2"/>
                  <w:tcBorders>
                    <w:top w:val="single" w:sz="8" w:space="0" w:color="000000"/>
                    <w:right w:val="dotted" w:sz="4" w:space="0" w:color="auto"/>
                  </w:tcBorders>
                  <w:shd w:val="clear" w:color="auto" w:fill="FFFFFF"/>
                  <w:vAlign w:val="center"/>
                </w:tcPr>
                <w:p w:rsidR="0053432B" w:rsidRPr="0053432B" w:rsidRDefault="0053432B">
                  <w:pPr>
                    <w:jc w:val="center"/>
                    <w:rPr>
                      <w:color w:val="000000"/>
                      <w:sz w:val="21"/>
                      <w:szCs w:val="21"/>
                    </w:rPr>
                  </w:pPr>
                  <w:r w:rsidRPr="0053432B">
                    <w:rPr>
                      <w:rFonts w:hint="eastAsia"/>
                      <w:color w:val="000000"/>
                      <w:sz w:val="21"/>
                      <w:szCs w:val="21"/>
                    </w:rPr>
                    <w:t>用水量</w:t>
                  </w:r>
                </w:p>
              </w:tc>
              <w:tc>
                <w:tcPr>
                  <w:tcW w:w="1247" w:type="pct"/>
                  <w:gridSpan w:val="2"/>
                  <w:tcBorders>
                    <w:top w:val="single" w:sz="8" w:space="0" w:color="000000"/>
                    <w:right w:val="dotted" w:sz="4" w:space="0" w:color="auto"/>
                  </w:tcBorders>
                  <w:shd w:val="clear" w:color="auto" w:fill="FFFFFF"/>
                  <w:vAlign w:val="center"/>
                </w:tcPr>
                <w:p w:rsidR="0053432B" w:rsidRPr="0053432B" w:rsidRDefault="0053432B">
                  <w:pPr>
                    <w:jc w:val="center"/>
                    <w:rPr>
                      <w:color w:val="000000"/>
                      <w:sz w:val="21"/>
                      <w:szCs w:val="21"/>
                    </w:rPr>
                  </w:pPr>
                  <w:r w:rsidRPr="0053432B">
                    <w:rPr>
                      <w:rFonts w:hint="eastAsia"/>
                      <w:color w:val="000000"/>
                      <w:sz w:val="21"/>
                      <w:szCs w:val="21"/>
                    </w:rPr>
                    <w:t>排水量</w:t>
                  </w:r>
                </w:p>
              </w:tc>
            </w:tr>
            <w:tr w:rsidR="0053432B" w:rsidRPr="0053432B">
              <w:trPr>
                <w:trHeight w:val="363"/>
                <w:jc w:val="center"/>
              </w:trPr>
              <w:tc>
                <w:tcPr>
                  <w:tcW w:w="389" w:type="pct"/>
                  <w:vMerge/>
                  <w:tcBorders>
                    <w:left w:val="dotted" w:sz="4" w:space="0" w:color="auto"/>
                  </w:tcBorders>
                  <w:shd w:val="clear" w:color="auto" w:fill="FFFFFF"/>
                  <w:vAlign w:val="center"/>
                </w:tcPr>
                <w:p w:rsidR="0053432B" w:rsidRPr="0053432B" w:rsidRDefault="0053432B">
                  <w:pPr>
                    <w:jc w:val="center"/>
                    <w:rPr>
                      <w:color w:val="000000"/>
                      <w:sz w:val="21"/>
                      <w:szCs w:val="21"/>
                    </w:rPr>
                  </w:pPr>
                </w:p>
              </w:tc>
              <w:tc>
                <w:tcPr>
                  <w:tcW w:w="943" w:type="pct"/>
                  <w:vMerge/>
                  <w:shd w:val="clear" w:color="auto" w:fill="FFFFFF"/>
                  <w:vAlign w:val="center"/>
                </w:tcPr>
                <w:p w:rsidR="0053432B" w:rsidRPr="0053432B" w:rsidRDefault="0053432B">
                  <w:pPr>
                    <w:jc w:val="center"/>
                    <w:rPr>
                      <w:color w:val="000000"/>
                      <w:sz w:val="21"/>
                      <w:szCs w:val="21"/>
                    </w:rPr>
                  </w:pPr>
                </w:p>
              </w:tc>
              <w:tc>
                <w:tcPr>
                  <w:tcW w:w="1170" w:type="pct"/>
                  <w:vMerge/>
                  <w:shd w:val="clear" w:color="auto" w:fill="FFFFFF"/>
                  <w:vAlign w:val="center"/>
                </w:tcPr>
                <w:p w:rsidR="0053432B" w:rsidRPr="0053432B" w:rsidRDefault="0053432B">
                  <w:pPr>
                    <w:jc w:val="center"/>
                    <w:rPr>
                      <w:color w:val="000000"/>
                      <w:sz w:val="21"/>
                      <w:szCs w:val="21"/>
                    </w:rPr>
                  </w:pPr>
                </w:p>
              </w:tc>
              <w:tc>
                <w:tcPr>
                  <w:tcW w:w="626" w:type="pct"/>
                  <w:shd w:val="clear" w:color="auto" w:fill="FFFFFF"/>
                  <w:vAlign w:val="center"/>
                </w:tcPr>
                <w:p w:rsidR="0053432B" w:rsidRPr="0053432B" w:rsidRDefault="0053432B">
                  <w:pPr>
                    <w:jc w:val="center"/>
                    <w:rPr>
                      <w:color w:val="000000"/>
                      <w:sz w:val="21"/>
                      <w:szCs w:val="21"/>
                    </w:rPr>
                  </w:pPr>
                  <w:r w:rsidRPr="0053432B">
                    <w:rPr>
                      <w:rFonts w:hint="eastAsia"/>
                      <w:sz w:val="21"/>
                      <w:szCs w:val="21"/>
                    </w:rPr>
                    <w:t>m</w:t>
                  </w:r>
                  <w:r w:rsidRPr="0053432B">
                    <w:rPr>
                      <w:rFonts w:hint="eastAsia"/>
                      <w:sz w:val="21"/>
                      <w:szCs w:val="21"/>
                      <w:vertAlign w:val="superscript"/>
                    </w:rPr>
                    <w:t>3</w:t>
                  </w:r>
                  <w:r w:rsidRPr="0053432B">
                    <w:rPr>
                      <w:rFonts w:hint="eastAsia"/>
                      <w:sz w:val="21"/>
                      <w:szCs w:val="21"/>
                    </w:rPr>
                    <w:t>/d</w:t>
                  </w:r>
                </w:p>
              </w:tc>
              <w:tc>
                <w:tcPr>
                  <w:tcW w:w="626" w:type="pct"/>
                  <w:shd w:val="clear" w:color="auto" w:fill="FFFFFF"/>
                  <w:vAlign w:val="center"/>
                </w:tcPr>
                <w:p w:rsidR="0053432B" w:rsidRPr="0053432B" w:rsidRDefault="0053432B" w:rsidP="0053432B">
                  <w:pPr>
                    <w:jc w:val="center"/>
                    <w:rPr>
                      <w:color w:val="000000"/>
                      <w:sz w:val="21"/>
                      <w:szCs w:val="21"/>
                    </w:rPr>
                  </w:pPr>
                  <w:r w:rsidRPr="0053432B">
                    <w:rPr>
                      <w:rFonts w:hint="eastAsia"/>
                      <w:sz w:val="21"/>
                      <w:szCs w:val="21"/>
                    </w:rPr>
                    <w:t>m</w:t>
                  </w:r>
                  <w:r w:rsidRPr="0053432B">
                    <w:rPr>
                      <w:rFonts w:hint="eastAsia"/>
                      <w:sz w:val="21"/>
                      <w:szCs w:val="21"/>
                      <w:vertAlign w:val="superscript"/>
                    </w:rPr>
                    <w:t>3</w:t>
                  </w:r>
                  <w:r w:rsidRPr="0053432B">
                    <w:rPr>
                      <w:rFonts w:hint="eastAsia"/>
                      <w:sz w:val="21"/>
                      <w:szCs w:val="21"/>
                    </w:rPr>
                    <w:t>/a</w:t>
                  </w:r>
                </w:p>
              </w:tc>
              <w:tc>
                <w:tcPr>
                  <w:tcW w:w="626" w:type="pct"/>
                  <w:tcBorders>
                    <w:right w:val="dotted" w:sz="4" w:space="0" w:color="auto"/>
                  </w:tcBorders>
                  <w:shd w:val="clear" w:color="auto" w:fill="FFFFFF"/>
                  <w:vAlign w:val="center"/>
                </w:tcPr>
                <w:p w:rsidR="0053432B" w:rsidRPr="0053432B" w:rsidRDefault="0053432B" w:rsidP="0053432B">
                  <w:pPr>
                    <w:jc w:val="center"/>
                    <w:rPr>
                      <w:color w:val="000000"/>
                      <w:sz w:val="21"/>
                      <w:szCs w:val="21"/>
                    </w:rPr>
                  </w:pPr>
                  <w:r w:rsidRPr="0053432B">
                    <w:rPr>
                      <w:rFonts w:hint="eastAsia"/>
                      <w:sz w:val="21"/>
                      <w:szCs w:val="21"/>
                    </w:rPr>
                    <w:t>m</w:t>
                  </w:r>
                  <w:r w:rsidRPr="0053432B">
                    <w:rPr>
                      <w:rFonts w:hint="eastAsia"/>
                      <w:sz w:val="21"/>
                      <w:szCs w:val="21"/>
                      <w:vertAlign w:val="superscript"/>
                    </w:rPr>
                    <w:t>3</w:t>
                  </w:r>
                  <w:r w:rsidRPr="0053432B">
                    <w:rPr>
                      <w:rFonts w:hint="eastAsia"/>
                      <w:sz w:val="21"/>
                      <w:szCs w:val="21"/>
                    </w:rPr>
                    <w:t>/d</w:t>
                  </w:r>
                </w:p>
              </w:tc>
              <w:tc>
                <w:tcPr>
                  <w:tcW w:w="621" w:type="pct"/>
                  <w:tcBorders>
                    <w:right w:val="dotted" w:sz="4" w:space="0" w:color="auto"/>
                  </w:tcBorders>
                  <w:shd w:val="clear" w:color="auto" w:fill="FFFFFF"/>
                  <w:vAlign w:val="center"/>
                </w:tcPr>
                <w:p w:rsidR="0053432B" w:rsidRPr="0053432B" w:rsidRDefault="0053432B" w:rsidP="0053432B">
                  <w:pPr>
                    <w:jc w:val="center"/>
                    <w:rPr>
                      <w:color w:val="000000"/>
                      <w:sz w:val="21"/>
                      <w:szCs w:val="21"/>
                    </w:rPr>
                  </w:pPr>
                  <w:r w:rsidRPr="0053432B">
                    <w:rPr>
                      <w:rFonts w:hint="eastAsia"/>
                      <w:sz w:val="21"/>
                      <w:szCs w:val="21"/>
                    </w:rPr>
                    <w:t>m</w:t>
                  </w:r>
                  <w:r w:rsidRPr="0053432B">
                    <w:rPr>
                      <w:rFonts w:hint="eastAsia"/>
                      <w:sz w:val="21"/>
                      <w:szCs w:val="21"/>
                      <w:vertAlign w:val="superscript"/>
                    </w:rPr>
                    <w:t>3</w:t>
                  </w:r>
                  <w:r w:rsidRPr="0053432B">
                    <w:rPr>
                      <w:rFonts w:hint="eastAsia"/>
                      <w:sz w:val="21"/>
                      <w:szCs w:val="21"/>
                    </w:rPr>
                    <w:t>/a</w:t>
                  </w:r>
                </w:p>
              </w:tc>
            </w:tr>
            <w:tr w:rsidR="0053432B" w:rsidRPr="0053432B">
              <w:trPr>
                <w:trHeight w:val="411"/>
                <w:jc w:val="center"/>
              </w:trPr>
              <w:tc>
                <w:tcPr>
                  <w:tcW w:w="389" w:type="pct"/>
                  <w:tcBorders>
                    <w:left w:val="dotted" w:sz="4" w:space="0" w:color="auto"/>
                  </w:tcBorders>
                  <w:shd w:val="clear" w:color="auto" w:fill="FFFFFF"/>
                  <w:vAlign w:val="center"/>
                </w:tcPr>
                <w:p w:rsidR="0053432B" w:rsidRPr="0053432B" w:rsidRDefault="0053432B">
                  <w:pPr>
                    <w:jc w:val="center"/>
                    <w:rPr>
                      <w:color w:val="000000"/>
                      <w:sz w:val="21"/>
                      <w:szCs w:val="21"/>
                    </w:rPr>
                  </w:pPr>
                  <w:r w:rsidRPr="0053432B">
                    <w:rPr>
                      <w:rFonts w:hAnsi="宋体" w:hint="eastAsia"/>
                      <w:color w:val="000000"/>
                      <w:sz w:val="21"/>
                      <w:szCs w:val="21"/>
                    </w:rPr>
                    <w:t>1</w:t>
                  </w:r>
                </w:p>
              </w:tc>
              <w:tc>
                <w:tcPr>
                  <w:tcW w:w="943" w:type="pct"/>
                  <w:shd w:val="clear" w:color="auto" w:fill="FFFFFF"/>
                  <w:vAlign w:val="center"/>
                </w:tcPr>
                <w:p w:rsidR="0053432B" w:rsidRPr="0053432B" w:rsidRDefault="0053432B">
                  <w:pPr>
                    <w:jc w:val="center"/>
                    <w:rPr>
                      <w:color w:val="000000"/>
                      <w:sz w:val="21"/>
                      <w:szCs w:val="21"/>
                    </w:rPr>
                  </w:pPr>
                  <w:r w:rsidRPr="0053432B">
                    <w:rPr>
                      <w:rFonts w:hint="eastAsia"/>
                      <w:color w:val="000000"/>
                      <w:sz w:val="21"/>
                      <w:szCs w:val="21"/>
                    </w:rPr>
                    <w:t>生活用水</w:t>
                  </w:r>
                </w:p>
              </w:tc>
              <w:tc>
                <w:tcPr>
                  <w:tcW w:w="1170" w:type="pct"/>
                  <w:shd w:val="clear" w:color="auto" w:fill="FFFFFF"/>
                  <w:vAlign w:val="center"/>
                </w:tcPr>
                <w:p w:rsidR="0053432B" w:rsidRPr="0053432B" w:rsidRDefault="0053432B">
                  <w:pPr>
                    <w:jc w:val="center"/>
                    <w:rPr>
                      <w:color w:val="000000"/>
                      <w:sz w:val="21"/>
                      <w:szCs w:val="21"/>
                    </w:rPr>
                  </w:pPr>
                  <w:smartTag w:uri="urn:schemas-microsoft-com:office:smarttags" w:element="chmetcnv">
                    <w:smartTagPr>
                      <w:attr w:name="TCSC" w:val="0"/>
                      <w:attr w:name="NumberType" w:val="1"/>
                      <w:attr w:name="Negative" w:val="False"/>
                      <w:attr w:name="HasSpace" w:val="True"/>
                      <w:attr w:name="SourceValue" w:val="100"/>
                      <w:attr w:name="UnitName" w:val="l"/>
                    </w:smartTagPr>
                    <w:r w:rsidRPr="0053432B">
                      <w:rPr>
                        <w:rFonts w:hint="eastAsia"/>
                        <w:color w:val="000000"/>
                        <w:sz w:val="21"/>
                        <w:szCs w:val="21"/>
                      </w:rPr>
                      <w:t>100 L</w:t>
                    </w:r>
                  </w:smartTag>
                  <w:r w:rsidRPr="0053432B">
                    <w:rPr>
                      <w:rFonts w:hint="eastAsia"/>
                      <w:color w:val="000000"/>
                      <w:sz w:val="21"/>
                      <w:szCs w:val="21"/>
                    </w:rPr>
                    <w:t>/</w:t>
                  </w:r>
                  <w:r w:rsidRPr="0053432B">
                    <w:rPr>
                      <w:rFonts w:hint="eastAsia"/>
                      <w:color w:val="000000"/>
                      <w:sz w:val="21"/>
                      <w:szCs w:val="21"/>
                    </w:rPr>
                    <w:t>（人</w:t>
                  </w:r>
                  <w:r w:rsidRPr="0053432B">
                    <w:rPr>
                      <w:rFonts w:ascii="宋体" w:hAnsi="宋体" w:hint="eastAsia"/>
                      <w:color w:val="000000"/>
                      <w:sz w:val="21"/>
                      <w:szCs w:val="21"/>
                    </w:rPr>
                    <w:t>·</w:t>
                  </w:r>
                  <w:r w:rsidRPr="0053432B">
                    <w:rPr>
                      <w:rFonts w:hint="eastAsia"/>
                      <w:color w:val="000000"/>
                      <w:sz w:val="21"/>
                      <w:szCs w:val="21"/>
                    </w:rPr>
                    <w:t>d</w:t>
                  </w:r>
                  <w:r w:rsidRPr="0053432B">
                    <w:rPr>
                      <w:rFonts w:hint="eastAsia"/>
                      <w:color w:val="000000"/>
                      <w:sz w:val="21"/>
                      <w:szCs w:val="21"/>
                    </w:rPr>
                    <w:t>）</w:t>
                  </w:r>
                </w:p>
              </w:tc>
              <w:tc>
                <w:tcPr>
                  <w:tcW w:w="626" w:type="pct"/>
                  <w:shd w:val="clear" w:color="auto" w:fill="FFFFFF"/>
                  <w:vAlign w:val="center"/>
                </w:tcPr>
                <w:p w:rsidR="0053432B" w:rsidRPr="0053432B" w:rsidRDefault="0053432B">
                  <w:pPr>
                    <w:jc w:val="center"/>
                    <w:rPr>
                      <w:color w:val="000000"/>
                      <w:sz w:val="21"/>
                      <w:szCs w:val="21"/>
                    </w:rPr>
                  </w:pPr>
                  <w:r w:rsidRPr="0053432B">
                    <w:rPr>
                      <w:rFonts w:hint="eastAsia"/>
                      <w:color w:val="000000"/>
                      <w:sz w:val="21"/>
                      <w:szCs w:val="21"/>
                    </w:rPr>
                    <w:t>2</w:t>
                  </w:r>
                </w:p>
              </w:tc>
              <w:tc>
                <w:tcPr>
                  <w:tcW w:w="626" w:type="pct"/>
                  <w:shd w:val="clear" w:color="auto" w:fill="FFFFFF"/>
                  <w:vAlign w:val="center"/>
                </w:tcPr>
                <w:p w:rsidR="0053432B" w:rsidRPr="0053432B" w:rsidRDefault="0053432B">
                  <w:pPr>
                    <w:jc w:val="center"/>
                    <w:rPr>
                      <w:color w:val="000000"/>
                      <w:sz w:val="21"/>
                      <w:szCs w:val="21"/>
                    </w:rPr>
                  </w:pPr>
                  <w:r w:rsidRPr="0053432B">
                    <w:rPr>
                      <w:rFonts w:hint="eastAsia"/>
                      <w:color w:val="000000"/>
                      <w:sz w:val="21"/>
                      <w:szCs w:val="21"/>
                    </w:rPr>
                    <w:t>600</w:t>
                  </w:r>
                </w:p>
              </w:tc>
              <w:tc>
                <w:tcPr>
                  <w:tcW w:w="626" w:type="pct"/>
                  <w:tcBorders>
                    <w:right w:val="dotted" w:sz="4" w:space="0" w:color="auto"/>
                  </w:tcBorders>
                  <w:shd w:val="clear" w:color="auto" w:fill="FFFFFF"/>
                  <w:vAlign w:val="center"/>
                </w:tcPr>
                <w:p w:rsidR="0053432B" w:rsidRPr="0053432B" w:rsidRDefault="0053432B">
                  <w:pPr>
                    <w:jc w:val="center"/>
                    <w:rPr>
                      <w:color w:val="000000"/>
                      <w:sz w:val="21"/>
                      <w:szCs w:val="21"/>
                    </w:rPr>
                  </w:pPr>
                  <w:r w:rsidRPr="0053432B">
                    <w:rPr>
                      <w:rFonts w:hint="eastAsia"/>
                      <w:color w:val="000000"/>
                      <w:sz w:val="21"/>
                      <w:szCs w:val="21"/>
                    </w:rPr>
                    <w:t>1.6</w:t>
                  </w:r>
                </w:p>
              </w:tc>
              <w:tc>
                <w:tcPr>
                  <w:tcW w:w="621" w:type="pct"/>
                  <w:tcBorders>
                    <w:right w:val="dotted" w:sz="4" w:space="0" w:color="auto"/>
                  </w:tcBorders>
                  <w:shd w:val="clear" w:color="auto" w:fill="FFFFFF"/>
                  <w:vAlign w:val="center"/>
                </w:tcPr>
                <w:p w:rsidR="0053432B" w:rsidRPr="0053432B" w:rsidRDefault="0053432B">
                  <w:pPr>
                    <w:jc w:val="center"/>
                    <w:rPr>
                      <w:color w:val="000000"/>
                      <w:sz w:val="21"/>
                      <w:szCs w:val="21"/>
                    </w:rPr>
                  </w:pPr>
                  <w:r w:rsidRPr="0053432B">
                    <w:rPr>
                      <w:rFonts w:hint="eastAsia"/>
                      <w:color w:val="000000"/>
                      <w:sz w:val="21"/>
                      <w:szCs w:val="21"/>
                    </w:rPr>
                    <w:t>480</w:t>
                  </w:r>
                </w:p>
              </w:tc>
            </w:tr>
            <w:tr w:rsidR="0053432B" w:rsidRPr="0053432B">
              <w:trPr>
                <w:trHeight w:val="418"/>
                <w:jc w:val="center"/>
              </w:trPr>
              <w:tc>
                <w:tcPr>
                  <w:tcW w:w="389" w:type="pct"/>
                  <w:tcBorders>
                    <w:left w:val="dotted" w:sz="4" w:space="0" w:color="auto"/>
                  </w:tcBorders>
                  <w:shd w:val="clear" w:color="auto" w:fill="FFFFFF"/>
                  <w:vAlign w:val="center"/>
                </w:tcPr>
                <w:p w:rsidR="0053432B" w:rsidRPr="0053432B" w:rsidRDefault="0053432B">
                  <w:pPr>
                    <w:jc w:val="center"/>
                    <w:rPr>
                      <w:color w:val="000000"/>
                      <w:sz w:val="21"/>
                      <w:szCs w:val="21"/>
                    </w:rPr>
                  </w:pPr>
                  <w:r w:rsidRPr="0053432B">
                    <w:rPr>
                      <w:rFonts w:hint="eastAsia"/>
                      <w:color w:val="000000"/>
                      <w:sz w:val="21"/>
                      <w:szCs w:val="21"/>
                    </w:rPr>
                    <w:t>2</w:t>
                  </w:r>
                </w:p>
              </w:tc>
              <w:tc>
                <w:tcPr>
                  <w:tcW w:w="943" w:type="pct"/>
                  <w:shd w:val="clear" w:color="auto" w:fill="FFFFFF"/>
                  <w:vAlign w:val="center"/>
                </w:tcPr>
                <w:p w:rsidR="0053432B" w:rsidRPr="0053432B" w:rsidRDefault="0053432B">
                  <w:pPr>
                    <w:jc w:val="center"/>
                    <w:rPr>
                      <w:color w:val="000000"/>
                      <w:sz w:val="21"/>
                      <w:szCs w:val="21"/>
                    </w:rPr>
                  </w:pPr>
                  <w:r w:rsidRPr="0053432B">
                    <w:rPr>
                      <w:rFonts w:hint="eastAsia"/>
                      <w:color w:val="000000"/>
                      <w:sz w:val="21"/>
                      <w:szCs w:val="21"/>
                    </w:rPr>
                    <w:t>诊疗用水</w:t>
                  </w:r>
                </w:p>
              </w:tc>
              <w:tc>
                <w:tcPr>
                  <w:tcW w:w="1170" w:type="pct"/>
                  <w:shd w:val="clear" w:color="auto" w:fill="FFFFFF"/>
                  <w:vAlign w:val="center"/>
                </w:tcPr>
                <w:p w:rsidR="0053432B" w:rsidRPr="0053432B" w:rsidRDefault="0053432B">
                  <w:pPr>
                    <w:jc w:val="center"/>
                    <w:rPr>
                      <w:color w:val="000000"/>
                      <w:sz w:val="21"/>
                      <w:szCs w:val="21"/>
                    </w:rPr>
                  </w:pPr>
                  <w:smartTag w:uri="urn:schemas-microsoft-com:office:smarttags" w:element="chmetcnv">
                    <w:smartTagPr>
                      <w:attr w:name="TCSC" w:val="0"/>
                      <w:attr w:name="NumberType" w:val="1"/>
                      <w:attr w:name="Negative" w:val="False"/>
                      <w:attr w:name="HasSpace" w:val="False"/>
                      <w:attr w:name="SourceValue" w:val="25"/>
                      <w:attr w:name="UnitName" w:val="l"/>
                    </w:smartTagPr>
                    <w:r w:rsidRPr="0053432B">
                      <w:rPr>
                        <w:rFonts w:hint="eastAsia"/>
                        <w:color w:val="000000"/>
                        <w:sz w:val="21"/>
                        <w:szCs w:val="21"/>
                      </w:rPr>
                      <w:t>25L</w:t>
                    </w:r>
                  </w:smartTag>
                  <w:r w:rsidRPr="0053432B">
                    <w:rPr>
                      <w:rFonts w:hint="eastAsia"/>
                      <w:color w:val="000000"/>
                      <w:sz w:val="21"/>
                      <w:szCs w:val="21"/>
                    </w:rPr>
                    <w:t>/</w:t>
                  </w:r>
                  <w:r w:rsidRPr="0053432B">
                    <w:rPr>
                      <w:rFonts w:hint="eastAsia"/>
                      <w:color w:val="000000"/>
                      <w:sz w:val="21"/>
                      <w:szCs w:val="21"/>
                    </w:rPr>
                    <w:t>（人</w:t>
                  </w:r>
                  <w:r w:rsidRPr="0053432B">
                    <w:rPr>
                      <w:rFonts w:ascii="宋体" w:hAnsi="宋体" w:hint="eastAsia"/>
                      <w:color w:val="000000"/>
                      <w:sz w:val="21"/>
                      <w:szCs w:val="21"/>
                    </w:rPr>
                    <w:t>·</w:t>
                  </w:r>
                  <w:r w:rsidRPr="0053432B">
                    <w:rPr>
                      <w:rFonts w:hint="eastAsia"/>
                      <w:color w:val="000000"/>
                      <w:sz w:val="21"/>
                      <w:szCs w:val="21"/>
                    </w:rPr>
                    <w:t>次）</w:t>
                  </w:r>
                </w:p>
              </w:tc>
              <w:tc>
                <w:tcPr>
                  <w:tcW w:w="626" w:type="pct"/>
                  <w:shd w:val="clear" w:color="auto" w:fill="FFFFFF"/>
                  <w:vAlign w:val="center"/>
                </w:tcPr>
                <w:p w:rsidR="0053432B" w:rsidRPr="0053432B" w:rsidRDefault="0053432B">
                  <w:pPr>
                    <w:jc w:val="center"/>
                    <w:rPr>
                      <w:color w:val="000000"/>
                      <w:sz w:val="21"/>
                      <w:szCs w:val="21"/>
                    </w:rPr>
                  </w:pPr>
                  <w:r w:rsidRPr="0053432B">
                    <w:rPr>
                      <w:rFonts w:hint="eastAsia"/>
                      <w:color w:val="000000"/>
                      <w:sz w:val="21"/>
                      <w:szCs w:val="21"/>
                    </w:rPr>
                    <w:t>0.25</w:t>
                  </w:r>
                </w:p>
              </w:tc>
              <w:tc>
                <w:tcPr>
                  <w:tcW w:w="626" w:type="pct"/>
                  <w:shd w:val="clear" w:color="auto" w:fill="FFFFFF"/>
                  <w:vAlign w:val="center"/>
                </w:tcPr>
                <w:p w:rsidR="0053432B" w:rsidRPr="0053432B" w:rsidRDefault="0053432B">
                  <w:pPr>
                    <w:jc w:val="center"/>
                    <w:rPr>
                      <w:color w:val="000000"/>
                      <w:sz w:val="21"/>
                      <w:szCs w:val="21"/>
                    </w:rPr>
                  </w:pPr>
                  <w:r w:rsidRPr="0053432B">
                    <w:rPr>
                      <w:rFonts w:hint="eastAsia"/>
                      <w:color w:val="000000"/>
                      <w:sz w:val="21"/>
                      <w:szCs w:val="21"/>
                    </w:rPr>
                    <w:t>75</w:t>
                  </w:r>
                </w:p>
              </w:tc>
              <w:tc>
                <w:tcPr>
                  <w:tcW w:w="626" w:type="pct"/>
                  <w:tcBorders>
                    <w:right w:val="dotted" w:sz="4" w:space="0" w:color="auto"/>
                  </w:tcBorders>
                  <w:shd w:val="clear" w:color="auto" w:fill="FFFFFF"/>
                  <w:vAlign w:val="center"/>
                </w:tcPr>
                <w:p w:rsidR="0053432B" w:rsidRPr="0053432B" w:rsidRDefault="0053432B">
                  <w:pPr>
                    <w:jc w:val="center"/>
                    <w:rPr>
                      <w:color w:val="000000"/>
                      <w:sz w:val="21"/>
                      <w:szCs w:val="21"/>
                    </w:rPr>
                  </w:pPr>
                  <w:r w:rsidRPr="0053432B">
                    <w:rPr>
                      <w:rFonts w:hint="eastAsia"/>
                      <w:color w:val="000000"/>
                      <w:sz w:val="21"/>
                      <w:szCs w:val="21"/>
                    </w:rPr>
                    <w:t>0.2</w:t>
                  </w:r>
                </w:p>
              </w:tc>
              <w:tc>
                <w:tcPr>
                  <w:tcW w:w="621" w:type="pct"/>
                  <w:tcBorders>
                    <w:right w:val="dotted" w:sz="4" w:space="0" w:color="auto"/>
                  </w:tcBorders>
                  <w:shd w:val="clear" w:color="auto" w:fill="FFFFFF"/>
                  <w:vAlign w:val="center"/>
                </w:tcPr>
                <w:p w:rsidR="0053432B" w:rsidRPr="0053432B" w:rsidRDefault="0053432B">
                  <w:pPr>
                    <w:jc w:val="center"/>
                    <w:rPr>
                      <w:color w:val="000000"/>
                      <w:sz w:val="21"/>
                      <w:szCs w:val="21"/>
                    </w:rPr>
                  </w:pPr>
                  <w:r w:rsidRPr="0053432B">
                    <w:rPr>
                      <w:rFonts w:hint="eastAsia"/>
                      <w:color w:val="000000"/>
                      <w:sz w:val="21"/>
                      <w:szCs w:val="21"/>
                    </w:rPr>
                    <w:t>60</w:t>
                  </w:r>
                </w:p>
              </w:tc>
            </w:tr>
            <w:tr w:rsidR="0053432B" w:rsidRPr="0053432B">
              <w:trPr>
                <w:trHeight w:val="423"/>
                <w:jc w:val="center"/>
              </w:trPr>
              <w:tc>
                <w:tcPr>
                  <w:tcW w:w="389" w:type="pct"/>
                  <w:tcBorders>
                    <w:left w:val="dotted" w:sz="4" w:space="0" w:color="auto"/>
                  </w:tcBorders>
                  <w:shd w:val="clear" w:color="auto" w:fill="FFFFFF"/>
                  <w:vAlign w:val="center"/>
                </w:tcPr>
                <w:p w:rsidR="0053432B" w:rsidRPr="0053432B" w:rsidRDefault="0053432B">
                  <w:pPr>
                    <w:jc w:val="center"/>
                    <w:rPr>
                      <w:color w:val="000000"/>
                      <w:sz w:val="21"/>
                      <w:szCs w:val="21"/>
                    </w:rPr>
                  </w:pPr>
                  <w:r w:rsidRPr="0053432B">
                    <w:rPr>
                      <w:rFonts w:hint="eastAsia"/>
                      <w:color w:val="000000"/>
                      <w:sz w:val="21"/>
                      <w:szCs w:val="21"/>
                    </w:rPr>
                    <w:t>3</w:t>
                  </w:r>
                </w:p>
              </w:tc>
              <w:tc>
                <w:tcPr>
                  <w:tcW w:w="943" w:type="pct"/>
                  <w:shd w:val="clear" w:color="auto" w:fill="FFFFFF"/>
                  <w:vAlign w:val="center"/>
                </w:tcPr>
                <w:p w:rsidR="0053432B" w:rsidRPr="0053432B" w:rsidRDefault="0053432B">
                  <w:pPr>
                    <w:jc w:val="center"/>
                    <w:rPr>
                      <w:color w:val="000000"/>
                      <w:sz w:val="21"/>
                      <w:szCs w:val="21"/>
                    </w:rPr>
                  </w:pPr>
                  <w:r w:rsidRPr="0053432B">
                    <w:rPr>
                      <w:rFonts w:hint="eastAsia"/>
                      <w:color w:val="000000"/>
                      <w:sz w:val="21"/>
                      <w:szCs w:val="21"/>
                    </w:rPr>
                    <w:t>仪器清洗用水</w:t>
                  </w:r>
                </w:p>
              </w:tc>
              <w:tc>
                <w:tcPr>
                  <w:tcW w:w="1170" w:type="pct"/>
                  <w:shd w:val="clear" w:color="auto" w:fill="FFFFFF"/>
                  <w:vAlign w:val="center"/>
                </w:tcPr>
                <w:p w:rsidR="0053432B" w:rsidRPr="0053432B" w:rsidRDefault="0053432B">
                  <w:pPr>
                    <w:jc w:val="center"/>
                    <w:rPr>
                      <w:color w:val="000000"/>
                      <w:sz w:val="21"/>
                      <w:szCs w:val="21"/>
                    </w:rPr>
                  </w:pPr>
                  <w:smartTag w:uri="urn:schemas-microsoft-com:office:smarttags" w:element="chmetcnv">
                    <w:smartTagPr>
                      <w:attr w:name="TCSC" w:val="0"/>
                      <w:attr w:name="NumberType" w:val="1"/>
                      <w:attr w:name="Negative" w:val="False"/>
                      <w:attr w:name="HasSpace" w:val="True"/>
                      <w:attr w:name="SourceValue" w:val="0.3"/>
                      <w:attr w:name="UnitName" w:val="m3"/>
                    </w:smartTagPr>
                    <w:r w:rsidRPr="0053432B">
                      <w:rPr>
                        <w:rFonts w:hint="eastAsia"/>
                        <w:sz w:val="21"/>
                        <w:szCs w:val="21"/>
                      </w:rPr>
                      <w:t>0.3 m</w:t>
                    </w:r>
                    <w:r w:rsidRPr="0053432B">
                      <w:rPr>
                        <w:rFonts w:hint="eastAsia"/>
                        <w:sz w:val="21"/>
                        <w:szCs w:val="21"/>
                        <w:vertAlign w:val="superscript"/>
                      </w:rPr>
                      <w:t>3</w:t>
                    </w:r>
                  </w:smartTag>
                  <w:r w:rsidRPr="0053432B">
                    <w:rPr>
                      <w:rFonts w:hint="eastAsia"/>
                      <w:sz w:val="21"/>
                      <w:szCs w:val="21"/>
                    </w:rPr>
                    <w:t>/d</w:t>
                  </w:r>
                </w:p>
              </w:tc>
              <w:tc>
                <w:tcPr>
                  <w:tcW w:w="626" w:type="pct"/>
                  <w:shd w:val="clear" w:color="auto" w:fill="FFFFFF"/>
                  <w:vAlign w:val="center"/>
                </w:tcPr>
                <w:p w:rsidR="0053432B" w:rsidRPr="0053432B" w:rsidRDefault="0053432B">
                  <w:pPr>
                    <w:jc w:val="center"/>
                    <w:rPr>
                      <w:color w:val="000000"/>
                      <w:sz w:val="21"/>
                      <w:szCs w:val="21"/>
                    </w:rPr>
                  </w:pPr>
                  <w:r w:rsidRPr="0053432B">
                    <w:rPr>
                      <w:rFonts w:hint="eastAsia"/>
                      <w:color w:val="000000"/>
                      <w:sz w:val="21"/>
                      <w:szCs w:val="21"/>
                    </w:rPr>
                    <w:t>0.3</w:t>
                  </w:r>
                </w:p>
              </w:tc>
              <w:tc>
                <w:tcPr>
                  <w:tcW w:w="626" w:type="pct"/>
                  <w:shd w:val="clear" w:color="auto" w:fill="FFFFFF"/>
                  <w:vAlign w:val="center"/>
                </w:tcPr>
                <w:p w:rsidR="0053432B" w:rsidRPr="0053432B" w:rsidRDefault="0053432B">
                  <w:pPr>
                    <w:jc w:val="center"/>
                    <w:rPr>
                      <w:color w:val="000000"/>
                      <w:sz w:val="21"/>
                      <w:szCs w:val="21"/>
                    </w:rPr>
                  </w:pPr>
                  <w:r w:rsidRPr="0053432B">
                    <w:rPr>
                      <w:rFonts w:hint="eastAsia"/>
                      <w:color w:val="000000"/>
                      <w:sz w:val="21"/>
                      <w:szCs w:val="21"/>
                    </w:rPr>
                    <w:t>90</w:t>
                  </w:r>
                </w:p>
              </w:tc>
              <w:tc>
                <w:tcPr>
                  <w:tcW w:w="626" w:type="pct"/>
                  <w:tcBorders>
                    <w:right w:val="dotted" w:sz="4" w:space="0" w:color="auto"/>
                  </w:tcBorders>
                  <w:shd w:val="clear" w:color="auto" w:fill="FFFFFF"/>
                  <w:vAlign w:val="center"/>
                </w:tcPr>
                <w:p w:rsidR="0053432B" w:rsidRPr="0053432B" w:rsidRDefault="0053432B">
                  <w:pPr>
                    <w:jc w:val="center"/>
                    <w:rPr>
                      <w:color w:val="000000"/>
                      <w:sz w:val="21"/>
                      <w:szCs w:val="21"/>
                    </w:rPr>
                  </w:pPr>
                  <w:r w:rsidRPr="0053432B">
                    <w:rPr>
                      <w:rFonts w:hint="eastAsia"/>
                      <w:color w:val="000000"/>
                      <w:sz w:val="21"/>
                      <w:szCs w:val="21"/>
                    </w:rPr>
                    <w:t>0.27</w:t>
                  </w:r>
                </w:p>
              </w:tc>
              <w:tc>
                <w:tcPr>
                  <w:tcW w:w="621" w:type="pct"/>
                  <w:tcBorders>
                    <w:right w:val="dotted" w:sz="4" w:space="0" w:color="auto"/>
                  </w:tcBorders>
                  <w:shd w:val="clear" w:color="auto" w:fill="FFFFFF"/>
                  <w:vAlign w:val="center"/>
                </w:tcPr>
                <w:p w:rsidR="0053432B" w:rsidRPr="0053432B" w:rsidRDefault="0053432B">
                  <w:pPr>
                    <w:jc w:val="center"/>
                    <w:rPr>
                      <w:color w:val="000000"/>
                      <w:sz w:val="21"/>
                      <w:szCs w:val="21"/>
                    </w:rPr>
                  </w:pPr>
                  <w:r w:rsidRPr="0053432B">
                    <w:rPr>
                      <w:rFonts w:hint="eastAsia"/>
                      <w:color w:val="000000"/>
                      <w:sz w:val="21"/>
                      <w:szCs w:val="21"/>
                    </w:rPr>
                    <w:t>81</w:t>
                  </w:r>
                </w:p>
              </w:tc>
            </w:tr>
            <w:tr w:rsidR="0053432B" w:rsidRPr="0053432B">
              <w:trPr>
                <w:trHeight w:val="415"/>
                <w:jc w:val="center"/>
              </w:trPr>
              <w:tc>
                <w:tcPr>
                  <w:tcW w:w="2502" w:type="pct"/>
                  <w:gridSpan w:val="3"/>
                  <w:tcBorders>
                    <w:left w:val="dotted" w:sz="4" w:space="0" w:color="auto"/>
                  </w:tcBorders>
                  <w:shd w:val="clear" w:color="auto" w:fill="FFFFFF"/>
                  <w:vAlign w:val="center"/>
                </w:tcPr>
                <w:p w:rsidR="0053432B" w:rsidRPr="0053432B" w:rsidRDefault="0053432B">
                  <w:pPr>
                    <w:jc w:val="center"/>
                    <w:rPr>
                      <w:color w:val="000000"/>
                      <w:sz w:val="21"/>
                      <w:szCs w:val="21"/>
                    </w:rPr>
                  </w:pPr>
                  <w:r w:rsidRPr="0053432B">
                    <w:rPr>
                      <w:rFonts w:hAnsi="宋体" w:hint="eastAsia"/>
                      <w:color w:val="000000"/>
                      <w:sz w:val="21"/>
                      <w:szCs w:val="21"/>
                    </w:rPr>
                    <w:t>合计</w:t>
                  </w:r>
                </w:p>
              </w:tc>
              <w:tc>
                <w:tcPr>
                  <w:tcW w:w="626" w:type="pct"/>
                  <w:shd w:val="clear" w:color="auto" w:fill="FFFFFF"/>
                  <w:vAlign w:val="center"/>
                </w:tcPr>
                <w:p w:rsidR="0053432B" w:rsidRPr="0053432B" w:rsidRDefault="0053432B">
                  <w:pPr>
                    <w:jc w:val="center"/>
                    <w:rPr>
                      <w:color w:val="000000"/>
                      <w:sz w:val="21"/>
                      <w:szCs w:val="21"/>
                    </w:rPr>
                  </w:pPr>
                  <w:r>
                    <w:rPr>
                      <w:rFonts w:hint="eastAsia"/>
                      <w:color w:val="000000"/>
                      <w:sz w:val="21"/>
                      <w:szCs w:val="21"/>
                    </w:rPr>
                    <w:t>2.55</w:t>
                  </w:r>
                </w:p>
              </w:tc>
              <w:tc>
                <w:tcPr>
                  <w:tcW w:w="626" w:type="pct"/>
                  <w:shd w:val="clear" w:color="auto" w:fill="FFFFFF"/>
                  <w:vAlign w:val="center"/>
                </w:tcPr>
                <w:p w:rsidR="0053432B" w:rsidRPr="0053432B" w:rsidRDefault="0053432B" w:rsidP="0053432B">
                  <w:pPr>
                    <w:jc w:val="center"/>
                    <w:rPr>
                      <w:color w:val="000000"/>
                      <w:sz w:val="21"/>
                      <w:szCs w:val="21"/>
                    </w:rPr>
                  </w:pPr>
                  <w:r>
                    <w:rPr>
                      <w:rFonts w:hint="eastAsia"/>
                      <w:color w:val="000000"/>
                      <w:sz w:val="21"/>
                      <w:szCs w:val="21"/>
                    </w:rPr>
                    <w:t>765</w:t>
                  </w:r>
                </w:p>
              </w:tc>
              <w:tc>
                <w:tcPr>
                  <w:tcW w:w="626" w:type="pct"/>
                  <w:tcBorders>
                    <w:right w:val="dotted" w:sz="4" w:space="0" w:color="auto"/>
                  </w:tcBorders>
                  <w:shd w:val="clear" w:color="auto" w:fill="FFFFFF"/>
                  <w:vAlign w:val="center"/>
                </w:tcPr>
                <w:p w:rsidR="0053432B" w:rsidRPr="0053432B" w:rsidRDefault="0053432B">
                  <w:pPr>
                    <w:jc w:val="center"/>
                    <w:rPr>
                      <w:color w:val="000000"/>
                      <w:sz w:val="21"/>
                      <w:szCs w:val="21"/>
                    </w:rPr>
                  </w:pPr>
                  <w:r>
                    <w:rPr>
                      <w:rFonts w:hint="eastAsia"/>
                      <w:color w:val="000000"/>
                      <w:sz w:val="21"/>
                      <w:szCs w:val="21"/>
                    </w:rPr>
                    <w:t>2.07</w:t>
                  </w:r>
                </w:p>
              </w:tc>
              <w:tc>
                <w:tcPr>
                  <w:tcW w:w="621" w:type="pct"/>
                  <w:tcBorders>
                    <w:right w:val="dotted" w:sz="4" w:space="0" w:color="auto"/>
                  </w:tcBorders>
                  <w:shd w:val="clear" w:color="auto" w:fill="FFFFFF"/>
                  <w:vAlign w:val="center"/>
                </w:tcPr>
                <w:p w:rsidR="0053432B" w:rsidRPr="0053432B" w:rsidRDefault="0053432B">
                  <w:pPr>
                    <w:jc w:val="center"/>
                    <w:rPr>
                      <w:color w:val="000000"/>
                      <w:sz w:val="21"/>
                      <w:szCs w:val="21"/>
                    </w:rPr>
                  </w:pPr>
                  <w:r>
                    <w:rPr>
                      <w:rFonts w:hint="eastAsia"/>
                      <w:color w:val="000000"/>
                      <w:sz w:val="21"/>
                      <w:szCs w:val="21"/>
                    </w:rPr>
                    <w:t>621</w:t>
                  </w:r>
                </w:p>
              </w:tc>
            </w:tr>
          </w:tbl>
          <w:p w:rsidR="0053432B" w:rsidRDefault="00827FB2">
            <w:pPr>
              <w:spacing w:line="500" w:lineRule="exact"/>
              <w:rPr>
                <w:rFonts w:ascii="宋体" w:hAnsi="宋体"/>
              </w:rPr>
            </w:pPr>
            <w:r w:rsidRPr="00827FB2">
              <w:rPr>
                <w:rFonts w:ascii="宋体" w:hAnsi="宋体"/>
                <w:b/>
                <w:noProof/>
              </w:rPr>
              <w:pict>
                <v:rect id="_x0000_s2197" style="position:absolute;left:0;text-align:left;margin-left:159.35pt;margin-top:24pt;width:31.5pt;height:22.5pt;z-index:251671552;mso-position-horizontal-relative:text;mso-position-vertical-relative:text" filled="f" stroked="f">
                  <v:textbox style="mso-next-textbox:#_x0000_s2197">
                    <w:txbxContent>
                      <w:p w:rsidR="00A31A85" w:rsidRPr="0053432B" w:rsidRDefault="00A31A85" w:rsidP="0053432B">
                        <w:pPr>
                          <w:rPr>
                            <w:color w:val="000000"/>
                            <w:sz w:val="21"/>
                            <w:szCs w:val="18"/>
                          </w:rPr>
                        </w:pPr>
                        <w:r>
                          <w:rPr>
                            <w:rFonts w:hint="eastAsia"/>
                            <w:color w:val="000000"/>
                            <w:sz w:val="21"/>
                            <w:szCs w:val="18"/>
                          </w:rPr>
                          <w:t>120</w:t>
                        </w:r>
                      </w:p>
                    </w:txbxContent>
                  </v:textbox>
                </v:rect>
              </w:pict>
            </w:r>
          </w:p>
          <w:p w:rsidR="00CB5368" w:rsidRDefault="00827FB2">
            <w:pPr>
              <w:spacing w:line="500" w:lineRule="exact"/>
              <w:rPr>
                <w:rFonts w:ascii="宋体" w:hAnsi="宋体"/>
              </w:rPr>
            </w:pPr>
            <w:r w:rsidRPr="00827FB2">
              <w:rPr>
                <w:rFonts w:ascii="宋体" w:hAnsi="宋体"/>
                <w:b/>
                <w:noProof/>
              </w:rPr>
              <w:pict>
                <v:rect id="_x0000_s2200" style="position:absolute;left:0;text-align:left;margin-left:202.85pt;margin-top:17pt;width:31.5pt;height:22.5pt;z-index:251674624" filled="f" stroked="f">
                  <v:textbox style="mso-next-textbox:#_x0000_s2200">
                    <w:txbxContent>
                      <w:p w:rsidR="00A31A85" w:rsidRPr="0053432B" w:rsidRDefault="00A31A85" w:rsidP="0053432B">
                        <w:pPr>
                          <w:rPr>
                            <w:color w:val="000000"/>
                            <w:sz w:val="21"/>
                            <w:szCs w:val="18"/>
                          </w:rPr>
                        </w:pPr>
                        <w:r>
                          <w:rPr>
                            <w:rFonts w:hint="eastAsia"/>
                            <w:color w:val="000000"/>
                            <w:sz w:val="21"/>
                            <w:szCs w:val="18"/>
                          </w:rPr>
                          <w:t>480</w:t>
                        </w:r>
                      </w:p>
                    </w:txbxContent>
                  </v:textbox>
                </v:rect>
              </w:pict>
            </w:r>
            <w:r w:rsidRPr="00827FB2">
              <w:rPr>
                <w:rFonts w:ascii="宋体" w:hAnsi="宋体"/>
                <w:b/>
                <w:noProof/>
              </w:rPr>
              <w:pict>
                <v:rect id="矩形 64" o:spid="_x0000_s2194" style="position:absolute;left:0;text-align:left;margin-left:86.6pt;margin-top:17pt;width:31.5pt;height:22.5pt;z-index:251668480" filled="f" stroked="f">
                  <v:textbox style="mso-next-textbox:#矩形 64">
                    <w:txbxContent>
                      <w:p w:rsidR="00A31A85" w:rsidRPr="0053432B" w:rsidRDefault="00A31A85" w:rsidP="0053432B">
                        <w:pPr>
                          <w:rPr>
                            <w:color w:val="000000"/>
                            <w:sz w:val="21"/>
                            <w:szCs w:val="18"/>
                          </w:rPr>
                        </w:pPr>
                        <w:r>
                          <w:rPr>
                            <w:rFonts w:hint="eastAsia"/>
                            <w:color w:val="000000"/>
                            <w:sz w:val="21"/>
                            <w:szCs w:val="18"/>
                          </w:rPr>
                          <w:t>600</w:t>
                        </w:r>
                      </w:p>
                    </w:txbxContent>
                  </v:textbox>
                </v:rect>
              </w:pict>
            </w:r>
            <w:r w:rsidRPr="00827FB2">
              <w:rPr>
                <w:rFonts w:ascii="宋体" w:hAnsi="宋体"/>
                <w:b/>
                <w:noProof/>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2188" type="#_x0000_t38" style="position:absolute;left:0;text-align:left;margin-left:149.2pt;margin-top:8.55pt;width:15.45pt;height:15pt;rotation:270;z-index:251663360" o:connectortype="curved" adj="10765,-130248,-289398">
                  <v:stroke endarrow="block"/>
                </v:shape>
              </w:pict>
            </w:r>
            <w:r w:rsidRPr="00827FB2">
              <w:rPr>
                <w:rFonts w:ascii="宋体" w:hAnsi="宋体"/>
                <w:b/>
                <w:noProof/>
              </w:rPr>
              <w:pict>
                <v:rect id="_x0000_s2187" style="position:absolute;left:0;text-align:left;margin-left:118.1pt;margin-top:23.75pt;width:63pt;height:22.5pt;z-index:251662336">
                  <v:textbox style="mso-next-textbox:#_x0000_s2187">
                    <w:txbxContent>
                      <w:p w:rsidR="00A31A85" w:rsidRPr="0053432B" w:rsidRDefault="00A31A85" w:rsidP="0053432B">
                        <w:pPr>
                          <w:jc w:val="center"/>
                          <w:rPr>
                            <w:sz w:val="21"/>
                            <w:szCs w:val="21"/>
                          </w:rPr>
                        </w:pPr>
                        <w:r w:rsidRPr="0053432B">
                          <w:rPr>
                            <w:rFonts w:hint="eastAsia"/>
                            <w:sz w:val="21"/>
                            <w:szCs w:val="21"/>
                          </w:rPr>
                          <w:t>生活用水</w:t>
                        </w:r>
                      </w:p>
                    </w:txbxContent>
                  </v:textbox>
                </v:rect>
              </w:pict>
            </w:r>
          </w:p>
          <w:p w:rsidR="00CB5368" w:rsidRDefault="00827FB2">
            <w:pPr>
              <w:spacing w:line="360" w:lineRule="auto"/>
            </w:pPr>
            <w:r w:rsidRPr="00827FB2">
              <w:rPr>
                <w:rFonts w:ascii="宋体" w:hAnsi="宋体"/>
                <w:b/>
                <w:noProof/>
              </w:rPr>
              <w:pict>
                <v:shape id="_x0000_s2178" type="#_x0000_t32" style="position:absolute;left:0;text-align:left;margin-left:181.85pt;margin-top:10pt;width:80.25pt;height:0;z-index:251654144" o:connectortype="straight">
                  <v:stroke endarrow="block"/>
                </v:shape>
              </w:pict>
            </w:r>
            <w:r w:rsidRPr="00827FB2">
              <w:rPr>
                <w:rFonts w:ascii="宋体" w:hAnsi="宋体"/>
                <w:b/>
                <w:noProof/>
              </w:rPr>
              <w:pict>
                <v:shape id="_x0000_s2191" type="#_x0000_t32" style="position:absolute;left:0;text-align:left;margin-left:261.35pt;margin-top:10.75pt;width:.75pt;height:120pt;z-index:251665408" o:connectortype="straight" strokeweight=".25pt"/>
              </w:pict>
            </w:r>
            <w:r w:rsidRPr="00827FB2">
              <w:rPr>
                <w:rFonts w:ascii="宋体" w:hAnsi="宋体"/>
                <w:b/>
                <w:noProof/>
              </w:rPr>
              <w:pict>
                <v:shape id="自选图形 48" o:spid="_x0000_s2175" type="#_x0000_t32" style="position:absolute;left:0;text-align:left;margin-left:86.6pt;margin-top:10pt;width:31.5pt;height:0;z-index:251651072" o:connectortype="straight">
                  <v:stroke endarrow="block"/>
                </v:shape>
              </w:pict>
            </w:r>
            <w:r>
              <w:rPr>
                <w:noProof/>
              </w:rPr>
              <w:pict>
                <v:shape id="_x0000_s2174" type="#_x0000_t32" style="position:absolute;left:0;text-align:left;margin-left:85.85pt;margin-top:10pt;width:.75pt;height:120pt;z-index:251650048" o:connectortype="straight" strokeweight=".25pt"/>
              </w:pict>
            </w:r>
            <w:r w:rsidR="00CB5368">
              <w:rPr>
                <w:rFonts w:hint="eastAsia"/>
              </w:rPr>
              <w:t xml:space="preserve">   </w:t>
            </w:r>
          </w:p>
          <w:p w:rsidR="0053432B" w:rsidRDefault="00827FB2">
            <w:pPr>
              <w:spacing w:line="360" w:lineRule="auto"/>
            </w:pPr>
            <w:r w:rsidRPr="00827FB2">
              <w:rPr>
                <w:rFonts w:ascii="宋体" w:hAnsi="宋体"/>
                <w:b/>
                <w:noProof/>
              </w:rPr>
              <w:pict>
                <v:rect id="_x0000_s2198" style="position:absolute;left:0;text-align:left;margin-left:159.35pt;margin-top:8.05pt;width:31.5pt;height:22.5pt;z-index:251672576" filled="f" stroked="f">
                  <v:textbox style="mso-next-textbox:#_x0000_s2198">
                    <w:txbxContent>
                      <w:p w:rsidR="00A31A85" w:rsidRPr="0053432B" w:rsidRDefault="00A31A85" w:rsidP="0053432B">
                        <w:pPr>
                          <w:rPr>
                            <w:color w:val="000000"/>
                            <w:sz w:val="21"/>
                            <w:szCs w:val="18"/>
                          </w:rPr>
                        </w:pPr>
                        <w:r>
                          <w:rPr>
                            <w:rFonts w:hint="eastAsia"/>
                            <w:color w:val="000000"/>
                            <w:sz w:val="21"/>
                            <w:szCs w:val="18"/>
                          </w:rPr>
                          <w:t>15</w:t>
                        </w:r>
                      </w:p>
                    </w:txbxContent>
                  </v:textbox>
                </v:rect>
              </w:pict>
            </w:r>
            <w:r w:rsidRPr="00827FB2">
              <w:rPr>
                <w:rFonts w:ascii="宋体" w:hAnsi="宋体"/>
                <w:b/>
                <w:noProof/>
              </w:rPr>
              <w:pict>
                <v:shape id="_x0000_s2186" type="#_x0000_t38" style="position:absolute;left:0;text-align:left;margin-left:149.2pt;margin-top:19.1pt;width:15.45pt;height:15pt;rotation:270;z-index:251661312" o:connectortype="curved" adj="10765,-130248,-289398">
                  <v:stroke endarrow="block"/>
                </v:shape>
              </w:pict>
            </w:r>
          </w:p>
          <w:p w:rsidR="0053432B" w:rsidRDefault="00827FB2">
            <w:pPr>
              <w:spacing w:line="360" w:lineRule="auto"/>
            </w:pPr>
            <w:r w:rsidRPr="00827FB2">
              <w:rPr>
                <w:rFonts w:ascii="宋体" w:hAnsi="宋体"/>
                <w:b/>
                <w:noProof/>
              </w:rPr>
              <w:pict>
                <v:rect id="_x0000_s2205" style="position:absolute;left:0;text-align:left;margin-left:416.6pt;margin-top:14.35pt;width:41.25pt;height:22.5pt;z-index:251679744" filled="f" stroked="f">
                  <v:textbox style="mso-next-textbox:#_x0000_s2205">
                    <w:txbxContent>
                      <w:p w:rsidR="00A31A85" w:rsidRPr="0053432B" w:rsidRDefault="00A31A85" w:rsidP="0053432B">
                        <w:pPr>
                          <w:jc w:val="center"/>
                          <w:rPr>
                            <w:color w:val="000000"/>
                            <w:sz w:val="21"/>
                            <w:szCs w:val="18"/>
                          </w:rPr>
                        </w:pPr>
                        <w:r>
                          <w:rPr>
                            <w:rFonts w:hint="eastAsia"/>
                            <w:color w:val="000000"/>
                            <w:sz w:val="21"/>
                            <w:szCs w:val="18"/>
                          </w:rPr>
                          <w:t>长江</w:t>
                        </w:r>
                      </w:p>
                    </w:txbxContent>
                  </v:textbox>
                </v:rect>
              </w:pict>
            </w:r>
            <w:r w:rsidRPr="00827FB2">
              <w:rPr>
                <w:rFonts w:ascii="宋体" w:hAnsi="宋体"/>
                <w:b/>
                <w:noProof/>
              </w:rPr>
              <w:pict>
                <v:rect id="矩形 52" o:spid="_x0000_s2183" style="position:absolute;left:0;text-align:left;margin-left:352.1pt;margin-top:9.85pt;width:49.5pt;height:33.9pt;z-index:251658240">
                  <v:textbox style="mso-next-textbox:#矩形 52">
                    <w:txbxContent>
                      <w:p w:rsidR="00A31A85" w:rsidRPr="0053432B" w:rsidRDefault="00A31A85" w:rsidP="0053432B">
                        <w:pPr>
                          <w:jc w:val="center"/>
                          <w:rPr>
                            <w:sz w:val="21"/>
                            <w:szCs w:val="18"/>
                          </w:rPr>
                        </w:pPr>
                        <w:r w:rsidRPr="0053432B">
                          <w:rPr>
                            <w:rFonts w:hint="eastAsia"/>
                            <w:sz w:val="21"/>
                            <w:szCs w:val="18"/>
                          </w:rPr>
                          <w:t>污水处理厂</w:t>
                        </w:r>
                      </w:p>
                    </w:txbxContent>
                  </v:textbox>
                </v:rect>
              </w:pict>
            </w:r>
            <w:r w:rsidRPr="00827FB2">
              <w:rPr>
                <w:rFonts w:ascii="宋体" w:hAnsi="宋体"/>
                <w:b/>
                <w:noProof/>
              </w:rPr>
              <w:pict>
                <v:rect id="_x0000_s2220" style="position:absolute;left:0;text-align:left;margin-left:282.35pt;margin-top:12.25pt;width:48.75pt;height:27.6pt;z-index:251687936">
                  <v:textbox style="mso-next-textbox:#_x0000_s2220">
                    <w:txbxContent>
                      <w:p w:rsidR="0061183B" w:rsidRPr="0053432B" w:rsidRDefault="0061183B" w:rsidP="0061183B">
                        <w:pPr>
                          <w:jc w:val="center"/>
                          <w:rPr>
                            <w:sz w:val="21"/>
                            <w:szCs w:val="18"/>
                          </w:rPr>
                        </w:pPr>
                        <w:r>
                          <w:rPr>
                            <w:rFonts w:hint="eastAsia"/>
                            <w:sz w:val="21"/>
                            <w:szCs w:val="18"/>
                          </w:rPr>
                          <w:t>化粪池</w:t>
                        </w:r>
                      </w:p>
                    </w:txbxContent>
                  </v:textbox>
                </v:rect>
              </w:pict>
            </w:r>
            <w:r w:rsidRPr="00827FB2">
              <w:rPr>
                <w:rFonts w:ascii="宋体" w:hAnsi="宋体"/>
                <w:b/>
                <w:noProof/>
              </w:rPr>
              <w:pict>
                <v:rect id="_x0000_s2203" style="position:absolute;left:0;text-align:left;margin-left:254.6pt;margin-top:7.15pt;width:31.5pt;height:22.5pt;z-index:251677696" filled="f" stroked="f">
                  <v:textbox style="mso-next-textbox:#_x0000_s2203">
                    <w:txbxContent>
                      <w:p w:rsidR="00A31A85" w:rsidRPr="0053432B" w:rsidRDefault="00A31A85" w:rsidP="0053432B">
                        <w:pPr>
                          <w:rPr>
                            <w:color w:val="000000"/>
                            <w:sz w:val="21"/>
                            <w:szCs w:val="18"/>
                          </w:rPr>
                        </w:pPr>
                        <w:r>
                          <w:rPr>
                            <w:rFonts w:hint="eastAsia"/>
                            <w:color w:val="000000"/>
                            <w:sz w:val="21"/>
                            <w:szCs w:val="18"/>
                          </w:rPr>
                          <w:t>621</w:t>
                        </w:r>
                      </w:p>
                    </w:txbxContent>
                  </v:textbox>
                </v:rect>
              </w:pict>
            </w:r>
            <w:r w:rsidRPr="00827FB2">
              <w:rPr>
                <w:rFonts w:ascii="宋体" w:hAnsi="宋体"/>
                <w:b/>
                <w:noProof/>
              </w:rPr>
              <w:pict>
                <v:rect id="_x0000_s2201" style="position:absolute;left:0;text-align:left;margin-left:178.85pt;margin-top:8.35pt;width:31.5pt;height:22.5pt;z-index:251675648" filled="f" stroked="f">
                  <v:textbox style="mso-next-textbox:#_x0000_s2201">
                    <w:txbxContent>
                      <w:p w:rsidR="00A31A85" w:rsidRPr="0053432B" w:rsidRDefault="00A31A85" w:rsidP="0053432B">
                        <w:pPr>
                          <w:rPr>
                            <w:color w:val="000000"/>
                            <w:sz w:val="21"/>
                            <w:szCs w:val="18"/>
                          </w:rPr>
                        </w:pPr>
                        <w:r>
                          <w:rPr>
                            <w:rFonts w:hint="eastAsia"/>
                            <w:color w:val="000000"/>
                            <w:sz w:val="21"/>
                            <w:szCs w:val="18"/>
                          </w:rPr>
                          <w:t>60</w:t>
                        </w:r>
                      </w:p>
                    </w:txbxContent>
                  </v:textbox>
                </v:rect>
              </w:pict>
            </w:r>
            <w:r w:rsidRPr="00827FB2">
              <w:rPr>
                <w:rFonts w:ascii="宋体" w:hAnsi="宋体"/>
                <w:b/>
                <w:noProof/>
              </w:rPr>
              <w:pict>
                <v:rect id="_x0000_s2196" style="position:absolute;left:0;text-align:left;margin-left:86.6pt;margin-top:7.9pt;width:31.5pt;height:22.5pt;z-index:251670528" filled="f" stroked="f">
                  <v:textbox style="mso-next-textbox:#_x0000_s2196">
                    <w:txbxContent>
                      <w:p w:rsidR="00A31A85" w:rsidRPr="0053432B" w:rsidRDefault="00A31A85" w:rsidP="0053432B">
                        <w:pPr>
                          <w:rPr>
                            <w:color w:val="000000"/>
                            <w:sz w:val="21"/>
                            <w:szCs w:val="18"/>
                          </w:rPr>
                        </w:pPr>
                        <w:r>
                          <w:rPr>
                            <w:rFonts w:hint="eastAsia"/>
                            <w:color w:val="000000"/>
                            <w:sz w:val="21"/>
                            <w:szCs w:val="18"/>
                          </w:rPr>
                          <w:t>75</w:t>
                        </w:r>
                      </w:p>
                    </w:txbxContent>
                  </v:textbox>
                </v:rect>
              </w:pict>
            </w:r>
            <w:r w:rsidRPr="00827FB2">
              <w:rPr>
                <w:rFonts w:ascii="宋体" w:hAnsi="宋体"/>
                <w:b/>
                <w:noProof/>
              </w:rPr>
              <w:pict>
                <v:rect id="_x0000_s2204" style="position:absolute;left:0;text-align:left;margin-left:31.85pt;margin-top:7.9pt;width:52.5pt;height:31.2pt;z-index:251678720" filled="f" stroked="f">
                  <v:textbox style="mso-next-textbox:#_x0000_s2204">
                    <w:txbxContent>
                      <w:p w:rsidR="00A31A85" w:rsidRDefault="00A31A85" w:rsidP="0053432B">
                        <w:pPr>
                          <w:jc w:val="center"/>
                          <w:rPr>
                            <w:color w:val="000000"/>
                            <w:sz w:val="21"/>
                            <w:szCs w:val="18"/>
                          </w:rPr>
                        </w:pPr>
                        <w:r>
                          <w:rPr>
                            <w:rFonts w:hint="eastAsia"/>
                            <w:color w:val="000000"/>
                            <w:sz w:val="21"/>
                            <w:szCs w:val="18"/>
                          </w:rPr>
                          <w:t>新鲜水</w:t>
                        </w:r>
                      </w:p>
                      <w:p w:rsidR="00A31A85" w:rsidRPr="0053432B" w:rsidRDefault="00A31A85" w:rsidP="0053432B">
                        <w:pPr>
                          <w:jc w:val="center"/>
                          <w:rPr>
                            <w:color w:val="000000"/>
                            <w:sz w:val="21"/>
                            <w:szCs w:val="18"/>
                          </w:rPr>
                        </w:pPr>
                        <w:r>
                          <w:rPr>
                            <w:rFonts w:hint="eastAsia"/>
                            <w:color w:val="000000"/>
                            <w:sz w:val="21"/>
                            <w:szCs w:val="18"/>
                          </w:rPr>
                          <w:t>765</w:t>
                        </w:r>
                      </w:p>
                    </w:txbxContent>
                  </v:textbox>
                </v:rect>
              </w:pict>
            </w:r>
            <w:r w:rsidRPr="00827FB2">
              <w:rPr>
                <w:rFonts w:ascii="宋体" w:hAnsi="宋体"/>
                <w:b/>
                <w:noProof/>
              </w:rPr>
              <w:pict>
                <v:rect id="_x0000_s2185" style="position:absolute;left:0;text-align:left;margin-left:118.1pt;margin-top:13.6pt;width:63pt;height:22.5pt;z-index:251660288">
                  <v:textbox style="mso-next-textbox:#_x0000_s2185">
                    <w:txbxContent>
                      <w:p w:rsidR="00A31A85" w:rsidRPr="0053432B" w:rsidRDefault="00A31A85" w:rsidP="0053432B">
                        <w:pPr>
                          <w:jc w:val="center"/>
                          <w:rPr>
                            <w:sz w:val="21"/>
                            <w:szCs w:val="18"/>
                          </w:rPr>
                        </w:pPr>
                        <w:r w:rsidRPr="0053432B">
                          <w:rPr>
                            <w:rFonts w:hint="eastAsia"/>
                            <w:sz w:val="21"/>
                            <w:szCs w:val="18"/>
                          </w:rPr>
                          <w:t>诊疗用水</w:t>
                        </w:r>
                      </w:p>
                    </w:txbxContent>
                  </v:textbox>
                </v:rect>
              </w:pict>
            </w:r>
            <w:r w:rsidRPr="00827FB2">
              <w:rPr>
                <w:rFonts w:ascii="宋体" w:hAnsi="宋体"/>
                <w:b/>
                <w:noProof/>
              </w:rPr>
              <w:pict>
                <v:rect id="_x0000_s2193" style="position:absolute;left:0;text-align:left;margin-left:202.85pt;margin-top:13.6pt;width:38.25pt;height:22.5pt;z-index:251667456">
                  <v:textbox style="mso-next-textbox:#_x0000_s2193">
                    <w:txbxContent>
                      <w:p w:rsidR="00A31A85" w:rsidRPr="0053432B" w:rsidRDefault="00A31A85" w:rsidP="0053432B">
                        <w:pPr>
                          <w:jc w:val="center"/>
                          <w:rPr>
                            <w:sz w:val="21"/>
                            <w:szCs w:val="18"/>
                          </w:rPr>
                        </w:pPr>
                        <w:r>
                          <w:rPr>
                            <w:rFonts w:hint="eastAsia"/>
                            <w:sz w:val="21"/>
                            <w:szCs w:val="18"/>
                          </w:rPr>
                          <w:t>消毒</w:t>
                        </w:r>
                      </w:p>
                    </w:txbxContent>
                  </v:textbox>
                </v:rect>
              </w:pict>
            </w:r>
          </w:p>
          <w:p w:rsidR="0053432B" w:rsidRDefault="00827FB2">
            <w:pPr>
              <w:spacing w:line="360" w:lineRule="auto"/>
            </w:pPr>
            <w:r w:rsidRPr="00827FB2">
              <w:rPr>
                <w:rFonts w:ascii="宋体" w:hAnsi="宋体"/>
                <w:b/>
                <w:noProof/>
              </w:rPr>
              <w:pict>
                <v:shape id="_x0000_s2221" type="#_x0000_t32" style="position:absolute;left:0;text-align:left;margin-left:331.1pt;margin-top:4.1pt;width:22.5pt;height:.05pt;z-index:251688960" o:connectortype="straight">
                  <v:stroke endarrow="block"/>
                </v:shape>
              </w:pict>
            </w:r>
            <w:r w:rsidRPr="00827FB2">
              <w:rPr>
                <w:rFonts w:ascii="宋体" w:hAnsi="宋体"/>
                <w:b/>
                <w:noProof/>
              </w:rPr>
              <w:pict>
                <v:shape id="_x0000_s2182" type="#_x0000_t32" style="position:absolute;left:0;text-align:left;margin-left:402.35pt;margin-top:4.95pt;width:22.5pt;height:.05pt;z-index:251657216" o:connectortype="straight">
                  <v:stroke endarrow="block"/>
                </v:shape>
              </w:pict>
            </w:r>
            <w:r w:rsidRPr="00827FB2">
              <w:rPr>
                <w:rFonts w:ascii="宋体" w:hAnsi="宋体"/>
                <w:b/>
                <w:noProof/>
              </w:rPr>
              <w:pict>
                <v:shape id="_x0000_s2192" type="#_x0000_t32" style="position:absolute;left:0;text-align:left;margin-left:241.1pt;margin-top:4.15pt;width:42pt;height:.05pt;z-index:251666432" o:connectortype="straight">
                  <v:stroke endarrow="block"/>
                </v:shape>
              </w:pict>
            </w:r>
            <w:r w:rsidRPr="00827FB2">
              <w:rPr>
                <w:rFonts w:ascii="宋体" w:hAnsi="宋体"/>
                <w:b/>
                <w:noProof/>
              </w:rPr>
              <w:pict>
                <v:shape id="_x0000_s2177" type="#_x0000_t32" style="position:absolute;left:0;text-align:left;margin-left:28.1pt;margin-top:4.15pt;width:90pt;height:.05pt;z-index:251653120" o:connectortype="straight">
                  <v:stroke endarrow="block"/>
                </v:shape>
              </w:pict>
            </w:r>
            <w:r w:rsidRPr="00827FB2">
              <w:rPr>
                <w:rFonts w:ascii="宋体" w:hAnsi="宋体"/>
                <w:b/>
                <w:noProof/>
              </w:rPr>
              <w:pict>
                <v:shape id="_x0000_s2179" type="#_x0000_t32" style="position:absolute;left:0;text-align:left;margin-left:181.85pt;margin-top:4.15pt;width:21pt;height:0;z-index:251655168" o:connectortype="straight">
                  <v:stroke endarrow="block"/>
                </v:shape>
              </w:pict>
            </w:r>
          </w:p>
          <w:p w:rsidR="0053432B" w:rsidRDefault="00827FB2">
            <w:pPr>
              <w:spacing w:line="360" w:lineRule="auto"/>
            </w:pPr>
            <w:r w:rsidRPr="00827FB2">
              <w:rPr>
                <w:rFonts w:ascii="宋体" w:hAnsi="宋体"/>
                <w:b/>
                <w:noProof/>
              </w:rPr>
              <w:pict>
                <v:rect id="_x0000_s2199" style="position:absolute;left:0;text-align:left;margin-left:167.45pt;margin-top:12.7pt;width:24pt;height:22.5pt;z-index:251673600" filled="f" stroked="f">
                  <v:textbox style="mso-next-textbox:#_x0000_s2199">
                    <w:txbxContent>
                      <w:p w:rsidR="00A31A85" w:rsidRPr="0053432B" w:rsidRDefault="00A31A85" w:rsidP="0053432B">
                        <w:pPr>
                          <w:rPr>
                            <w:color w:val="000000"/>
                            <w:sz w:val="21"/>
                            <w:szCs w:val="18"/>
                          </w:rPr>
                        </w:pPr>
                        <w:r>
                          <w:rPr>
                            <w:rFonts w:hint="eastAsia"/>
                            <w:color w:val="000000"/>
                            <w:sz w:val="21"/>
                            <w:szCs w:val="18"/>
                          </w:rPr>
                          <w:t>9</w:t>
                        </w:r>
                      </w:p>
                    </w:txbxContent>
                  </v:textbox>
                </v:rect>
              </w:pict>
            </w:r>
          </w:p>
          <w:p w:rsidR="0053432B" w:rsidRDefault="00827FB2">
            <w:pPr>
              <w:spacing w:line="360" w:lineRule="auto"/>
            </w:pPr>
            <w:r w:rsidRPr="00827FB2">
              <w:rPr>
                <w:rFonts w:ascii="宋体" w:hAnsi="宋体"/>
                <w:b/>
                <w:noProof/>
              </w:rPr>
              <w:pict>
                <v:rect id="_x0000_s2202" style="position:absolute;left:0;text-align:left;margin-left:213.35pt;margin-top:10.75pt;width:31.5pt;height:22.5pt;z-index:251676672" filled="f" stroked="f">
                  <v:textbox style="mso-next-textbox:#_x0000_s2202">
                    <w:txbxContent>
                      <w:p w:rsidR="00A31A85" w:rsidRPr="0053432B" w:rsidRDefault="00A31A85" w:rsidP="0053432B">
                        <w:pPr>
                          <w:rPr>
                            <w:color w:val="000000"/>
                            <w:sz w:val="21"/>
                            <w:szCs w:val="18"/>
                          </w:rPr>
                        </w:pPr>
                        <w:r>
                          <w:rPr>
                            <w:rFonts w:hint="eastAsia"/>
                            <w:color w:val="000000"/>
                            <w:sz w:val="21"/>
                            <w:szCs w:val="18"/>
                          </w:rPr>
                          <w:t>81</w:t>
                        </w:r>
                      </w:p>
                    </w:txbxContent>
                  </v:textbox>
                </v:rect>
              </w:pict>
            </w:r>
            <w:r w:rsidRPr="00827FB2">
              <w:rPr>
                <w:rFonts w:ascii="宋体" w:hAnsi="宋体"/>
                <w:b/>
                <w:noProof/>
              </w:rPr>
              <w:pict>
                <v:rect id="_x0000_s2195" style="position:absolute;left:0;text-align:left;margin-left:89.6pt;margin-top:9.25pt;width:31.5pt;height:22.5pt;z-index:251669504" filled="f" stroked="f">
                  <v:textbox style="mso-next-textbox:#_x0000_s2195">
                    <w:txbxContent>
                      <w:p w:rsidR="00A31A85" w:rsidRPr="0053432B" w:rsidRDefault="00A31A85" w:rsidP="0053432B">
                        <w:pPr>
                          <w:rPr>
                            <w:color w:val="000000"/>
                            <w:sz w:val="21"/>
                            <w:szCs w:val="18"/>
                          </w:rPr>
                        </w:pPr>
                        <w:r>
                          <w:rPr>
                            <w:rFonts w:hint="eastAsia"/>
                            <w:color w:val="000000"/>
                            <w:sz w:val="21"/>
                            <w:szCs w:val="18"/>
                          </w:rPr>
                          <w:t>90</w:t>
                        </w:r>
                      </w:p>
                    </w:txbxContent>
                  </v:textbox>
                </v:rect>
              </w:pict>
            </w:r>
            <w:r w:rsidRPr="00827FB2">
              <w:rPr>
                <w:rFonts w:ascii="宋体" w:hAnsi="宋体"/>
                <w:b/>
                <w:noProof/>
              </w:rPr>
              <w:pict>
                <v:shape id="自选图形 61" o:spid="_x0000_s2184" type="#_x0000_t38" style="position:absolute;left:0;text-align:left;margin-left:155.2pt;margin-top:.8pt;width:15.45pt;height:15pt;rotation:270;z-index:251659264" o:connectortype="curved" adj="10765,-130248,-289398">
                  <v:stroke endarrow="block"/>
                </v:shape>
              </w:pict>
            </w:r>
            <w:r w:rsidRPr="00827FB2">
              <w:rPr>
                <w:rFonts w:ascii="宋体" w:hAnsi="宋体"/>
                <w:b/>
                <w:noProof/>
              </w:rPr>
              <w:pict>
                <v:rect id="_x0000_s2189" style="position:absolute;left:0;text-align:left;margin-left:117.35pt;margin-top:16pt;width:78.75pt;height:22.5pt;z-index:251664384">
                  <v:textbox style="mso-next-textbox:#_x0000_s2189">
                    <w:txbxContent>
                      <w:p w:rsidR="00A31A85" w:rsidRPr="0053432B" w:rsidRDefault="00A31A85" w:rsidP="0053432B">
                        <w:pPr>
                          <w:jc w:val="center"/>
                          <w:rPr>
                            <w:sz w:val="21"/>
                            <w:szCs w:val="18"/>
                          </w:rPr>
                        </w:pPr>
                        <w:r w:rsidRPr="0053432B">
                          <w:rPr>
                            <w:rFonts w:hint="eastAsia"/>
                            <w:sz w:val="21"/>
                            <w:szCs w:val="18"/>
                          </w:rPr>
                          <w:t>仪器清洗用水</w:t>
                        </w:r>
                      </w:p>
                    </w:txbxContent>
                  </v:textbox>
                </v:rect>
              </w:pict>
            </w:r>
          </w:p>
          <w:p w:rsidR="0053432B" w:rsidRDefault="00827FB2">
            <w:pPr>
              <w:spacing w:line="360" w:lineRule="auto"/>
            </w:pPr>
            <w:r w:rsidRPr="00827FB2">
              <w:rPr>
                <w:rFonts w:ascii="宋体" w:hAnsi="宋体"/>
                <w:b/>
                <w:noProof/>
              </w:rPr>
              <w:pict>
                <v:shape id="_x0000_s2180" type="#_x0000_t32" style="position:absolute;left:0;text-align:left;margin-left:196.1pt;margin-top:5.8pt;width:66pt;height:0;z-index:251656192" o:connectortype="straight">
                  <v:stroke endarrow="block"/>
                </v:shape>
              </w:pict>
            </w:r>
            <w:r w:rsidRPr="00827FB2">
              <w:rPr>
                <w:rFonts w:ascii="宋体" w:hAnsi="宋体"/>
                <w:b/>
                <w:noProof/>
              </w:rPr>
              <w:pict>
                <v:shape id="_x0000_s2176" type="#_x0000_t32" style="position:absolute;left:0;text-align:left;margin-left:85.85pt;margin-top:5.8pt;width:31.5pt;height:0;z-index:251652096" o:connectortype="straight">
                  <v:stroke endarrow="block"/>
                </v:shape>
              </w:pict>
            </w:r>
          </w:p>
          <w:p w:rsidR="0053432B" w:rsidRDefault="0053432B" w:rsidP="0053432B">
            <w:pPr>
              <w:spacing w:line="360" w:lineRule="auto"/>
              <w:jc w:val="center"/>
              <w:rPr>
                <w:rFonts w:ascii="宋体" w:hAnsi="宋体"/>
                <w:b/>
                <w:sz w:val="21"/>
                <w:szCs w:val="21"/>
              </w:rPr>
            </w:pPr>
          </w:p>
          <w:p w:rsidR="0053432B" w:rsidRDefault="0053432B" w:rsidP="0053432B">
            <w:pPr>
              <w:spacing w:line="360" w:lineRule="auto"/>
              <w:jc w:val="center"/>
              <w:rPr>
                <w:b/>
              </w:rPr>
            </w:pPr>
            <w:r>
              <w:rPr>
                <w:rFonts w:ascii="宋体" w:hAnsi="宋体" w:hint="eastAsia"/>
                <w:b/>
                <w:sz w:val="21"/>
                <w:szCs w:val="21"/>
              </w:rPr>
              <w:t>图</w:t>
            </w:r>
            <w:r>
              <w:rPr>
                <w:rFonts w:hint="eastAsia"/>
                <w:b/>
                <w:sz w:val="21"/>
                <w:szCs w:val="21"/>
              </w:rPr>
              <w:t>2</w:t>
            </w:r>
            <w:r>
              <w:rPr>
                <w:rFonts w:ascii="宋体" w:hAnsi="宋体" w:hint="eastAsia"/>
                <w:b/>
                <w:sz w:val="21"/>
                <w:szCs w:val="21"/>
              </w:rPr>
              <w:t xml:space="preserve">  本项目水平衡图</w:t>
            </w:r>
          </w:p>
          <w:p w:rsidR="0053432B" w:rsidRDefault="0053432B" w:rsidP="0053432B">
            <w:pPr>
              <w:spacing w:line="360" w:lineRule="auto"/>
              <w:ind w:firstLine="480"/>
            </w:pPr>
            <w:r w:rsidRPr="0053432B">
              <w:rPr>
                <w:rFonts w:hint="eastAsia"/>
              </w:rPr>
              <w:t>项目废水</w:t>
            </w:r>
            <w:r>
              <w:rPr>
                <w:rFonts w:hint="eastAsia"/>
              </w:rPr>
              <w:t>排放量约为</w:t>
            </w:r>
            <w:smartTag w:uri="urn:schemas-microsoft-com:office:smarttags" w:element="chmetcnv">
              <w:smartTagPr>
                <w:attr w:name="TCSC" w:val="0"/>
                <w:attr w:name="NumberType" w:val="1"/>
                <w:attr w:name="Negative" w:val="False"/>
                <w:attr w:name="HasSpace" w:val="True"/>
                <w:attr w:name="SourceValue" w:val="621"/>
                <w:attr w:name="UnitName" w:val="m3"/>
              </w:smartTagPr>
              <w:r>
                <w:rPr>
                  <w:rFonts w:hint="eastAsia"/>
                </w:rPr>
                <w:t>621 m</w:t>
              </w:r>
              <w:r w:rsidRPr="0053432B">
                <w:rPr>
                  <w:rFonts w:hint="eastAsia"/>
                  <w:vertAlign w:val="superscript"/>
                </w:rPr>
                <w:t>3</w:t>
              </w:r>
            </w:smartTag>
            <w:r>
              <w:rPr>
                <w:rFonts w:hint="eastAsia"/>
              </w:rPr>
              <w:t>/a</w:t>
            </w:r>
            <w:r>
              <w:rPr>
                <w:rFonts w:hint="eastAsia"/>
              </w:rPr>
              <w:t>，诊疗废水和仪器清洗废水经一体化小型医疗污水处理设施消毒处理，达标后与生活污水一起接管市政污水管网进入</w:t>
            </w:r>
            <w:r w:rsidR="00C208A5">
              <w:rPr>
                <w:rFonts w:hint="eastAsia"/>
              </w:rPr>
              <w:t>常州市江边</w:t>
            </w:r>
            <w:r>
              <w:rPr>
                <w:rFonts w:hint="eastAsia"/>
              </w:rPr>
              <w:t>污水处理厂</w:t>
            </w:r>
            <w:r>
              <w:rPr>
                <w:rFonts w:hint="eastAsia"/>
              </w:rPr>
              <w:lastRenderedPageBreak/>
              <w:t>处理，经污水处理厂处理后出水水质达到《城镇污水处理厂污染物排放标准》（</w:t>
            </w:r>
            <w:r>
              <w:rPr>
                <w:rFonts w:hint="eastAsia"/>
              </w:rPr>
              <w:t>GB18918-2002</w:t>
            </w:r>
            <w:r>
              <w:rPr>
                <w:rFonts w:hint="eastAsia"/>
              </w:rPr>
              <w:t>）一级</w:t>
            </w:r>
            <w:r>
              <w:rPr>
                <w:rFonts w:hint="eastAsia"/>
              </w:rPr>
              <w:t>A</w:t>
            </w:r>
            <w:r>
              <w:rPr>
                <w:rFonts w:hint="eastAsia"/>
              </w:rPr>
              <w:t>标准和</w:t>
            </w:r>
            <w:r>
              <w:rPr>
                <w:rFonts w:hAnsi="宋体" w:hint="eastAsia"/>
                <w:color w:val="000000"/>
                <w:kern w:val="0"/>
                <w:szCs w:val="21"/>
              </w:rPr>
              <w:t>《太湖地区城镇污水处理厂及重点工业行业主要水污染物排放限值》（</w:t>
            </w:r>
            <w:r>
              <w:rPr>
                <w:rFonts w:hAnsi="宋体" w:hint="eastAsia"/>
                <w:color w:val="000000"/>
                <w:kern w:val="0"/>
                <w:szCs w:val="21"/>
              </w:rPr>
              <w:t>DB32/1072-2007</w:t>
            </w:r>
            <w:r>
              <w:rPr>
                <w:rFonts w:hAnsi="宋体" w:hint="eastAsia"/>
                <w:color w:val="000000"/>
                <w:kern w:val="0"/>
                <w:szCs w:val="21"/>
              </w:rPr>
              <w:t>）表</w:t>
            </w:r>
            <w:r>
              <w:rPr>
                <w:rFonts w:hAnsi="宋体" w:hint="eastAsia"/>
                <w:color w:val="000000"/>
                <w:kern w:val="0"/>
                <w:szCs w:val="21"/>
              </w:rPr>
              <w:t>2</w:t>
            </w:r>
            <w:r>
              <w:rPr>
                <w:rFonts w:hAnsi="宋体" w:hint="eastAsia"/>
                <w:color w:val="000000"/>
                <w:kern w:val="0"/>
                <w:szCs w:val="21"/>
              </w:rPr>
              <w:t>标准的要求</w:t>
            </w:r>
            <w:r>
              <w:rPr>
                <w:rFonts w:hint="eastAsia"/>
              </w:rPr>
              <w:t>后排入收纳水体长江。</w:t>
            </w:r>
          </w:p>
          <w:p w:rsidR="0053432B" w:rsidRDefault="0053432B" w:rsidP="002F1264">
            <w:pPr>
              <w:spacing w:line="360" w:lineRule="auto"/>
              <w:ind w:firstLine="480"/>
            </w:pPr>
            <w:r>
              <w:rPr>
                <w:rFonts w:hint="eastAsia"/>
              </w:rPr>
              <w:t>本项目废水污染物排放情况见表</w:t>
            </w:r>
            <w:r w:rsidR="00BE1CB2">
              <w:rPr>
                <w:rFonts w:hint="eastAsia"/>
              </w:rPr>
              <w:t>5-2</w:t>
            </w:r>
            <w:r w:rsidR="00BE1CB2">
              <w:rPr>
                <w:rFonts w:hint="eastAsia"/>
              </w:rPr>
              <w:t>。</w:t>
            </w:r>
          </w:p>
          <w:p w:rsidR="00BE1CB2" w:rsidRPr="00BE1CB2" w:rsidRDefault="00BE1CB2" w:rsidP="00BE1CB2">
            <w:pPr>
              <w:spacing w:line="360" w:lineRule="auto"/>
              <w:ind w:firstLine="480"/>
              <w:jc w:val="center"/>
              <w:rPr>
                <w:b/>
                <w:sz w:val="21"/>
                <w:szCs w:val="21"/>
              </w:rPr>
            </w:pPr>
            <w:r w:rsidRPr="00BE1CB2">
              <w:rPr>
                <w:b/>
                <w:sz w:val="21"/>
                <w:szCs w:val="21"/>
              </w:rPr>
              <w:t>表</w:t>
            </w:r>
            <w:r w:rsidRPr="00BE1CB2">
              <w:rPr>
                <w:b/>
                <w:sz w:val="21"/>
                <w:szCs w:val="21"/>
              </w:rPr>
              <w:t xml:space="preserve">5-2  </w:t>
            </w:r>
            <w:r w:rsidRPr="00BE1CB2">
              <w:rPr>
                <w:b/>
                <w:sz w:val="21"/>
                <w:szCs w:val="21"/>
              </w:rPr>
              <w:t>项目废水污染物排放情况</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9"/>
              <w:gridCol w:w="742"/>
              <w:gridCol w:w="993"/>
              <w:gridCol w:w="1135"/>
              <w:gridCol w:w="851"/>
              <w:gridCol w:w="1061"/>
              <w:gridCol w:w="925"/>
              <w:gridCol w:w="851"/>
              <w:gridCol w:w="993"/>
              <w:gridCol w:w="989"/>
            </w:tblGrid>
            <w:tr w:rsidR="002F1264" w:rsidRPr="0033451D">
              <w:trPr>
                <w:jc w:val="center"/>
              </w:trPr>
              <w:tc>
                <w:tcPr>
                  <w:tcW w:w="363"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废水类型</w:t>
                  </w:r>
                </w:p>
              </w:tc>
              <w:tc>
                <w:tcPr>
                  <w:tcW w:w="403"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废水量</w:t>
                  </w:r>
                </w:p>
                <w:p w:rsidR="002F1264" w:rsidRPr="0033451D" w:rsidRDefault="002F1264" w:rsidP="0033451D">
                  <w:pPr>
                    <w:jc w:val="center"/>
                    <w:rPr>
                      <w:color w:val="000000"/>
                      <w:sz w:val="21"/>
                      <w:szCs w:val="21"/>
                    </w:rPr>
                  </w:pPr>
                  <w:r w:rsidRPr="0033451D">
                    <w:rPr>
                      <w:rFonts w:hint="eastAsia"/>
                      <w:color w:val="000000"/>
                      <w:sz w:val="21"/>
                      <w:szCs w:val="21"/>
                    </w:rPr>
                    <w:t>(m</w:t>
                  </w:r>
                  <w:r w:rsidRPr="0033451D">
                    <w:rPr>
                      <w:rFonts w:hint="eastAsia"/>
                      <w:color w:val="000000"/>
                      <w:sz w:val="21"/>
                      <w:szCs w:val="21"/>
                      <w:vertAlign w:val="superscript"/>
                    </w:rPr>
                    <w:t>3</w:t>
                  </w:r>
                  <w:r w:rsidRPr="0033451D">
                    <w:rPr>
                      <w:rFonts w:hint="eastAsia"/>
                      <w:color w:val="000000"/>
                      <w:sz w:val="21"/>
                      <w:szCs w:val="21"/>
                    </w:rPr>
                    <w:t>/a)</w:t>
                  </w:r>
                </w:p>
              </w:tc>
              <w:tc>
                <w:tcPr>
                  <w:tcW w:w="539"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污染物</w:t>
                  </w:r>
                </w:p>
              </w:tc>
              <w:tc>
                <w:tcPr>
                  <w:tcW w:w="616"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产生</w:t>
                  </w:r>
                </w:p>
                <w:p w:rsidR="002F1264" w:rsidRPr="0033451D" w:rsidRDefault="002F1264" w:rsidP="0033451D">
                  <w:pPr>
                    <w:jc w:val="center"/>
                    <w:rPr>
                      <w:color w:val="000000"/>
                      <w:sz w:val="21"/>
                      <w:szCs w:val="21"/>
                    </w:rPr>
                  </w:pPr>
                  <w:r w:rsidRPr="0033451D">
                    <w:rPr>
                      <w:rFonts w:hint="eastAsia"/>
                      <w:color w:val="000000"/>
                      <w:sz w:val="21"/>
                      <w:szCs w:val="21"/>
                    </w:rPr>
                    <w:t>浓度</w:t>
                  </w:r>
                  <w:r w:rsidRPr="0033451D">
                    <w:rPr>
                      <w:rFonts w:hint="eastAsia"/>
                      <w:color w:val="000000"/>
                      <w:sz w:val="21"/>
                      <w:szCs w:val="21"/>
                    </w:rPr>
                    <w:t>(mg/L)</w:t>
                  </w:r>
                </w:p>
              </w:tc>
              <w:tc>
                <w:tcPr>
                  <w:tcW w:w="462"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产生量</w:t>
                  </w:r>
                </w:p>
                <w:p w:rsidR="002F1264" w:rsidRPr="0033451D" w:rsidRDefault="002F1264" w:rsidP="0033451D">
                  <w:pPr>
                    <w:jc w:val="center"/>
                    <w:rPr>
                      <w:color w:val="000000"/>
                      <w:sz w:val="21"/>
                      <w:szCs w:val="21"/>
                    </w:rPr>
                  </w:pPr>
                  <w:r w:rsidRPr="0033451D">
                    <w:rPr>
                      <w:rFonts w:hint="eastAsia"/>
                      <w:color w:val="000000"/>
                      <w:sz w:val="21"/>
                      <w:szCs w:val="21"/>
                    </w:rPr>
                    <w:t>(t/a)</w:t>
                  </w:r>
                </w:p>
              </w:tc>
              <w:tc>
                <w:tcPr>
                  <w:tcW w:w="576"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处理措施</w:t>
                  </w:r>
                </w:p>
              </w:tc>
              <w:tc>
                <w:tcPr>
                  <w:tcW w:w="502"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接管浓度</w:t>
                  </w:r>
                  <w:r w:rsidRPr="0033451D">
                    <w:rPr>
                      <w:rFonts w:hint="eastAsia"/>
                      <w:color w:val="000000"/>
                      <w:sz w:val="21"/>
                      <w:szCs w:val="21"/>
                    </w:rPr>
                    <w:t>(mg/L)</w:t>
                  </w:r>
                </w:p>
              </w:tc>
              <w:tc>
                <w:tcPr>
                  <w:tcW w:w="462"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接管量</w:t>
                  </w:r>
                  <w:r w:rsidRPr="0033451D">
                    <w:rPr>
                      <w:rFonts w:hint="eastAsia"/>
                      <w:color w:val="000000"/>
                      <w:sz w:val="21"/>
                      <w:szCs w:val="21"/>
                    </w:rPr>
                    <w:t>(t/a)</w:t>
                  </w:r>
                </w:p>
              </w:tc>
              <w:tc>
                <w:tcPr>
                  <w:tcW w:w="539"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排放</w:t>
                  </w:r>
                </w:p>
                <w:p w:rsidR="002F1264" w:rsidRPr="0033451D" w:rsidRDefault="002F1264" w:rsidP="0033451D">
                  <w:pPr>
                    <w:jc w:val="center"/>
                    <w:rPr>
                      <w:color w:val="000000"/>
                      <w:sz w:val="21"/>
                      <w:szCs w:val="21"/>
                    </w:rPr>
                  </w:pPr>
                  <w:r w:rsidRPr="0033451D">
                    <w:rPr>
                      <w:rFonts w:hint="eastAsia"/>
                      <w:color w:val="000000"/>
                      <w:sz w:val="21"/>
                      <w:szCs w:val="21"/>
                    </w:rPr>
                    <w:t>浓度</w:t>
                  </w:r>
                  <w:r w:rsidRPr="0033451D">
                    <w:rPr>
                      <w:rFonts w:hint="eastAsia"/>
                      <w:color w:val="000000"/>
                      <w:sz w:val="21"/>
                      <w:szCs w:val="21"/>
                    </w:rPr>
                    <w:t>(mg/L)</w:t>
                  </w:r>
                </w:p>
              </w:tc>
              <w:tc>
                <w:tcPr>
                  <w:tcW w:w="537"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排放量</w:t>
                  </w:r>
                  <w:r w:rsidRPr="0033451D">
                    <w:rPr>
                      <w:rFonts w:hint="eastAsia"/>
                      <w:color w:val="000000"/>
                      <w:sz w:val="21"/>
                      <w:szCs w:val="21"/>
                    </w:rPr>
                    <w:t>(t/a)</w:t>
                  </w:r>
                </w:p>
              </w:tc>
            </w:tr>
            <w:tr w:rsidR="002F1264" w:rsidRPr="0033451D">
              <w:trPr>
                <w:jc w:val="center"/>
              </w:trPr>
              <w:tc>
                <w:tcPr>
                  <w:tcW w:w="363" w:type="pct"/>
                  <w:vMerge w:val="restart"/>
                  <w:vAlign w:val="center"/>
                </w:tcPr>
                <w:p w:rsidR="002F1264" w:rsidRPr="0033451D" w:rsidRDefault="002F1264" w:rsidP="0033451D">
                  <w:pPr>
                    <w:jc w:val="center"/>
                    <w:rPr>
                      <w:color w:val="000000"/>
                      <w:sz w:val="21"/>
                      <w:szCs w:val="21"/>
                    </w:rPr>
                  </w:pPr>
                  <w:r w:rsidRPr="0033451D">
                    <w:rPr>
                      <w:rFonts w:hint="eastAsia"/>
                      <w:color w:val="000000"/>
                      <w:sz w:val="21"/>
                      <w:szCs w:val="21"/>
                    </w:rPr>
                    <w:t>生活污水</w:t>
                  </w:r>
                </w:p>
              </w:tc>
              <w:tc>
                <w:tcPr>
                  <w:tcW w:w="403" w:type="pct"/>
                  <w:vMerge w:val="restart"/>
                  <w:vAlign w:val="center"/>
                </w:tcPr>
                <w:p w:rsidR="002F1264" w:rsidRPr="0033451D" w:rsidRDefault="002F1264" w:rsidP="0033451D">
                  <w:pPr>
                    <w:jc w:val="center"/>
                    <w:rPr>
                      <w:color w:val="000000"/>
                      <w:sz w:val="21"/>
                      <w:szCs w:val="21"/>
                    </w:rPr>
                  </w:pPr>
                  <w:r w:rsidRPr="0033451D">
                    <w:rPr>
                      <w:rFonts w:hint="eastAsia"/>
                      <w:color w:val="000000"/>
                      <w:sz w:val="21"/>
                      <w:szCs w:val="21"/>
                    </w:rPr>
                    <w:t>480</w:t>
                  </w:r>
                </w:p>
              </w:tc>
              <w:tc>
                <w:tcPr>
                  <w:tcW w:w="539"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COD</w:t>
                  </w:r>
                </w:p>
              </w:tc>
              <w:tc>
                <w:tcPr>
                  <w:tcW w:w="616"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350</w:t>
                  </w:r>
                </w:p>
              </w:tc>
              <w:tc>
                <w:tcPr>
                  <w:tcW w:w="462" w:type="pct"/>
                  <w:vAlign w:val="center"/>
                </w:tcPr>
                <w:p w:rsidR="002F1264" w:rsidRPr="0033451D" w:rsidRDefault="002F1264" w:rsidP="0033451D">
                  <w:pPr>
                    <w:jc w:val="center"/>
                    <w:rPr>
                      <w:rFonts w:ascii="宋体" w:hAnsi="宋体" w:cs="宋体"/>
                      <w:sz w:val="21"/>
                      <w:szCs w:val="21"/>
                    </w:rPr>
                  </w:pPr>
                  <w:r w:rsidRPr="0033451D">
                    <w:rPr>
                      <w:rFonts w:hint="eastAsia"/>
                      <w:sz w:val="21"/>
                      <w:szCs w:val="21"/>
                    </w:rPr>
                    <w:t>0.168</w:t>
                  </w:r>
                </w:p>
              </w:tc>
              <w:tc>
                <w:tcPr>
                  <w:tcW w:w="576" w:type="pct"/>
                  <w:vMerge w:val="restart"/>
                  <w:vAlign w:val="center"/>
                </w:tcPr>
                <w:p w:rsidR="002F1264" w:rsidRPr="0033451D" w:rsidRDefault="002F1264" w:rsidP="002315E9">
                  <w:pPr>
                    <w:jc w:val="center"/>
                    <w:rPr>
                      <w:color w:val="000000"/>
                      <w:sz w:val="21"/>
                      <w:szCs w:val="21"/>
                    </w:rPr>
                  </w:pPr>
                  <w:r w:rsidRPr="002F1264">
                    <w:rPr>
                      <w:rFonts w:hint="eastAsia"/>
                      <w:color w:val="000000"/>
                      <w:sz w:val="21"/>
                      <w:szCs w:val="21"/>
                    </w:rPr>
                    <w:t>医疗废水经一体化污水处理设备消毒预处理后与生活污水接入化粪池处理，尾水排入市政污水管网。</w:t>
                  </w:r>
                </w:p>
              </w:tc>
              <w:tc>
                <w:tcPr>
                  <w:tcW w:w="502"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250</w:t>
                  </w:r>
                </w:p>
              </w:tc>
              <w:tc>
                <w:tcPr>
                  <w:tcW w:w="462" w:type="pct"/>
                  <w:vAlign w:val="center"/>
                </w:tcPr>
                <w:p w:rsidR="002F1264" w:rsidRPr="0033451D" w:rsidRDefault="002F1264" w:rsidP="0033451D">
                  <w:pPr>
                    <w:jc w:val="center"/>
                    <w:rPr>
                      <w:rFonts w:ascii="宋体" w:hAnsi="宋体" w:cs="宋体"/>
                      <w:sz w:val="21"/>
                      <w:szCs w:val="21"/>
                    </w:rPr>
                  </w:pPr>
                  <w:r w:rsidRPr="0033451D">
                    <w:rPr>
                      <w:rFonts w:hint="eastAsia"/>
                      <w:sz w:val="21"/>
                      <w:szCs w:val="21"/>
                    </w:rPr>
                    <w:t>0.12</w:t>
                  </w:r>
                </w:p>
              </w:tc>
              <w:tc>
                <w:tcPr>
                  <w:tcW w:w="539"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50</w:t>
                  </w:r>
                </w:p>
              </w:tc>
              <w:tc>
                <w:tcPr>
                  <w:tcW w:w="537" w:type="pct"/>
                  <w:vAlign w:val="center"/>
                </w:tcPr>
                <w:p w:rsidR="002F1264" w:rsidRPr="0033451D" w:rsidRDefault="002F1264" w:rsidP="0033451D">
                  <w:pPr>
                    <w:jc w:val="center"/>
                    <w:rPr>
                      <w:rFonts w:ascii="宋体" w:hAnsi="宋体" w:cs="宋体"/>
                      <w:sz w:val="21"/>
                      <w:szCs w:val="21"/>
                    </w:rPr>
                  </w:pPr>
                  <w:r w:rsidRPr="0033451D">
                    <w:rPr>
                      <w:rFonts w:hint="eastAsia"/>
                      <w:sz w:val="21"/>
                      <w:szCs w:val="21"/>
                    </w:rPr>
                    <w:t>0.024</w:t>
                  </w:r>
                </w:p>
              </w:tc>
            </w:tr>
            <w:tr w:rsidR="002F1264" w:rsidRPr="0033451D">
              <w:trPr>
                <w:jc w:val="center"/>
              </w:trPr>
              <w:tc>
                <w:tcPr>
                  <w:tcW w:w="363" w:type="pct"/>
                  <w:vMerge/>
                  <w:vAlign w:val="center"/>
                </w:tcPr>
                <w:p w:rsidR="002F1264" w:rsidRPr="0033451D" w:rsidRDefault="002F1264" w:rsidP="0033451D">
                  <w:pPr>
                    <w:jc w:val="center"/>
                    <w:rPr>
                      <w:color w:val="000000"/>
                      <w:sz w:val="21"/>
                      <w:szCs w:val="21"/>
                    </w:rPr>
                  </w:pPr>
                </w:p>
              </w:tc>
              <w:tc>
                <w:tcPr>
                  <w:tcW w:w="403" w:type="pct"/>
                  <w:vMerge/>
                  <w:vAlign w:val="center"/>
                </w:tcPr>
                <w:p w:rsidR="002F1264" w:rsidRPr="0033451D" w:rsidRDefault="002F1264" w:rsidP="0033451D">
                  <w:pPr>
                    <w:jc w:val="center"/>
                    <w:rPr>
                      <w:color w:val="000000"/>
                      <w:sz w:val="21"/>
                      <w:szCs w:val="21"/>
                    </w:rPr>
                  </w:pPr>
                </w:p>
              </w:tc>
              <w:tc>
                <w:tcPr>
                  <w:tcW w:w="539"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SS</w:t>
                  </w:r>
                </w:p>
              </w:tc>
              <w:tc>
                <w:tcPr>
                  <w:tcW w:w="616"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200</w:t>
                  </w:r>
                </w:p>
              </w:tc>
              <w:tc>
                <w:tcPr>
                  <w:tcW w:w="462" w:type="pct"/>
                  <w:vAlign w:val="center"/>
                </w:tcPr>
                <w:p w:rsidR="002F1264" w:rsidRPr="0033451D" w:rsidRDefault="002F1264" w:rsidP="0033451D">
                  <w:pPr>
                    <w:jc w:val="center"/>
                    <w:rPr>
                      <w:rFonts w:ascii="宋体" w:hAnsi="宋体" w:cs="宋体"/>
                      <w:sz w:val="21"/>
                      <w:szCs w:val="21"/>
                    </w:rPr>
                  </w:pPr>
                  <w:r w:rsidRPr="0033451D">
                    <w:rPr>
                      <w:rFonts w:hint="eastAsia"/>
                      <w:sz w:val="21"/>
                      <w:szCs w:val="21"/>
                    </w:rPr>
                    <w:t>0.096</w:t>
                  </w:r>
                </w:p>
              </w:tc>
              <w:tc>
                <w:tcPr>
                  <w:tcW w:w="576" w:type="pct"/>
                  <w:vMerge/>
                  <w:vAlign w:val="center"/>
                </w:tcPr>
                <w:p w:rsidR="002F1264" w:rsidRPr="0033451D" w:rsidRDefault="002F1264" w:rsidP="002315E9">
                  <w:pPr>
                    <w:jc w:val="center"/>
                    <w:rPr>
                      <w:color w:val="000000"/>
                      <w:sz w:val="21"/>
                      <w:szCs w:val="21"/>
                    </w:rPr>
                  </w:pPr>
                </w:p>
              </w:tc>
              <w:tc>
                <w:tcPr>
                  <w:tcW w:w="502"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60</w:t>
                  </w:r>
                </w:p>
              </w:tc>
              <w:tc>
                <w:tcPr>
                  <w:tcW w:w="462" w:type="pct"/>
                  <w:vAlign w:val="center"/>
                </w:tcPr>
                <w:p w:rsidR="002F1264" w:rsidRPr="0033451D" w:rsidRDefault="002F1264" w:rsidP="0033451D">
                  <w:pPr>
                    <w:jc w:val="center"/>
                    <w:rPr>
                      <w:rFonts w:ascii="宋体" w:hAnsi="宋体" w:cs="宋体"/>
                      <w:sz w:val="21"/>
                      <w:szCs w:val="21"/>
                    </w:rPr>
                  </w:pPr>
                  <w:r w:rsidRPr="0033451D">
                    <w:rPr>
                      <w:rFonts w:hint="eastAsia"/>
                      <w:sz w:val="21"/>
                      <w:szCs w:val="21"/>
                    </w:rPr>
                    <w:t>0.0288</w:t>
                  </w:r>
                </w:p>
              </w:tc>
              <w:tc>
                <w:tcPr>
                  <w:tcW w:w="539"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10</w:t>
                  </w:r>
                </w:p>
              </w:tc>
              <w:tc>
                <w:tcPr>
                  <w:tcW w:w="537" w:type="pct"/>
                  <w:vAlign w:val="center"/>
                </w:tcPr>
                <w:p w:rsidR="002F1264" w:rsidRPr="0033451D" w:rsidRDefault="002F1264" w:rsidP="0033451D">
                  <w:pPr>
                    <w:jc w:val="center"/>
                    <w:rPr>
                      <w:rFonts w:ascii="宋体" w:hAnsi="宋体" w:cs="宋体"/>
                      <w:sz w:val="21"/>
                      <w:szCs w:val="21"/>
                    </w:rPr>
                  </w:pPr>
                  <w:r w:rsidRPr="0033451D">
                    <w:rPr>
                      <w:rFonts w:hint="eastAsia"/>
                      <w:sz w:val="21"/>
                      <w:szCs w:val="21"/>
                    </w:rPr>
                    <w:t>0.0048</w:t>
                  </w:r>
                </w:p>
              </w:tc>
            </w:tr>
            <w:tr w:rsidR="002F1264" w:rsidRPr="0033451D">
              <w:trPr>
                <w:jc w:val="center"/>
              </w:trPr>
              <w:tc>
                <w:tcPr>
                  <w:tcW w:w="363" w:type="pct"/>
                  <w:vMerge/>
                  <w:vAlign w:val="center"/>
                </w:tcPr>
                <w:p w:rsidR="002F1264" w:rsidRPr="0033451D" w:rsidRDefault="002F1264" w:rsidP="0033451D">
                  <w:pPr>
                    <w:jc w:val="center"/>
                    <w:rPr>
                      <w:color w:val="000000"/>
                      <w:sz w:val="21"/>
                      <w:szCs w:val="21"/>
                    </w:rPr>
                  </w:pPr>
                </w:p>
              </w:tc>
              <w:tc>
                <w:tcPr>
                  <w:tcW w:w="403" w:type="pct"/>
                  <w:vMerge/>
                  <w:vAlign w:val="center"/>
                </w:tcPr>
                <w:p w:rsidR="002F1264" w:rsidRPr="0033451D" w:rsidRDefault="002F1264" w:rsidP="0033451D">
                  <w:pPr>
                    <w:jc w:val="center"/>
                    <w:rPr>
                      <w:color w:val="000000"/>
                      <w:sz w:val="21"/>
                      <w:szCs w:val="21"/>
                    </w:rPr>
                  </w:pPr>
                </w:p>
              </w:tc>
              <w:tc>
                <w:tcPr>
                  <w:tcW w:w="539"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NH</w:t>
                  </w:r>
                  <w:r w:rsidRPr="002F1264">
                    <w:rPr>
                      <w:rFonts w:hint="eastAsia"/>
                      <w:color w:val="000000"/>
                      <w:sz w:val="21"/>
                      <w:szCs w:val="21"/>
                      <w:vertAlign w:val="superscript"/>
                    </w:rPr>
                    <w:t>3</w:t>
                  </w:r>
                  <w:r w:rsidRPr="0033451D">
                    <w:rPr>
                      <w:rFonts w:hint="eastAsia"/>
                      <w:color w:val="000000"/>
                      <w:sz w:val="21"/>
                      <w:szCs w:val="21"/>
                    </w:rPr>
                    <w:t>-N</w:t>
                  </w:r>
                </w:p>
              </w:tc>
              <w:tc>
                <w:tcPr>
                  <w:tcW w:w="616"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35</w:t>
                  </w:r>
                </w:p>
              </w:tc>
              <w:tc>
                <w:tcPr>
                  <w:tcW w:w="462" w:type="pct"/>
                  <w:vAlign w:val="center"/>
                </w:tcPr>
                <w:p w:rsidR="002F1264" w:rsidRPr="0033451D" w:rsidRDefault="002F1264" w:rsidP="0033451D">
                  <w:pPr>
                    <w:jc w:val="center"/>
                    <w:rPr>
                      <w:rFonts w:ascii="宋体" w:hAnsi="宋体" w:cs="宋体"/>
                      <w:sz w:val="21"/>
                      <w:szCs w:val="21"/>
                    </w:rPr>
                  </w:pPr>
                  <w:r w:rsidRPr="0033451D">
                    <w:rPr>
                      <w:rFonts w:hint="eastAsia"/>
                      <w:sz w:val="21"/>
                      <w:szCs w:val="21"/>
                    </w:rPr>
                    <w:t>0.0168</w:t>
                  </w:r>
                </w:p>
              </w:tc>
              <w:tc>
                <w:tcPr>
                  <w:tcW w:w="576" w:type="pct"/>
                  <w:vMerge/>
                  <w:vAlign w:val="center"/>
                </w:tcPr>
                <w:p w:rsidR="002F1264" w:rsidRPr="0033451D" w:rsidRDefault="002F1264" w:rsidP="002315E9">
                  <w:pPr>
                    <w:jc w:val="center"/>
                    <w:rPr>
                      <w:color w:val="000000"/>
                      <w:sz w:val="21"/>
                      <w:szCs w:val="21"/>
                    </w:rPr>
                  </w:pPr>
                </w:p>
              </w:tc>
              <w:tc>
                <w:tcPr>
                  <w:tcW w:w="502"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20</w:t>
                  </w:r>
                </w:p>
              </w:tc>
              <w:tc>
                <w:tcPr>
                  <w:tcW w:w="462" w:type="pct"/>
                  <w:vAlign w:val="center"/>
                </w:tcPr>
                <w:p w:rsidR="002F1264" w:rsidRPr="0033451D" w:rsidRDefault="002F1264" w:rsidP="0033451D">
                  <w:pPr>
                    <w:jc w:val="center"/>
                    <w:rPr>
                      <w:rFonts w:ascii="宋体" w:hAnsi="宋体" w:cs="宋体"/>
                      <w:sz w:val="21"/>
                      <w:szCs w:val="21"/>
                    </w:rPr>
                  </w:pPr>
                  <w:r w:rsidRPr="0033451D">
                    <w:rPr>
                      <w:rFonts w:hint="eastAsia"/>
                      <w:sz w:val="21"/>
                      <w:szCs w:val="21"/>
                    </w:rPr>
                    <w:t>0.0096</w:t>
                  </w:r>
                </w:p>
              </w:tc>
              <w:tc>
                <w:tcPr>
                  <w:tcW w:w="539"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5</w:t>
                  </w:r>
                </w:p>
              </w:tc>
              <w:tc>
                <w:tcPr>
                  <w:tcW w:w="537" w:type="pct"/>
                  <w:vAlign w:val="center"/>
                </w:tcPr>
                <w:p w:rsidR="002F1264" w:rsidRPr="0033451D" w:rsidRDefault="002F1264" w:rsidP="0033451D">
                  <w:pPr>
                    <w:jc w:val="center"/>
                    <w:rPr>
                      <w:rFonts w:ascii="宋体" w:hAnsi="宋体" w:cs="宋体"/>
                      <w:sz w:val="21"/>
                      <w:szCs w:val="21"/>
                    </w:rPr>
                  </w:pPr>
                  <w:r w:rsidRPr="0033451D">
                    <w:rPr>
                      <w:rFonts w:hint="eastAsia"/>
                      <w:sz w:val="21"/>
                      <w:szCs w:val="21"/>
                    </w:rPr>
                    <w:t>0.0024</w:t>
                  </w:r>
                </w:p>
              </w:tc>
            </w:tr>
            <w:tr w:rsidR="002F1264" w:rsidRPr="0033451D">
              <w:trPr>
                <w:jc w:val="center"/>
              </w:trPr>
              <w:tc>
                <w:tcPr>
                  <w:tcW w:w="363" w:type="pct"/>
                  <w:vMerge/>
                  <w:vAlign w:val="center"/>
                </w:tcPr>
                <w:p w:rsidR="002F1264" w:rsidRPr="0033451D" w:rsidRDefault="002F1264" w:rsidP="0033451D">
                  <w:pPr>
                    <w:jc w:val="center"/>
                    <w:rPr>
                      <w:color w:val="000000"/>
                      <w:sz w:val="21"/>
                      <w:szCs w:val="21"/>
                    </w:rPr>
                  </w:pPr>
                </w:p>
              </w:tc>
              <w:tc>
                <w:tcPr>
                  <w:tcW w:w="403" w:type="pct"/>
                  <w:vMerge/>
                  <w:vAlign w:val="center"/>
                </w:tcPr>
                <w:p w:rsidR="002F1264" w:rsidRPr="0033451D" w:rsidRDefault="002F1264" w:rsidP="0033451D">
                  <w:pPr>
                    <w:jc w:val="center"/>
                    <w:rPr>
                      <w:color w:val="000000"/>
                      <w:sz w:val="21"/>
                      <w:szCs w:val="21"/>
                    </w:rPr>
                  </w:pPr>
                </w:p>
              </w:tc>
              <w:tc>
                <w:tcPr>
                  <w:tcW w:w="539"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TP</w:t>
                  </w:r>
                </w:p>
              </w:tc>
              <w:tc>
                <w:tcPr>
                  <w:tcW w:w="616"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5</w:t>
                  </w:r>
                </w:p>
              </w:tc>
              <w:tc>
                <w:tcPr>
                  <w:tcW w:w="462" w:type="pct"/>
                  <w:vAlign w:val="center"/>
                </w:tcPr>
                <w:p w:rsidR="002F1264" w:rsidRPr="0033451D" w:rsidRDefault="002F1264" w:rsidP="0033451D">
                  <w:pPr>
                    <w:jc w:val="center"/>
                    <w:rPr>
                      <w:rFonts w:ascii="宋体" w:hAnsi="宋体" w:cs="宋体"/>
                      <w:sz w:val="21"/>
                      <w:szCs w:val="21"/>
                    </w:rPr>
                  </w:pPr>
                  <w:r w:rsidRPr="0033451D">
                    <w:rPr>
                      <w:rFonts w:hint="eastAsia"/>
                      <w:sz w:val="21"/>
                      <w:szCs w:val="21"/>
                    </w:rPr>
                    <w:t>0.0024</w:t>
                  </w:r>
                </w:p>
              </w:tc>
              <w:tc>
                <w:tcPr>
                  <w:tcW w:w="576" w:type="pct"/>
                  <w:vMerge/>
                  <w:vAlign w:val="center"/>
                </w:tcPr>
                <w:p w:rsidR="002F1264" w:rsidRPr="0033451D" w:rsidRDefault="002F1264" w:rsidP="002315E9">
                  <w:pPr>
                    <w:jc w:val="center"/>
                    <w:rPr>
                      <w:color w:val="000000"/>
                      <w:sz w:val="21"/>
                      <w:szCs w:val="21"/>
                    </w:rPr>
                  </w:pPr>
                </w:p>
              </w:tc>
              <w:tc>
                <w:tcPr>
                  <w:tcW w:w="502"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4</w:t>
                  </w:r>
                </w:p>
              </w:tc>
              <w:tc>
                <w:tcPr>
                  <w:tcW w:w="462" w:type="pct"/>
                  <w:vAlign w:val="center"/>
                </w:tcPr>
                <w:p w:rsidR="002F1264" w:rsidRPr="0033451D" w:rsidRDefault="002F1264" w:rsidP="0033451D">
                  <w:pPr>
                    <w:jc w:val="center"/>
                    <w:rPr>
                      <w:rFonts w:ascii="宋体" w:hAnsi="宋体" w:cs="宋体"/>
                      <w:sz w:val="21"/>
                      <w:szCs w:val="21"/>
                    </w:rPr>
                  </w:pPr>
                  <w:r w:rsidRPr="0033451D">
                    <w:rPr>
                      <w:rFonts w:hint="eastAsia"/>
                      <w:sz w:val="21"/>
                      <w:szCs w:val="21"/>
                    </w:rPr>
                    <w:t>0.0019</w:t>
                  </w:r>
                </w:p>
              </w:tc>
              <w:tc>
                <w:tcPr>
                  <w:tcW w:w="539"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0.5</w:t>
                  </w:r>
                </w:p>
              </w:tc>
              <w:tc>
                <w:tcPr>
                  <w:tcW w:w="537" w:type="pct"/>
                  <w:vAlign w:val="center"/>
                </w:tcPr>
                <w:p w:rsidR="002F1264" w:rsidRPr="0033451D" w:rsidRDefault="002F1264" w:rsidP="0033451D">
                  <w:pPr>
                    <w:jc w:val="center"/>
                    <w:rPr>
                      <w:rFonts w:ascii="宋体" w:hAnsi="宋体" w:cs="宋体"/>
                      <w:sz w:val="21"/>
                      <w:szCs w:val="21"/>
                    </w:rPr>
                  </w:pPr>
                  <w:r w:rsidRPr="0033451D">
                    <w:rPr>
                      <w:rFonts w:hint="eastAsia"/>
                      <w:sz w:val="21"/>
                      <w:szCs w:val="21"/>
                    </w:rPr>
                    <w:t>0.0002</w:t>
                  </w:r>
                </w:p>
              </w:tc>
            </w:tr>
            <w:tr w:rsidR="002F1264" w:rsidRPr="0033451D">
              <w:trPr>
                <w:jc w:val="center"/>
              </w:trPr>
              <w:tc>
                <w:tcPr>
                  <w:tcW w:w="363" w:type="pct"/>
                  <w:vMerge w:val="restart"/>
                  <w:vAlign w:val="center"/>
                </w:tcPr>
                <w:p w:rsidR="002F1264" w:rsidRPr="0033451D" w:rsidRDefault="002F1264" w:rsidP="0033451D">
                  <w:pPr>
                    <w:jc w:val="center"/>
                    <w:rPr>
                      <w:color w:val="000000"/>
                      <w:sz w:val="21"/>
                      <w:szCs w:val="21"/>
                    </w:rPr>
                  </w:pPr>
                  <w:r w:rsidRPr="0033451D">
                    <w:rPr>
                      <w:rFonts w:hint="eastAsia"/>
                      <w:color w:val="000000"/>
                      <w:sz w:val="21"/>
                      <w:szCs w:val="21"/>
                    </w:rPr>
                    <w:t>诊疗废水</w:t>
                  </w:r>
                </w:p>
              </w:tc>
              <w:tc>
                <w:tcPr>
                  <w:tcW w:w="403" w:type="pct"/>
                  <w:vMerge w:val="restart"/>
                  <w:vAlign w:val="center"/>
                </w:tcPr>
                <w:p w:rsidR="002F1264" w:rsidRPr="0033451D" w:rsidRDefault="002F1264" w:rsidP="0033451D">
                  <w:pPr>
                    <w:jc w:val="center"/>
                    <w:rPr>
                      <w:color w:val="000000"/>
                      <w:sz w:val="21"/>
                      <w:szCs w:val="21"/>
                    </w:rPr>
                  </w:pPr>
                  <w:r w:rsidRPr="0033451D">
                    <w:rPr>
                      <w:rFonts w:hint="eastAsia"/>
                      <w:color w:val="000000"/>
                      <w:sz w:val="21"/>
                      <w:szCs w:val="21"/>
                    </w:rPr>
                    <w:t>60</w:t>
                  </w:r>
                </w:p>
              </w:tc>
              <w:tc>
                <w:tcPr>
                  <w:tcW w:w="539"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COD</w:t>
                  </w:r>
                </w:p>
              </w:tc>
              <w:tc>
                <w:tcPr>
                  <w:tcW w:w="616"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250</w:t>
                  </w:r>
                </w:p>
              </w:tc>
              <w:tc>
                <w:tcPr>
                  <w:tcW w:w="462" w:type="pct"/>
                  <w:vAlign w:val="center"/>
                </w:tcPr>
                <w:p w:rsidR="002F1264" w:rsidRPr="0033451D" w:rsidRDefault="002F1264" w:rsidP="0033451D">
                  <w:pPr>
                    <w:jc w:val="center"/>
                    <w:rPr>
                      <w:rFonts w:ascii="宋体" w:hAnsi="宋体" w:cs="宋体"/>
                      <w:sz w:val="21"/>
                      <w:szCs w:val="21"/>
                    </w:rPr>
                  </w:pPr>
                  <w:r w:rsidRPr="0033451D">
                    <w:rPr>
                      <w:rFonts w:hint="eastAsia"/>
                      <w:sz w:val="21"/>
                      <w:szCs w:val="21"/>
                    </w:rPr>
                    <w:t>0.015</w:t>
                  </w:r>
                </w:p>
              </w:tc>
              <w:tc>
                <w:tcPr>
                  <w:tcW w:w="576" w:type="pct"/>
                  <w:vMerge/>
                  <w:vAlign w:val="center"/>
                </w:tcPr>
                <w:p w:rsidR="002F1264" w:rsidRPr="0033451D" w:rsidRDefault="002F1264" w:rsidP="002315E9">
                  <w:pPr>
                    <w:jc w:val="center"/>
                    <w:rPr>
                      <w:color w:val="000000"/>
                      <w:sz w:val="21"/>
                      <w:szCs w:val="21"/>
                    </w:rPr>
                  </w:pPr>
                </w:p>
              </w:tc>
              <w:tc>
                <w:tcPr>
                  <w:tcW w:w="502"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178</w:t>
                  </w:r>
                </w:p>
              </w:tc>
              <w:tc>
                <w:tcPr>
                  <w:tcW w:w="462" w:type="pct"/>
                  <w:vAlign w:val="center"/>
                </w:tcPr>
                <w:p w:rsidR="002F1264" w:rsidRPr="0033451D" w:rsidRDefault="002F1264" w:rsidP="0033451D">
                  <w:pPr>
                    <w:jc w:val="center"/>
                    <w:rPr>
                      <w:rFonts w:ascii="宋体" w:hAnsi="宋体" w:cs="宋体"/>
                      <w:sz w:val="21"/>
                      <w:szCs w:val="21"/>
                    </w:rPr>
                  </w:pPr>
                  <w:r w:rsidRPr="0033451D">
                    <w:rPr>
                      <w:rFonts w:hint="eastAsia"/>
                      <w:sz w:val="21"/>
                      <w:szCs w:val="21"/>
                    </w:rPr>
                    <w:t>0.0107</w:t>
                  </w:r>
                </w:p>
              </w:tc>
              <w:tc>
                <w:tcPr>
                  <w:tcW w:w="539"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50</w:t>
                  </w:r>
                </w:p>
              </w:tc>
              <w:tc>
                <w:tcPr>
                  <w:tcW w:w="537" w:type="pct"/>
                  <w:vAlign w:val="center"/>
                </w:tcPr>
                <w:p w:rsidR="002F1264" w:rsidRPr="0033451D" w:rsidRDefault="002F1264" w:rsidP="0033451D">
                  <w:pPr>
                    <w:jc w:val="center"/>
                    <w:rPr>
                      <w:rFonts w:ascii="宋体" w:hAnsi="宋体" w:cs="宋体"/>
                      <w:sz w:val="21"/>
                      <w:szCs w:val="21"/>
                    </w:rPr>
                  </w:pPr>
                  <w:r w:rsidRPr="0033451D">
                    <w:rPr>
                      <w:rFonts w:hint="eastAsia"/>
                      <w:sz w:val="21"/>
                      <w:szCs w:val="21"/>
                    </w:rPr>
                    <w:t>0.003</w:t>
                  </w:r>
                </w:p>
              </w:tc>
            </w:tr>
            <w:tr w:rsidR="002F1264" w:rsidRPr="0033451D">
              <w:trPr>
                <w:jc w:val="center"/>
              </w:trPr>
              <w:tc>
                <w:tcPr>
                  <w:tcW w:w="363" w:type="pct"/>
                  <w:vMerge/>
                  <w:vAlign w:val="center"/>
                </w:tcPr>
                <w:p w:rsidR="002F1264" w:rsidRPr="0033451D" w:rsidRDefault="002F1264" w:rsidP="0033451D">
                  <w:pPr>
                    <w:jc w:val="center"/>
                    <w:rPr>
                      <w:color w:val="000000"/>
                      <w:sz w:val="21"/>
                      <w:szCs w:val="21"/>
                    </w:rPr>
                  </w:pPr>
                </w:p>
              </w:tc>
              <w:tc>
                <w:tcPr>
                  <w:tcW w:w="403" w:type="pct"/>
                  <w:vMerge/>
                  <w:vAlign w:val="center"/>
                </w:tcPr>
                <w:p w:rsidR="002F1264" w:rsidRPr="0033451D" w:rsidRDefault="002F1264" w:rsidP="0033451D">
                  <w:pPr>
                    <w:jc w:val="center"/>
                    <w:rPr>
                      <w:color w:val="000000"/>
                      <w:sz w:val="21"/>
                      <w:szCs w:val="21"/>
                    </w:rPr>
                  </w:pPr>
                </w:p>
              </w:tc>
              <w:tc>
                <w:tcPr>
                  <w:tcW w:w="539"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SS</w:t>
                  </w:r>
                </w:p>
              </w:tc>
              <w:tc>
                <w:tcPr>
                  <w:tcW w:w="616"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80</w:t>
                  </w:r>
                </w:p>
              </w:tc>
              <w:tc>
                <w:tcPr>
                  <w:tcW w:w="462" w:type="pct"/>
                  <w:vAlign w:val="center"/>
                </w:tcPr>
                <w:p w:rsidR="002F1264" w:rsidRPr="0033451D" w:rsidRDefault="002F1264" w:rsidP="0033451D">
                  <w:pPr>
                    <w:jc w:val="center"/>
                    <w:rPr>
                      <w:rFonts w:ascii="宋体" w:hAnsi="宋体" w:cs="宋体"/>
                      <w:sz w:val="21"/>
                      <w:szCs w:val="21"/>
                    </w:rPr>
                  </w:pPr>
                  <w:r w:rsidRPr="0033451D">
                    <w:rPr>
                      <w:rFonts w:hint="eastAsia"/>
                      <w:sz w:val="21"/>
                      <w:szCs w:val="21"/>
                    </w:rPr>
                    <w:t>0.0048</w:t>
                  </w:r>
                </w:p>
              </w:tc>
              <w:tc>
                <w:tcPr>
                  <w:tcW w:w="576" w:type="pct"/>
                  <w:vMerge/>
                  <w:vAlign w:val="center"/>
                </w:tcPr>
                <w:p w:rsidR="002F1264" w:rsidRPr="0033451D" w:rsidRDefault="002F1264" w:rsidP="0033451D">
                  <w:pPr>
                    <w:jc w:val="center"/>
                    <w:rPr>
                      <w:color w:val="000000"/>
                      <w:sz w:val="21"/>
                      <w:szCs w:val="21"/>
                    </w:rPr>
                  </w:pPr>
                </w:p>
              </w:tc>
              <w:tc>
                <w:tcPr>
                  <w:tcW w:w="502"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24</w:t>
                  </w:r>
                </w:p>
              </w:tc>
              <w:tc>
                <w:tcPr>
                  <w:tcW w:w="462" w:type="pct"/>
                  <w:vAlign w:val="center"/>
                </w:tcPr>
                <w:p w:rsidR="002F1264" w:rsidRPr="0033451D" w:rsidRDefault="002F1264" w:rsidP="0033451D">
                  <w:pPr>
                    <w:jc w:val="center"/>
                    <w:rPr>
                      <w:rFonts w:ascii="宋体" w:hAnsi="宋体" w:cs="宋体"/>
                      <w:sz w:val="21"/>
                      <w:szCs w:val="21"/>
                    </w:rPr>
                  </w:pPr>
                  <w:r w:rsidRPr="0033451D">
                    <w:rPr>
                      <w:rFonts w:hint="eastAsia"/>
                      <w:sz w:val="21"/>
                      <w:szCs w:val="21"/>
                    </w:rPr>
                    <w:t>0.0014</w:t>
                  </w:r>
                </w:p>
              </w:tc>
              <w:tc>
                <w:tcPr>
                  <w:tcW w:w="539"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10</w:t>
                  </w:r>
                </w:p>
              </w:tc>
              <w:tc>
                <w:tcPr>
                  <w:tcW w:w="537" w:type="pct"/>
                  <w:vAlign w:val="center"/>
                </w:tcPr>
                <w:p w:rsidR="002F1264" w:rsidRPr="0033451D" w:rsidRDefault="002F1264" w:rsidP="0033451D">
                  <w:pPr>
                    <w:jc w:val="center"/>
                    <w:rPr>
                      <w:rFonts w:ascii="宋体" w:hAnsi="宋体" w:cs="宋体"/>
                      <w:sz w:val="21"/>
                      <w:szCs w:val="21"/>
                    </w:rPr>
                  </w:pPr>
                  <w:r w:rsidRPr="0033451D">
                    <w:rPr>
                      <w:rFonts w:hint="eastAsia"/>
                      <w:sz w:val="21"/>
                      <w:szCs w:val="21"/>
                    </w:rPr>
                    <w:t>0.0006</w:t>
                  </w:r>
                </w:p>
              </w:tc>
            </w:tr>
            <w:tr w:rsidR="002F1264" w:rsidRPr="0033451D">
              <w:trPr>
                <w:jc w:val="center"/>
              </w:trPr>
              <w:tc>
                <w:tcPr>
                  <w:tcW w:w="363" w:type="pct"/>
                  <w:vMerge/>
                  <w:vAlign w:val="center"/>
                </w:tcPr>
                <w:p w:rsidR="002F1264" w:rsidRPr="0033451D" w:rsidRDefault="002F1264" w:rsidP="0033451D">
                  <w:pPr>
                    <w:jc w:val="center"/>
                    <w:rPr>
                      <w:color w:val="000000"/>
                      <w:sz w:val="21"/>
                      <w:szCs w:val="21"/>
                    </w:rPr>
                  </w:pPr>
                </w:p>
              </w:tc>
              <w:tc>
                <w:tcPr>
                  <w:tcW w:w="403" w:type="pct"/>
                  <w:vMerge/>
                  <w:vAlign w:val="center"/>
                </w:tcPr>
                <w:p w:rsidR="002F1264" w:rsidRPr="0033451D" w:rsidRDefault="002F1264" w:rsidP="0033451D">
                  <w:pPr>
                    <w:jc w:val="center"/>
                    <w:rPr>
                      <w:color w:val="000000"/>
                      <w:sz w:val="21"/>
                      <w:szCs w:val="21"/>
                    </w:rPr>
                  </w:pPr>
                </w:p>
              </w:tc>
              <w:tc>
                <w:tcPr>
                  <w:tcW w:w="539"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NH</w:t>
                  </w:r>
                  <w:r w:rsidRPr="002F1264">
                    <w:rPr>
                      <w:rFonts w:hint="eastAsia"/>
                      <w:color w:val="000000"/>
                      <w:sz w:val="21"/>
                      <w:szCs w:val="21"/>
                      <w:vertAlign w:val="superscript"/>
                    </w:rPr>
                    <w:t>3</w:t>
                  </w:r>
                  <w:r w:rsidRPr="0033451D">
                    <w:rPr>
                      <w:rFonts w:hint="eastAsia"/>
                      <w:color w:val="000000"/>
                      <w:sz w:val="21"/>
                      <w:szCs w:val="21"/>
                    </w:rPr>
                    <w:t>-N</w:t>
                  </w:r>
                </w:p>
              </w:tc>
              <w:tc>
                <w:tcPr>
                  <w:tcW w:w="616"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35</w:t>
                  </w:r>
                </w:p>
              </w:tc>
              <w:tc>
                <w:tcPr>
                  <w:tcW w:w="462" w:type="pct"/>
                  <w:vAlign w:val="center"/>
                </w:tcPr>
                <w:p w:rsidR="002F1264" w:rsidRPr="0033451D" w:rsidRDefault="002F1264" w:rsidP="0033451D">
                  <w:pPr>
                    <w:jc w:val="center"/>
                    <w:rPr>
                      <w:rFonts w:ascii="宋体" w:hAnsi="宋体" w:cs="宋体"/>
                      <w:sz w:val="21"/>
                      <w:szCs w:val="21"/>
                    </w:rPr>
                  </w:pPr>
                  <w:r w:rsidRPr="0033451D">
                    <w:rPr>
                      <w:rFonts w:hint="eastAsia"/>
                      <w:sz w:val="21"/>
                      <w:szCs w:val="21"/>
                    </w:rPr>
                    <w:t>0.002</w:t>
                  </w:r>
                </w:p>
              </w:tc>
              <w:tc>
                <w:tcPr>
                  <w:tcW w:w="576" w:type="pct"/>
                  <w:vMerge/>
                  <w:vAlign w:val="center"/>
                </w:tcPr>
                <w:p w:rsidR="002F1264" w:rsidRPr="0033451D" w:rsidRDefault="002F1264" w:rsidP="0033451D">
                  <w:pPr>
                    <w:jc w:val="center"/>
                    <w:rPr>
                      <w:color w:val="000000"/>
                      <w:sz w:val="21"/>
                      <w:szCs w:val="21"/>
                    </w:rPr>
                  </w:pPr>
                </w:p>
              </w:tc>
              <w:tc>
                <w:tcPr>
                  <w:tcW w:w="502"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20</w:t>
                  </w:r>
                </w:p>
              </w:tc>
              <w:tc>
                <w:tcPr>
                  <w:tcW w:w="462" w:type="pct"/>
                  <w:vAlign w:val="center"/>
                </w:tcPr>
                <w:p w:rsidR="002F1264" w:rsidRPr="0033451D" w:rsidRDefault="002F1264" w:rsidP="0033451D">
                  <w:pPr>
                    <w:jc w:val="center"/>
                    <w:rPr>
                      <w:rFonts w:ascii="宋体" w:hAnsi="宋体" w:cs="宋体"/>
                      <w:sz w:val="21"/>
                      <w:szCs w:val="21"/>
                    </w:rPr>
                  </w:pPr>
                  <w:r w:rsidRPr="0033451D">
                    <w:rPr>
                      <w:rFonts w:hint="eastAsia"/>
                      <w:sz w:val="21"/>
                      <w:szCs w:val="21"/>
                    </w:rPr>
                    <w:t>0.0012</w:t>
                  </w:r>
                </w:p>
              </w:tc>
              <w:tc>
                <w:tcPr>
                  <w:tcW w:w="539"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5</w:t>
                  </w:r>
                </w:p>
              </w:tc>
              <w:tc>
                <w:tcPr>
                  <w:tcW w:w="537" w:type="pct"/>
                  <w:vAlign w:val="center"/>
                </w:tcPr>
                <w:p w:rsidR="002F1264" w:rsidRPr="0033451D" w:rsidRDefault="002F1264" w:rsidP="0033451D">
                  <w:pPr>
                    <w:jc w:val="center"/>
                    <w:rPr>
                      <w:rFonts w:ascii="宋体" w:hAnsi="宋体" w:cs="宋体"/>
                      <w:sz w:val="21"/>
                      <w:szCs w:val="21"/>
                    </w:rPr>
                  </w:pPr>
                  <w:r w:rsidRPr="0033451D">
                    <w:rPr>
                      <w:rFonts w:hint="eastAsia"/>
                      <w:sz w:val="21"/>
                      <w:szCs w:val="21"/>
                    </w:rPr>
                    <w:t>0.0003</w:t>
                  </w:r>
                </w:p>
              </w:tc>
            </w:tr>
            <w:tr w:rsidR="002F1264" w:rsidRPr="0033451D">
              <w:trPr>
                <w:jc w:val="center"/>
              </w:trPr>
              <w:tc>
                <w:tcPr>
                  <w:tcW w:w="363" w:type="pct"/>
                  <w:vMerge/>
                  <w:vAlign w:val="center"/>
                </w:tcPr>
                <w:p w:rsidR="002F1264" w:rsidRPr="0033451D" w:rsidRDefault="002F1264" w:rsidP="0033451D">
                  <w:pPr>
                    <w:jc w:val="center"/>
                    <w:rPr>
                      <w:color w:val="000000"/>
                      <w:sz w:val="21"/>
                      <w:szCs w:val="21"/>
                    </w:rPr>
                  </w:pPr>
                </w:p>
              </w:tc>
              <w:tc>
                <w:tcPr>
                  <w:tcW w:w="403" w:type="pct"/>
                  <w:vMerge/>
                  <w:vAlign w:val="center"/>
                </w:tcPr>
                <w:p w:rsidR="002F1264" w:rsidRPr="0033451D" w:rsidRDefault="002F1264" w:rsidP="0033451D">
                  <w:pPr>
                    <w:jc w:val="center"/>
                    <w:rPr>
                      <w:color w:val="000000"/>
                      <w:sz w:val="21"/>
                      <w:szCs w:val="21"/>
                    </w:rPr>
                  </w:pPr>
                </w:p>
              </w:tc>
              <w:tc>
                <w:tcPr>
                  <w:tcW w:w="539"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TP</w:t>
                  </w:r>
                </w:p>
              </w:tc>
              <w:tc>
                <w:tcPr>
                  <w:tcW w:w="616"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5</w:t>
                  </w:r>
                </w:p>
              </w:tc>
              <w:tc>
                <w:tcPr>
                  <w:tcW w:w="462" w:type="pct"/>
                  <w:vAlign w:val="center"/>
                </w:tcPr>
                <w:p w:rsidR="002F1264" w:rsidRPr="0033451D" w:rsidRDefault="002F1264" w:rsidP="0033451D">
                  <w:pPr>
                    <w:jc w:val="center"/>
                    <w:rPr>
                      <w:rFonts w:ascii="宋体" w:hAnsi="宋体" w:cs="宋体"/>
                      <w:sz w:val="21"/>
                      <w:szCs w:val="21"/>
                    </w:rPr>
                  </w:pPr>
                  <w:r w:rsidRPr="0033451D">
                    <w:rPr>
                      <w:rFonts w:hint="eastAsia"/>
                      <w:sz w:val="21"/>
                      <w:szCs w:val="21"/>
                    </w:rPr>
                    <w:t>0.0003</w:t>
                  </w:r>
                </w:p>
              </w:tc>
              <w:tc>
                <w:tcPr>
                  <w:tcW w:w="576" w:type="pct"/>
                  <w:vMerge/>
                  <w:vAlign w:val="center"/>
                </w:tcPr>
                <w:p w:rsidR="002F1264" w:rsidRPr="0033451D" w:rsidRDefault="002F1264" w:rsidP="0033451D">
                  <w:pPr>
                    <w:jc w:val="center"/>
                    <w:rPr>
                      <w:color w:val="000000"/>
                      <w:sz w:val="21"/>
                      <w:szCs w:val="21"/>
                    </w:rPr>
                  </w:pPr>
                </w:p>
              </w:tc>
              <w:tc>
                <w:tcPr>
                  <w:tcW w:w="502"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4</w:t>
                  </w:r>
                </w:p>
              </w:tc>
              <w:tc>
                <w:tcPr>
                  <w:tcW w:w="462" w:type="pct"/>
                  <w:vAlign w:val="center"/>
                </w:tcPr>
                <w:p w:rsidR="002F1264" w:rsidRPr="0033451D" w:rsidRDefault="002F1264" w:rsidP="0033451D">
                  <w:pPr>
                    <w:jc w:val="center"/>
                    <w:rPr>
                      <w:rFonts w:ascii="宋体" w:hAnsi="宋体" w:cs="宋体"/>
                      <w:sz w:val="21"/>
                      <w:szCs w:val="21"/>
                    </w:rPr>
                  </w:pPr>
                  <w:r w:rsidRPr="0033451D">
                    <w:rPr>
                      <w:rFonts w:hint="eastAsia"/>
                      <w:sz w:val="21"/>
                      <w:szCs w:val="21"/>
                    </w:rPr>
                    <w:t>0.0002</w:t>
                  </w:r>
                </w:p>
              </w:tc>
              <w:tc>
                <w:tcPr>
                  <w:tcW w:w="539"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0.5</w:t>
                  </w:r>
                </w:p>
              </w:tc>
              <w:tc>
                <w:tcPr>
                  <w:tcW w:w="537" w:type="pct"/>
                  <w:vAlign w:val="center"/>
                </w:tcPr>
                <w:p w:rsidR="002F1264" w:rsidRPr="0033451D" w:rsidRDefault="002F1264" w:rsidP="0033451D">
                  <w:pPr>
                    <w:jc w:val="center"/>
                    <w:rPr>
                      <w:rFonts w:ascii="宋体" w:hAnsi="宋体" w:cs="宋体"/>
                      <w:sz w:val="21"/>
                      <w:szCs w:val="21"/>
                    </w:rPr>
                  </w:pPr>
                  <w:r w:rsidRPr="0033451D">
                    <w:rPr>
                      <w:rFonts w:hint="eastAsia"/>
                      <w:sz w:val="21"/>
                      <w:szCs w:val="21"/>
                    </w:rPr>
                    <w:t>0.00003</w:t>
                  </w:r>
                </w:p>
              </w:tc>
            </w:tr>
            <w:tr w:rsidR="002F1264" w:rsidRPr="0033451D">
              <w:trPr>
                <w:jc w:val="center"/>
              </w:trPr>
              <w:tc>
                <w:tcPr>
                  <w:tcW w:w="363" w:type="pct"/>
                  <w:vMerge/>
                  <w:vAlign w:val="center"/>
                </w:tcPr>
                <w:p w:rsidR="002F1264" w:rsidRPr="0033451D" w:rsidRDefault="002F1264" w:rsidP="0033451D">
                  <w:pPr>
                    <w:jc w:val="center"/>
                    <w:rPr>
                      <w:color w:val="000000"/>
                      <w:sz w:val="21"/>
                      <w:szCs w:val="21"/>
                    </w:rPr>
                  </w:pPr>
                </w:p>
              </w:tc>
              <w:tc>
                <w:tcPr>
                  <w:tcW w:w="403" w:type="pct"/>
                  <w:vMerge/>
                  <w:vAlign w:val="center"/>
                </w:tcPr>
                <w:p w:rsidR="002F1264" w:rsidRPr="0033451D" w:rsidRDefault="002F1264" w:rsidP="0033451D">
                  <w:pPr>
                    <w:jc w:val="center"/>
                    <w:rPr>
                      <w:color w:val="000000"/>
                      <w:sz w:val="21"/>
                      <w:szCs w:val="21"/>
                    </w:rPr>
                  </w:pPr>
                </w:p>
              </w:tc>
              <w:tc>
                <w:tcPr>
                  <w:tcW w:w="539" w:type="pct"/>
                  <w:vAlign w:val="center"/>
                </w:tcPr>
                <w:p w:rsidR="002F1264" w:rsidRPr="0033451D" w:rsidRDefault="0021768E" w:rsidP="0033451D">
                  <w:pPr>
                    <w:jc w:val="center"/>
                    <w:rPr>
                      <w:color w:val="000000"/>
                      <w:sz w:val="21"/>
                      <w:szCs w:val="21"/>
                    </w:rPr>
                  </w:pPr>
                  <w:r>
                    <w:rPr>
                      <w:rFonts w:hint="eastAsia"/>
                      <w:color w:val="000000"/>
                      <w:sz w:val="21"/>
                      <w:szCs w:val="21"/>
                    </w:rPr>
                    <w:t>粪大肠杆菌</w:t>
                  </w:r>
                  <w:r w:rsidR="002F1264">
                    <w:rPr>
                      <w:rFonts w:hint="eastAsia"/>
                      <w:color w:val="000000"/>
                      <w:sz w:val="21"/>
                      <w:szCs w:val="21"/>
                    </w:rPr>
                    <w:t>群</w:t>
                  </w:r>
                </w:p>
              </w:tc>
              <w:tc>
                <w:tcPr>
                  <w:tcW w:w="616" w:type="pct"/>
                  <w:vAlign w:val="center"/>
                </w:tcPr>
                <w:p w:rsidR="002F1264" w:rsidRDefault="002F1264" w:rsidP="002F1264">
                  <w:pPr>
                    <w:jc w:val="center"/>
                    <w:rPr>
                      <w:color w:val="000000"/>
                      <w:sz w:val="21"/>
                      <w:szCs w:val="21"/>
                    </w:rPr>
                  </w:pPr>
                  <w:r>
                    <w:rPr>
                      <w:rFonts w:hint="eastAsia"/>
                      <w:color w:val="000000"/>
                      <w:sz w:val="21"/>
                      <w:szCs w:val="21"/>
                    </w:rPr>
                    <w:t>50000</w:t>
                  </w:r>
                </w:p>
                <w:p w:rsidR="002F1264" w:rsidRPr="0033451D" w:rsidRDefault="002F1264" w:rsidP="002F1264">
                  <w:pPr>
                    <w:jc w:val="center"/>
                    <w:rPr>
                      <w:color w:val="000000"/>
                      <w:sz w:val="21"/>
                      <w:szCs w:val="21"/>
                    </w:rPr>
                  </w:pPr>
                  <w:r>
                    <w:rPr>
                      <w:rFonts w:hint="eastAsia"/>
                      <w:color w:val="000000"/>
                      <w:sz w:val="21"/>
                      <w:szCs w:val="21"/>
                    </w:rPr>
                    <w:t>MPN/L</w:t>
                  </w:r>
                </w:p>
              </w:tc>
              <w:tc>
                <w:tcPr>
                  <w:tcW w:w="462" w:type="pct"/>
                  <w:vAlign w:val="center"/>
                </w:tcPr>
                <w:p w:rsidR="002F1264" w:rsidRPr="0033451D" w:rsidRDefault="002F1264" w:rsidP="0033451D">
                  <w:pPr>
                    <w:jc w:val="center"/>
                    <w:rPr>
                      <w:sz w:val="21"/>
                      <w:szCs w:val="21"/>
                    </w:rPr>
                  </w:pPr>
                  <w:r>
                    <w:rPr>
                      <w:rFonts w:hint="eastAsia"/>
                      <w:sz w:val="21"/>
                      <w:szCs w:val="21"/>
                    </w:rPr>
                    <w:t>/</w:t>
                  </w:r>
                </w:p>
              </w:tc>
              <w:tc>
                <w:tcPr>
                  <w:tcW w:w="576" w:type="pct"/>
                  <w:vMerge/>
                  <w:vAlign w:val="center"/>
                </w:tcPr>
                <w:p w:rsidR="002F1264" w:rsidRPr="0033451D" w:rsidRDefault="002F1264" w:rsidP="0033451D">
                  <w:pPr>
                    <w:jc w:val="center"/>
                    <w:rPr>
                      <w:color w:val="000000"/>
                      <w:sz w:val="21"/>
                      <w:szCs w:val="21"/>
                    </w:rPr>
                  </w:pPr>
                </w:p>
              </w:tc>
              <w:tc>
                <w:tcPr>
                  <w:tcW w:w="502" w:type="pct"/>
                  <w:vAlign w:val="center"/>
                </w:tcPr>
                <w:p w:rsidR="002F1264" w:rsidRDefault="002F1264" w:rsidP="002F1264">
                  <w:pPr>
                    <w:jc w:val="center"/>
                    <w:rPr>
                      <w:color w:val="000000"/>
                      <w:sz w:val="21"/>
                      <w:szCs w:val="21"/>
                    </w:rPr>
                  </w:pPr>
                  <w:r>
                    <w:rPr>
                      <w:rFonts w:hint="eastAsia"/>
                      <w:color w:val="000000"/>
                      <w:sz w:val="21"/>
                      <w:szCs w:val="21"/>
                    </w:rPr>
                    <w:t>5000</w:t>
                  </w:r>
                </w:p>
                <w:p w:rsidR="002F1264" w:rsidRPr="0033451D" w:rsidRDefault="002F1264" w:rsidP="002F1264">
                  <w:pPr>
                    <w:jc w:val="center"/>
                    <w:rPr>
                      <w:color w:val="000000"/>
                      <w:sz w:val="21"/>
                      <w:szCs w:val="21"/>
                    </w:rPr>
                  </w:pPr>
                  <w:r>
                    <w:rPr>
                      <w:rFonts w:hint="eastAsia"/>
                      <w:color w:val="000000"/>
                      <w:sz w:val="21"/>
                      <w:szCs w:val="21"/>
                    </w:rPr>
                    <w:t>MPN/L</w:t>
                  </w:r>
                </w:p>
              </w:tc>
              <w:tc>
                <w:tcPr>
                  <w:tcW w:w="462" w:type="pct"/>
                  <w:vAlign w:val="center"/>
                </w:tcPr>
                <w:p w:rsidR="002F1264" w:rsidRPr="0033451D" w:rsidRDefault="002F1264" w:rsidP="0033451D">
                  <w:pPr>
                    <w:jc w:val="center"/>
                    <w:rPr>
                      <w:sz w:val="21"/>
                      <w:szCs w:val="21"/>
                    </w:rPr>
                  </w:pPr>
                  <w:r>
                    <w:rPr>
                      <w:rFonts w:hint="eastAsia"/>
                      <w:sz w:val="21"/>
                      <w:szCs w:val="21"/>
                    </w:rPr>
                    <w:t>/</w:t>
                  </w:r>
                </w:p>
              </w:tc>
              <w:tc>
                <w:tcPr>
                  <w:tcW w:w="539" w:type="pct"/>
                  <w:vAlign w:val="center"/>
                </w:tcPr>
                <w:p w:rsidR="002F1264" w:rsidRDefault="002F1264" w:rsidP="002F1264">
                  <w:pPr>
                    <w:jc w:val="center"/>
                    <w:rPr>
                      <w:color w:val="000000"/>
                      <w:sz w:val="21"/>
                      <w:szCs w:val="21"/>
                    </w:rPr>
                  </w:pPr>
                  <w:r>
                    <w:rPr>
                      <w:rFonts w:hint="eastAsia"/>
                      <w:color w:val="000000"/>
                      <w:sz w:val="21"/>
                      <w:szCs w:val="21"/>
                    </w:rPr>
                    <w:t>5000</w:t>
                  </w:r>
                </w:p>
                <w:p w:rsidR="002F1264" w:rsidRPr="0033451D" w:rsidRDefault="002F1264" w:rsidP="002F1264">
                  <w:pPr>
                    <w:jc w:val="center"/>
                    <w:rPr>
                      <w:color w:val="000000"/>
                      <w:sz w:val="21"/>
                      <w:szCs w:val="21"/>
                    </w:rPr>
                  </w:pPr>
                  <w:r>
                    <w:rPr>
                      <w:rFonts w:hint="eastAsia"/>
                      <w:color w:val="000000"/>
                      <w:sz w:val="21"/>
                      <w:szCs w:val="21"/>
                    </w:rPr>
                    <w:t>MPN/L</w:t>
                  </w:r>
                </w:p>
              </w:tc>
              <w:tc>
                <w:tcPr>
                  <w:tcW w:w="537" w:type="pct"/>
                  <w:vAlign w:val="center"/>
                </w:tcPr>
                <w:p w:rsidR="002F1264" w:rsidRPr="0033451D" w:rsidRDefault="002F1264" w:rsidP="0033451D">
                  <w:pPr>
                    <w:jc w:val="center"/>
                    <w:rPr>
                      <w:sz w:val="21"/>
                      <w:szCs w:val="21"/>
                    </w:rPr>
                  </w:pPr>
                  <w:r>
                    <w:rPr>
                      <w:rFonts w:hint="eastAsia"/>
                      <w:sz w:val="21"/>
                      <w:szCs w:val="21"/>
                    </w:rPr>
                    <w:t>/</w:t>
                  </w:r>
                </w:p>
              </w:tc>
            </w:tr>
            <w:tr w:rsidR="002F1264" w:rsidRPr="0033451D">
              <w:trPr>
                <w:jc w:val="center"/>
              </w:trPr>
              <w:tc>
                <w:tcPr>
                  <w:tcW w:w="363" w:type="pct"/>
                  <w:vMerge w:val="restart"/>
                  <w:vAlign w:val="center"/>
                </w:tcPr>
                <w:p w:rsidR="002F1264" w:rsidRPr="0033451D" w:rsidRDefault="002F1264" w:rsidP="0033451D">
                  <w:pPr>
                    <w:jc w:val="center"/>
                    <w:rPr>
                      <w:color w:val="000000"/>
                      <w:sz w:val="21"/>
                      <w:szCs w:val="21"/>
                    </w:rPr>
                  </w:pPr>
                  <w:r w:rsidRPr="0033451D">
                    <w:rPr>
                      <w:rFonts w:hint="eastAsia"/>
                      <w:color w:val="000000"/>
                      <w:sz w:val="21"/>
                      <w:szCs w:val="21"/>
                    </w:rPr>
                    <w:t>仪器清洗废水</w:t>
                  </w:r>
                </w:p>
              </w:tc>
              <w:tc>
                <w:tcPr>
                  <w:tcW w:w="403" w:type="pct"/>
                  <w:vMerge w:val="restart"/>
                  <w:vAlign w:val="center"/>
                </w:tcPr>
                <w:p w:rsidR="002F1264" w:rsidRPr="0033451D" w:rsidRDefault="002F1264" w:rsidP="0033451D">
                  <w:pPr>
                    <w:jc w:val="center"/>
                    <w:rPr>
                      <w:color w:val="000000"/>
                      <w:sz w:val="21"/>
                      <w:szCs w:val="21"/>
                    </w:rPr>
                  </w:pPr>
                  <w:r w:rsidRPr="0033451D">
                    <w:rPr>
                      <w:rFonts w:hint="eastAsia"/>
                      <w:color w:val="000000"/>
                      <w:sz w:val="21"/>
                      <w:szCs w:val="21"/>
                    </w:rPr>
                    <w:t>81</w:t>
                  </w:r>
                </w:p>
              </w:tc>
              <w:tc>
                <w:tcPr>
                  <w:tcW w:w="539"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COD</w:t>
                  </w:r>
                </w:p>
              </w:tc>
              <w:tc>
                <w:tcPr>
                  <w:tcW w:w="616"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250</w:t>
                  </w:r>
                </w:p>
              </w:tc>
              <w:tc>
                <w:tcPr>
                  <w:tcW w:w="462" w:type="pct"/>
                  <w:vAlign w:val="center"/>
                </w:tcPr>
                <w:p w:rsidR="002F1264" w:rsidRPr="0033451D" w:rsidRDefault="002F1264" w:rsidP="0033451D">
                  <w:pPr>
                    <w:jc w:val="center"/>
                    <w:rPr>
                      <w:rFonts w:ascii="宋体" w:hAnsi="宋体" w:cs="宋体"/>
                      <w:sz w:val="21"/>
                      <w:szCs w:val="21"/>
                    </w:rPr>
                  </w:pPr>
                  <w:r w:rsidRPr="0033451D">
                    <w:rPr>
                      <w:rFonts w:hint="eastAsia"/>
                      <w:sz w:val="21"/>
                      <w:szCs w:val="21"/>
                    </w:rPr>
                    <w:t>0.02</w:t>
                  </w:r>
                </w:p>
              </w:tc>
              <w:tc>
                <w:tcPr>
                  <w:tcW w:w="576" w:type="pct"/>
                  <w:vMerge/>
                  <w:vAlign w:val="center"/>
                </w:tcPr>
                <w:p w:rsidR="002F1264" w:rsidRPr="0033451D" w:rsidRDefault="002F1264" w:rsidP="0033451D">
                  <w:pPr>
                    <w:jc w:val="center"/>
                    <w:rPr>
                      <w:color w:val="000000"/>
                      <w:sz w:val="21"/>
                      <w:szCs w:val="21"/>
                    </w:rPr>
                  </w:pPr>
                </w:p>
              </w:tc>
              <w:tc>
                <w:tcPr>
                  <w:tcW w:w="502"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178</w:t>
                  </w:r>
                </w:p>
              </w:tc>
              <w:tc>
                <w:tcPr>
                  <w:tcW w:w="462" w:type="pct"/>
                  <w:vAlign w:val="center"/>
                </w:tcPr>
                <w:p w:rsidR="002F1264" w:rsidRPr="0033451D" w:rsidRDefault="002F1264" w:rsidP="0033451D">
                  <w:pPr>
                    <w:jc w:val="center"/>
                    <w:rPr>
                      <w:sz w:val="21"/>
                      <w:szCs w:val="21"/>
                    </w:rPr>
                  </w:pPr>
                  <w:r w:rsidRPr="0033451D">
                    <w:rPr>
                      <w:rFonts w:hint="eastAsia"/>
                      <w:sz w:val="21"/>
                      <w:szCs w:val="21"/>
                    </w:rPr>
                    <w:t>0.0144</w:t>
                  </w:r>
                </w:p>
              </w:tc>
              <w:tc>
                <w:tcPr>
                  <w:tcW w:w="539" w:type="pct"/>
                  <w:vAlign w:val="center"/>
                </w:tcPr>
                <w:p w:rsidR="002F1264" w:rsidRPr="0033451D" w:rsidRDefault="002F1264" w:rsidP="0033451D">
                  <w:pPr>
                    <w:jc w:val="center"/>
                    <w:rPr>
                      <w:sz w:val="21"/>
                      <w:szCs w:val="21"/>
                    </w:rPr>
                  </w:pPr>
                  <w:r w:rsidRPr="0033451D">
                    <w:rPr>
                      <w:rFonts w:hint="eastAsia"/>
                      <w:sz w:val="21"/>
                      <w:szCs w:val="21"/>
                    </w:rPr>
                    <w:t>50</w:t>
                  </w:r>
                </w:p>
              </w:tc>
              <w:tc>
                <w:tcPr>
                  <w:tcW w:w="537" w:type="pct"/>
                  <w:vAlign w:val="bottom"/>
                </w:tcPr>
                <w:p w:rsidR="002F1264" w:rsidRPr="0033451D" w:rsidRDefault="002F1264" w:rsidP="0033451D">
                  <w:pPr>
                    <w:jc w:val="center"/>
                    <w:rPr>
                      <w:sz w:val="21"/>
                      <w:szCs w:val="21"/>
                    </w:rPr>
                  </w:pPr>
                  <w:r w:rsidRPr="0033451D">
                    <w:rPr>
                      <w:rFonts w:hint="eastAsia"/>
                      <w:sz w:val="21"/>
                      <w:szCs w:val="21"/>
                    </w:rPr>
                    <w:t>0.004</w:t>
                  </w:r>
                </w:p>
              </w:tc>
            </w:tr>
            <w:tr w:rsidR="002F1264" w:rsidRPr="0033451D">
              <w:trPr>
                <w:jc w:val="center"/>
              </w:trPr>
              <w:tc>
                <w:tcPr>
                  <w:tcW w:w="363" w:type="pct"/>
                  <w:vMerge/>
                  <w:vAlign w:val="center"/>
                </w:tcPr>
                <w:p w:rsidR="002F1264" w:rsidRPr="0033451D" w:rsidRDefault="002F1264" w:rsidP="0033451D">
                  <w:pPr>
                    <w:jc w:val="center"/>
                    <w:rPr>
                      <w:color w:val="000000"/>
                      <w:sz w:val="21"/>
                      <w:szCs w:val="21"/>
                    </w:rPr>
                  </w:pPr>
                </w:p>
              </w:tc>
              <w:tc>
                <w:tcPr>
                  <w:tcW w:w="403" w:type="pct"/>
                  <w:vMerge/>
                  <w:vAlign w:val="center"/>
                </w:tcPr>
                <w:p w:rsidR="002F1264" w:rsidRPr="0033451D" w:rsidRDefault="002F1264" w:rsidP="0033451D">
                  <w:pPr>
                    <w:jc w:val="center"/>
                    <w:rPr>
                      <w:color w:val="000000"/>
                      <w:sz w:val="21"/>
                      <w:szCs w:val="21"/>
                    </w:rPr>
                  </w:pPr>
                </w:p>
              </w:tc>
              <w:tc>
                <w:tcPr>
                  <w:tcW w:w="539"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SS</w:t>
                  </w:r>
                </w:p>
              </w:tc>
              <w:tc>
                <w:tcPr>
                  <w:tcW w:w="616"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100</w:t>
                  </w:r>
                </w:p>
              </w:tc>
              <w:tc>
                <w:tcPr>
                  <w:tcW w:w="462" w:type="pct"/>
                  <w:vAlign w:val="center"/>
                </w:tcPr>
                <w:p w:rsidR="002F1264" w:rsidRPr="0033451D" w:rsidRDefault="002F1264" w:rsidP="0033451D">
                  <w:pPr>
                    <w:jc w:val="center"/>
                    <w:rPr>
                      <w:rFonts w:ascii="宋体" w:hAnsi="宋体" w:cs="宋体"/>
                      <w:sz w:val="21"/>
                      <w:szCs w:val="21"/>
                    </w:rPr>
                  </w:pPr>
                  <w:r w:rsidRPr="0033451D">
                    <w:rPr>
                      <w:rFonts w:hint="eastAsia"/>
                      <w:sz w:val="21"/>
                      <w:szCs w:val="21"/>
                    </w:rPr>
                    <w:t>0.008</w:t>
                  </w:r>
                </w:p>
              </w:tc>
              <w:tc>
                <w:tcPr>
                  <w:tcW w:w="576" w:type="pct"/>
                  <w:vMerge/>
                  <w:vAlign w:val="center"/>
                </w:tcPr>
                <w:p w:rsidR="002F1264" w:rsidRPr="0033451D" w:rsidRDefault="002F1264" w:rsidP="0033451D">
                  <w:pPr>
                    <w:jc w:val="center"/>
                    <w:rPr>
                      <w:color w:val="000000"/>
                      <w:sz w:val="21"/>
                      <w:szCs w:val="21"/>
                    </w:rPr>
                  </w:pPr>
                </w:p>
              </w:tc>
              <w:tc>
                <w:tcPr>
                  <w:tcW w:w="502"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24</w:t>
                  </w:r>
                </w:p>
              </w:tc>
              <w:tc>
                <w:tcPr>
                  <w:tcW w:w="462" w:type="pct"/>
                  <w:vAlign w:val="center"/>
                </w:tcPr>
                <w:p w:rsidR="002F1264" w:rsidRPr="0033451D" w:rsidRDefault="002F1264" w:rsidP="0033451D">
                  <w:pPr>
                    <w:jc w:val="center"/>
                    <w:rPr>
                      <w:sz w:val="21"/>
                      <w:szCs w:val="21"/>
                    </w:rPr>
                  </w:pPr>
                  <w:r w:rsidRPr="0033451D">
                    <w:rPr>
                      <w:rFonts w:hint="eastAsia"/>
                      <w:sz w:val="21"/>
                      <w:szCs w:val="21"/>
                    </w:rPr>
                    <w:t>0.0019</w:t>
                  </w:r>
                </w:p>
              </w:tc>
              <w:tc>
                <w:tcPr>
                  <w:tcW w:w="539" w:type="pct"/>
                  <w:vAlign w:val="center"/>
                </w:tcPr>
                <w:p w:rsidR="002F1264" w:rsidRPr="0033451D" w:rsidRDefault="002F1264" w:rsidP="0033451D">
                  <w:pPr>
                    <w:jc w:val="center"/>
                    <w:rPr>
                      <w:sz w:val="21"/>
                      <w:szCs w:val="21"/>
                    </w:rPr>
                  </w:pPr>
                  <w:r w:rsidRPr="0033451D">
                    <w:rPr>
                      <w:rFonts w:hint="eastAsia"/>
                      <w:sz w:val="21"/>
                      <w:szCs w:val="21"/>
                    </w:rPr>
                    <w:t>10</w:t>
                  </w:r>
                </w:p>
              </w:tc>
              <w:tc>
                <w:tcPr>
                  <w:tcW w:w="537" w:type="pct"/>
                  <w:vAlign w:val="bottom"/>
                </w:tcPr>
                <w:p w:rsidR="002F1264" w:rsidRPr="0033451D" w:rsidRDefault="002F1264" w:rsidP="0033451D">
                  <w:pPr>
                    <w:jc w:val="center"/>
                    <w:rPr>
                      <w:sz w:val="21"/>
                      <w:szCs w:val="21"/>
                    </w:rPr>
                  </w:pPr>
                  <w:r w:rsidRPr="0033451D">
                    <w:rPr>
                      <w:rFonts w:hint="eastAsia"/>
                      <w:sz w:val="21"/>
                      <w:szCs w:val="21"/>
                    </w:rPr>
                    <w:t>0.0008</w:t>
                  </w:r>
                </w:p>
              </w:tc>
            </w:tr>
            <w:tr w:rsidR="002F1264" w:rsidRPr="0033451D">
              <w:trPr>
                <w:jc w:val="center"/>
              </w:trPr>
              <w:tc>
                <w:tcPr>
                  <w:tcW w:w="363" w:type="pct"/>
                  <w:vMerge/>
                  <w:vAlign w:val="center"/>
                </w:tcPr>
                <w:p w:rsidR="002F1264" w:rsidRPr="0033451D" w:rsidRDefault="002F1264" w:rsidP="0033451D">
                  <w:pPr>
                    <w:jc w:val="center"/>
                    <w:rPr>
                      <w:color w:val="000000"/>
                      <w:sz w:val="21"/>
                      <w:szCs w:val="21"/>
                    </w:rPr>
                  </w:pPr>
                </w:p>
              </w:tc>
              <w:tc>
                <w:tcPr>
                  <w:tcW w:w="403" w:type="pct"/>
                  <w:vMerge/>
                  <w:vAlign w:val="center"/>
                </w:tcPr>
                <w:p w:rsidR="002F1264" w:rsidRPr="0033451D" w:rsidRDefault="002F1264" w:rsidP="0033451D">
                  <w:pPr>
                    <w:jc w:val="center"/>
                    <w:rPr>
                      <w:color w:val="000000"/>
                      <w:sz w:val="21"/>
                      <w:szCs w:val="21"/>
                    </w:rPr>
                  </w:pPr>
                </w:p>
              </w:tc>
              <w:tc>
                <w:tcPr>
                  <w:tcW w:w="539"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NH</w:t>
                  </w:r>
                  <w:r w:rsidRPr="002F1264">
                    <w:rPr>
                      <w:rFonts w:hint="eastAsia"/>
                      <w:color w:val="000000"/>
                      <w:sz w:val="21"/>
                      <w:szCs w:val="21"/>
                      <w:vertAlign w:val="superscript"/>
                    </w:rPr>
                    <w:t>3</w:t>
                  </w:r>
                  <w:r w:rsidRPr="0033451D">
                    <w:rPr>
                      <w:rFonts w:hint="eastAsia"/>
                      <w:color w:val="000000"/>
                      <w:sz w:val="21"/>
                      <w:szCs w:val="21"/>
                    </w:rPr>
                    <w:t>-N</w:t>
                  </w:r>
                </w:p>
              </w:tc>
              <w:tc>
                <w:tcPr>
                  <w:tcW w:w="616"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35</w:t>
                  </w:r>
                </w:p>
              </w:tc>
              <w:tc>
                <w:tcPr>
                  <w:tcW w:w="462" w:type="pct"/>
                  <w:vAlign w:val="center"/>
                </w:tcPr>
                <w:p w:rsidR="002F1264" w:rsidRPr="0033451D" w:rsidRDefault="002F1264" w:rsidP="0033451D">
                  <w:pPr>
                    <w:jc w:val="center"/>
                    <w:rPr>
                      <w:rFonts w:ascii="宋体" w:hAnsi="宋体" w:cs="宋体"/>
                      <w:sz w:val="21"/>
                      <w:szCs w:val="21"/>
                    </w:rPr>
                  </w:pPr>
                  <w:r w:rsidRPr="0033451D">
                    <w:rPr>
                      <w:rFonts w:hint="eastAsia"/>
                      <w:sz w:val="21"/>
                      <w:szCs w:val="21"/>
                    </w:rPr>
                    <w:t>0.0028</w:t>
                  </w:r>
                </w:p>
              </w:tc>
              <w:tc>
                <w:tcPr>
                  <w:tcW w:w="576" w:type="pct"/>
                  <w:vMerge/>
                  <w:vAlign w:val="center"/>
                </w:tcPr>
                <w:p w:rsidR="002F1264" w:rsidRPr="0033451D" w:rsidRDefault="002F1264" w:rsidP="0033451D">
                  <w:pPr>
                    <w:jc w:val="center"/>
                    <w:rPr>
                      <w:color w:val="000000"/>
                      <w:sz w:val="21"/>
                      <w:szCs w:val="21"/>
                    </w:rPr>
                  </w:pPr>
                </w:p>
              </w:tc>
              <w:tc>
                <w:tcPr>
                  <w:tcW w:w="502"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20</w:t>
                  </w:r>
                </w:p>
              </w:tc>
              <w:tc>
                <w:tcPr>
                  <w:tcW w:w="462" w:type="pct"/>
                  <w:vAlign w:val="center"/>
                </w:tcPr>
                <w:p w:rsidR="002F1264" w:rsidRPr="0033451D" w:rsidRDefault="002F1264" w:rsidP="0033451D">
                  <w:pPr>
                    <w:jc w:val="center"/>
                    <w:rPr>
                      <w:sz w:val="21"/>
                      <w:szCs w:val="21"/>
                    </w:rPr>
                  </w:pPr>
                  <w:r w:rsidRPr="0033451D">
                    <w:rPr>
                      <w:rFonts w:hint="eastAsia"/>
                      <w:sz w:val="21"/>
                      <w:szCs w:val="21"/>
                    </w:rPr>
                    <w:t>0.0016</w:t>
                  </w:r>
                </w:p>
              </w:tc>
              <w:tc>
                <w:tcPr>
                  <w:tcW w:w="539" w:type="pct"/>
                  <w:vAlign w:val="center"/>
                </w:tcPr>
                <w:p w:rsidR="002F1264" w:rsidRPr="0033451D" w:rsidRDefault="002F1264" w:rsidP="0033451D">
                  <w:pPr>
                    <w:jc w:val="center"/>
                    <w:rPr>
                      <w:sz w:val="21"/>
                      <w:szCs w:val="21"/>
                    </w:rPr>
                  </w:pPr>
                  <w:r w:rsidRPr="0033451D">
                    <w:rPr>
                      <w:rFonts w:hint="eastAsia"/>
                      <w:sz w:val="21"/>
                      <w:szCs w:val="21"/>
                    </w:rPr>
                    <w:t>5</w:t>
                  </w:r>
                </w:p>
              </w:tc>
              <w:tc>
                <w:tcPr>
                  <w:tcW w:w="537" w:type="pct"/>
                  <w:vAlign w:val="bottom"/>
                </w:tcPr>
                <w:p w:rsidR="002F1264" w:rsidRPr="0033451D" w:rsidRDefault="002F1264" w:rsidP="0033451D">
                  <w:pPr>
                    <w:jc w:val="center"/>
                    <w:rPr>
                      <w:sz w:val="21"/>
                      <w:szCs w:val="21"/>
                    </w:rPr>
                  </w:pPr>
                  <w:r w:rsidRPr="0033451D">
                    <w:rPr>
                      <w:rFonts w:hint="eastAsia"/>
                      <w:sz w:val="21"/>
                      <w:szCs w:val="21"/>
                    </w:rPr>
                    <w:t>0.0004</w:t>
                  </w:r>
                </w:p>
              </w:tc>
            </w:tr>
            <w:tr w:rsidR="002F1264" w:rsidRPr="0033451D">
              <w:trPr>
                <w:jc w:val="center"/>
              </w:trPr>
              <w:tc>
                <w:tcPr>
                  <w:tcW w:w="363" w:type="pct"/>
                  <w:vMerge/>
                  <w:vAlign w:val="center"/>
                </w:tcPr>
                <w:p w:rsidR="002F1264" w:rsidRPr="0033451D" w:rsidRDefault="002F1264" w:rsidP="0033451D">
                  <w:pPr>
                    <w:jc w:val="center"/>
                    <w:rPr>
                      <w:color w:val="000000"/>
                      <w:sz w:val="21"/>
                      <w:szCs w:val="21"/>
                    </w:rPr>
                  </w:pPr>
                </w:p>
              </w:tc>
              <w:tc>
                <w:tcPr>
                  <w:tcW w:w="403" w:type="pct"/>
                  <w:vMerge/>
                  <w:vAlign w:val="center"/>
                </w:tcPr>
                <w:p w:rsidR="002F1264" w:rsidRPr="0033451D" w:rsidRDefault="002F1264" w:rsidP="0033451D">
                  <w:pPr>
                    <w:jc w:val="center"/>
                    <w:rPr>
                      <w:color w:val="000000"/>
                      <w:sz w:val="21"/>
                      <w:szCs w:val="21"/>
                    </w:rPr>
                  </w:pPr>
                </w:p>
              </w:tc>
              <w:tc>
                <w:tcPr>
                  <w:tcW w:w="539"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TP</w:t>
                  </w:r>
                </w:p>
              </w:tc>
              <w:tc>
                <w:tcPr>
                  <w:tcW w:w="616"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5</w:t>
                  </w:r>
                </w:p>
              </w:tc>
              <w:tc>
                <w:tcPr>
                  <w:tcW w:w="462" w:type="pct"/>
                  <w:vAlign w:val="center"/>
                </w:tcPr>
                <w:p w:rsidR="002F1264" w:rsidRPr="0033451D" w:rsidRDefault="002F1264" w:rsidP="0033451D">
                  <w:pPr>
                    <w:jc w:val="center"/>
                    <w:rPr>
                      <w:rFonts w:ascii="宋体" w:hAnsi="宋体" w:cs="宋体"/>
                      <w:sz w:val="21"/>
                      <w:szCs w:val="21"/>
                    </w:rPr>
                  </w:pPr>
                  <w:r w:rsidRPr="0033451D">
                    <w:rPr>
                      <w:rFonts w:hint="eastAsia"/>
                      <w:sz w:val="21"/>
                      <w:szCs w:val="21"/>
                    </w:rPr>
                    <w:t>0.0004</w:t>
                  </w:r>
                </w:p>
              </w:tc>
              <w:tc>
                <w:tcPr>
                  <w:tcW w:w="576" w:type="pct"/>
                  <w:vMerge/>
                  <w:vAlign w:val="center"/>
                </w:tcPr>
                <w:p w:rsidR="002F1264" w:rsidRPr="0033451D" w:rsidRDefault="002F1264" w:rsidP="0033451D">
                  <w:pPr>
                    <w:jc w:val="center"/>
                    <w:rPr>
                      <w:color w:val="000000"/>
                      <w:sz w:val="21"/>
                      <w:szCs w:val="21"/>
                    </w:rPr>
                  </w:pPr>
                </w:p>
              </w:tc>
              <w:tc>
                <w:tcPr>
                  <w:tcW w:w="502" w:type="pct"/>
                  <w:vAlign w:val="center"/>
                </w:tcPr>
                <w:p w:rsidR="002F1264" w:rsidRPr="0033451D" w:rsidRDefault="002F1264" w:rsidP="0033451D">
                  <w:pPr>
                    <w:jc w:val="center"/>
                    <w:rPr>
                      <w:color w:val="000000"/>
                      <w:sz w:val="21"/>
                      <w:szCs w:val="21"/>
                    </w:rPr>
                  </w:pPr>
                  <w:r w:rsidRPr="0033451D">
                    <w:rPr>
                      <w:rFonts w:hint="eastAsia"/>
                      <w:color w:val="000000"/>
                      <w:sz w:val="21"/>
                      <w:szCs w:val="21"/>
                    </w:rPr>
                    <w:t>4</w:t>
                  </w:r>
                </w:p>
              </w:tc>
              <w:tc>
                <w:tcPr>
                  <w:tcW w:w="462" w:type="pct"/>
                  <w:vAlign w:val="center"/>
                </w:tcPr>
                <w:p w:rsidR="002F1264" w:rsidRPr="0033451D" w:rsidRDefault="002F1264" w:rsidP="0033451D">
                  <w:pPr>
                    <w:jc w:val="center"/>
                    <w:rPr>
                      <w:sz w:val="21"/>
                      <w:szCs w:val="21"/>
                    </w:rPr>
                  </w:pPr>
                  <w:r w:rsidRPr="0033451D">
                    <w:rPr>
                      <w:rFonts w:hint="eastAsia"/>
                      <w:sz w:val="21"/>
                      <w:szCs w:val="21"/>
                    </w:rPr>
                    <w:t>0.0003</w:t>
                  </w:r>
                </w:p>
              </w:tc>
              <w:tc>
                <w:tcPr>
                  <w:tcW w:w="539" w:type="pct"/>
                  <w:vAlign w:val="center"/>
                </w:tcPr>
                <w:p w:rsidR="002F1264" w:rsidRPr="0033451D" w:rsidRDefault="002F1264" w:rsidP="0033451D">
                  <w:pPr>
                    <w:jc w:val="center"/>
                    <w:rPr>
                      <w:sz w:val="21"/>
                      <w:szCs w:val="21"/>
                    </w:rPr>
                  </w:pPr>
                  <w:r w:rsidRPr="0033451D">
                    <w:rPr>
                      <w:rFonts w:hint="eastAsia"/>
                      <w:sz w:val="21"/>
                      <w:szCs w:val="21"/>
                    </w:rPr>
                    <w:t>0.5</w:t>
                  </w:r>
                </w:p>
              </w:tc>
              <w:tc>
                <w:tcPr>
                  <w:tcW w:w="537" w:type="pct"/>
                  <w:vAlign w:val="center"/>
                </w:tcPr>
                <w:p w:rsidR="002F1264" w:rsidRPr="0033451D" w:rsidRDefault="002F1264" w:rsidP="0033451D">
                  <w:pPr>
                    <w:jc w:val="center"/>
                    <w:rPr>
                      <w:sz w:val="21"/>
                      <w:szCs w:val="21"/>
                    </w:rPr>
                  </w:pPr>
                  <w:r w:rsidRPr="0033451D">
                    <w:rPr>
                      <w:rFonts w:hint="eastAsia"/>
                      <w:sz w:val="21"/>
                      <w:szCs w:val="21"/>
                    </w:rPr>
                    <w:t>0.00004</w:t>
                  </w:r>
                </w:p>
              </w:tc>
            </w:tr>
            <w:tr w:rsidR="002F1264" w:rsidRPr="0033451D">
              <w:trPr>
                <w:jc w:val="center"/>
              </w:trPr>
              <w:tc>
                <w:tcPr>
                  <w:tcW w:w="363" w:type="pct"/>
                  <w:vMerge/>
                  <w:vAlign w:val="center"/>
                </w:tcPr>
                <w:p w:rsidR="002F1264" w:rsidRPr="0033451D" w:rsidRDefault="002F1264" w:rsidP="0033451D">
                  <w:pPr>
                    <w:jc w:val="center"/>
                    <w:rPr>
                      <w:color w:val="000000"/>
                      <w:sz w:val="21"/>
                      <w:szCs w:val="21"/>
                    </w:rPr>
                  </w:pPr>
                </w:p>
              </w:tc>
              <w:tc>
                <w:tcPr>
                  <w:tcW w:w="403" w:type="pct"/>
                  <w:vMerge/>
                  <w:vAlign w:val="center"/>
                </w:tcPr>
                <w:p w:rsidR="002F1264" w:rsidRPr="0033451D" w:rsidRDefault="002F1264" w:rsidP="0033451D">
                  <w:pPr>
                    <w:jc w:val="center"/>
                    <w:rPr>
                      <w:color w:val="000000"/>
                      <w:sz w:val="21"/>
                      <w:szCs w:val="21"/>
                    </w:rPr>
                  </w:pPr>
                </w:p>
              </w:tc>
              <w:tc>
                <w:tcPr>
                  <w:tcW w:w="539" w:type="pct"/>
                  <w:vAlign w:val="center"/>
                </w:tcPr>
                <w:p w:rsidR="002F1264" w:rsidRPr="0033451D" w:rsidRDefault="0021768E" w:rsidP="0033451D">
                  <w:pPr>
                    <w:jc w:val="center"/>
                    <w:rPr>
                      <w:color w:val="000000"/>
                      <w:sz w:val="21"/>
                      <w:szCs w:val="21"/>
                    </w:rPr>
                  </w:pPr>
                  <w:r>
                    <w:rPr>
                      <w:rFonts w:hint="eastAsia"/>
                      <w:color w:val="000000"/>
                      <w:sz w:val="21"/>
                      <w:szCs w:val="21"/>
                    </w:rPr>
                    <w:t>粪大肠杆菌</w:t>
                  </w:r>
                  <w:r w:rsidR="002F1264">
                    <w:rPr>
                      <w:rFonts w:hint="eastAsia"/>
                      <w:color w:val="000000"/>
                      <w:sz w:val="21"/>
                      <w:szCs w:val="21"/>
                    </w:rPr>
                    <w:t>群</w:t>
                  </w:r>
                </w:p>
              </w:tc>
              <w:tc>
                <w:tcPr>
                  <w:tcW w:w="616" w:type="pct"/>
                  <w:vAlign w:val="center"/>
                </w:tcPr>
                <w:p w:rsidR="002F1264" w:rsidRDefault="002F1264" w:rsidP="002315E9">
                  <w:pPr>
                    <w:jc w:val="center"/>
                    <w:rPr>
                      <w:color w:val="000000"/>
                      <w:sz w:val="21"/>
                      <w:szCs w:val="21"/>
                    </w:rPr>
                  </w:pPr>
                  <w:r>
                    <w:rPr>
                      <w:rFonts w:hint="eastAsia"/>
                      <w:color w:val="000000"/>
                      <w:sz w:val="21"/>
                      <w:szCs w:val="21"/>
                    </w:rPr>
                    <w:t>50000</w:t>
                  </w:r>
                </w:p>
                <w:p w:rsidR="002F1264" w:rsidRPr="0033451D" w:rsidRDefault="002F1264" w:rsidP="0033451D">
                  <w:pPr>
                    <w:jc w:val="center"/>
                    <w:rPr>
                      <w:color w:val="000000"/>
                      <w:sz w:val="21"/>
                      <w:szCs w:val="21"/>
                    </w:rPr>
                  </w:pPr>
                  <w:r>
                    <w:rPr>
                      <w:rFonts w:hint="eastAsia"/>
                      <w:color w:val="000000"/>
                      <w:sz w:val="21"/>
                      <w:szCs w:val="21"/>
                    </w:rPr>
                    <w:t>MPN/L</w:t>
                  </w:r>
                </w:p>
              </w:tc>
              <w:tc>
                <w:tcPr>
                  <w:tcW w:w="462" w:type="pct"/>
                  <w:vAlign w:val="center"/>
                </w:tcPr>
                <w:p w:rsidR="002F1264" w:rsidRPr="0033451D" w:rsidRDefault="002F1264" w:rsidP="0033451D">
                  <w:pPr>
                    <w:jc w:val="center"/>
                    <w:rPr>
                      <w:sz w:val="21"/>
                      <w:szCs w:val="21"/>
                    </w:rPr>
                  </w:pPr>
                  <w:r>
                    <w:rPr>
                      <w:rFonts w:hint="eastAsia"/>
                      <w:sz w:val="21"/>
                      <w:szCs w:val="21"/>
                    </w:rPr>
                    <w:t>/</w:t>
                  </w:r>
                </w:p>
              </w:tc>
              <w:tc>
                <w:tcPr>
                  <w:tcW w:w="576" w:type="pct"/>
                  <w:vMerge/>
                  <w:vAlign w:val="center"/>
                </w:tcPr>
                <w:p w:rsidR="002F1264" w:rsidRPr="0033451D" w:rsidRDefault="002F1264" w:rsidP="0033451D">
                  <w:pPr>
                    <w:jc w:val="center"/>
                    <w:rPr>
                      <w:color w:val="000000"/>
                      <w:sz w:val="21"/>
                      <w:szCs w:val="21"/>
                    </w:rPr>
                  </w:pPr>
                </w:p>
              </w:tc>
              <w:tc>
                <w:tcPr>
                  <w:tcW w:w="502" w:type="pct"/>
                  <w:vAlign w:val="center"/>
                </w:tcPr>
                <w:p w:rsidR="002F1264" w:rsidRDefault="002F1264" w:rsidP="002315E9">
                  <w:pPr>
                    <w:jc w:val="center"/>
                    <w:rPr>
                      <w:color w:val="000000"/>
                      <w:sz w:val="21"/>
                      <w:szCs w:val="21"/>
                    </w:rPr>
                  </w:pPr>
                  <w:r>
                    <w:rPr>
                      <w:rFonts w:hint="eastAsia"/>
                      <w:color w:val="000000"/>
                      <w:sz w:val="21"/>
                      <w:szCs w:val="21"/>
                    </w:rPr>
                    <w:t>5000</w:t>
                  </w:r>
                </w:p>
                <w:p w:rsidR="002F1264" w:rsidRPr="0033451D" w:rsidRDefault="002F1264" w:rsidP="0033451D">
                  <w:pPr>
                    <w:jc w:val="center"/>
                    <w:rPr>
                      <w:color w:val="000000"/>
                      <w:sz w:val="21"/>
                      <w:szCs w:val="21"/>
                    </w:rPr>
                  </w:pPr>
                  <w:r>
                    <w:rPr>
                      <w:rFonts w:hint="eastAsia"/>
                      <w:color w:val="000000"/>
                      <w:sz w:val="21"/>
                      <w:szCs w:val="21"/>
                    </w:rPr>
                    <w:t>MPN/L</w:t>
                  </w:r>
                </w:p>
              </w:tc>
              <w:tc>
                <w:tcPr>
                  <w:tcW w:w="462" w:type="pct"/>
                  <w:vAlign w:val="center"/>
                </w:tcPr>
                <w:p w:rsidR="002F1264" w:rsidRPr="0033451D" w:rsidRDefault="002F1264" w:rsidP="0033451D">
                  <w:pPr>
                    <w:jc w:val="center"/>
                    <w:rPr>
                      <w:sz w:val="21"/>
                      <w:szCs w:val="21"/>
                    </w:rPr>
                  </w:pPr>
                  <w:r>
                    <w:rPr>
                      <w:rFonts w:hint="eastAsia"/>
                      <w:sz w:val="21"/>
                      <w:szCs w:val="21"/>
                    </w:rPr>
                    <w:t>/</w:t>
                  </w:r>
                </w:p>
              </w:tc>
              <w:tc>
                <w:tcPr>
                  <w:tcW w:w="539" w:type="pct"/>
                  <w:vAlign w:val="center"/>
                </w:tcPr>
                <w:p w:rsidR="002F1264" w:rsidRDefault="002F1264" w:rsidP="002315E9">
                  <w:pPr>
                    <w:jc w:val="center"/>
                    <w:rPr>
                      <w:color w:val="000000"/>
                      <w:sz w:val="21"/>
                      <w:szCs w:val="21"/>
                    </w:rPr>
                  </w:pPr>
                  <w:r>
                    <w:rPr>
                      <w:rFonts w:hint="eastAsia"/>
                      <w:color w:val="000000"/>
                      <w:sz w:val="21"/>
                      <w:szCs w:val="21"/>
                    </w:rPr>
                    <w:t>5000</w:t>
                  </w:r>
                </w:p>
                <w:p w:rsidR="002F1264" w:rsidRPr="0033451D" w:rsidRDefault="002F1264" w:rsidP="0033451D">
                  <w:pPr>
                    <w:jc w:val="center"/>
                    <w:rPr>
                      <w:sz w:val="21"/>
                      <w:szCs w:val="21"/>
                    </w:rPr>
                  </w:pPr>
                  <w:r>
                    <w:rPr>
                      <w:rFonts w:hint="eastAsia"/>
                      <w:color w:val="000000"/>
                      <w:sz w:val="21"/>
                      <w:szCs w:val="21"/>
                    </w:rPr>
                    <w:t>MPN/L</w:t>
                  </w:r>
                </w:p>
              </w:tc>
              <w:tc>
                <w:tcPr>
                  <w:tcW w:w="537" w:type="pct"/>
                  <w:vAlign w:val="center"/>
                </w:tcPr>
                <w:p w:rsidR="002F1264" w:rsidRPr="0033451D" w:rsidRDefault="002F1264" w:rsidP="0033451D">
                  <w:pPr>
                    <w:jc w:val="center"/>
                    <w:rPr>
                      <w:sz w:val="21"/>
                      <w:szCs w:val="21"/>
                    </w:rPr>
                  </w:pPr>
                  <w:r>
                    <w:rPr>
                      <w:rFonts w:hint="eastAsia"/>
                      <w:sz w:val="21"/>
                      <w:szCs w:val="21"/>
                    </w:rPr>
                    <w:t>/</w:t>
                  </w:r>
                </w:p>
              </w:tc>
            </w:tr>
            <w:tr w:rsidR="002F1264" w:rsidRPr="0033451D">
              <w:trPr>
                <w:jc w:val="center"/>
              </w:trPr>
              <w:tc>
                <w:tcPr>
                  <w:tcW w:w="363" w:type="pct"/>
                  <w:vMerge w:val="restart"/>
                  <w:vAlign w:val="center"/>
                </w:tcPr>
                <w:p w:rsidR="002F1264" w:rsidRPr="0033451D" w:rsidRDefault="002F1264" w:rsidP="002F1264">
                  <w:pPr>
                    <w:jc w:val="center"/>
                    <w:rPr>
                      <w:color w:val="000000"/>
                      <w:sz w:val="21"/>
                      <w:szCs w:val="21"/>
                    </w:rPr>
                  </w:pPr>
                  <w:r w:rsidRPr="0033451D">
                    <w:rPr>
                      <w:rFonts w:hint="eastAsia"/>
                      <w:color w:val="000000"/>
                      <w:sz w:val="21"/>
                      <w:szCs w:val="21"/>
                    </w:rPr>
                    <w:t>综合废水</w:t>
                  </w:r>
                </w:p>
              </w:tc>
              <w:tc>
                <w:tcPr>
                  <w:tcW w:w="403" w:type="pct"/>
                  <w:vMerge w:val="restart"/>
                  <w:vAlign w:val="center"/>
                </w:tcPr>
                <w:p w:rsidR="002F1264" w:rsidRPr="0033451D" w:rsidRDefault="002F1264" w:rsidP="002F1264">
                  <w:pPr>
                    <w:jc w:val="center"/>
                    <w:rPr>
                      <w:color w:val="000000"/>
                      <w:sz w:val="21"/>
                      <w:szCs w:val="21"/>
                    </w:rPr>
                  </w:pPr>
                  <w:r w:rsidRPr="0033451D">
                    <w:rPr>
                      <w:rFonts w:hint="eastAsia"/>
                      <w:color w:val="000000"/>
                      <w:sz w:val="21"/>
                      <w:szCs w:val="21"/>
                    </w:rPr>
                    <w:t>621</w:t>
                  </w:r>
                </w:p>
              </w:tc>
              <w:tc>
                <w:tcPr>
                  <w:tcW w:w="539" w:type="pct"/>
                  <w:vAlign w:val="center"/>
                </w:tcPr>
                <w:p w:rsidR="002F1264" w:rsidRPr="0033451D" w:rsidRDefault="002F1264" w:rsidP="002F1264">
                  <w:pPr>
                    <w:jc w:val="center"/>
                    <w:rPr>
                      <w:color w:val="000000"/>
                      <w:sz w:val="21"/>
                      <w:szCs w:val="21"/>
                    </w:rPr>
                  </w:pPr>
                  <w:r w:rsidRPr="0033451D">
                    <w:rPr>
                      <w:rFonts w:hint="eastAsia"/>
                      <w:color w:val="000000"/>
                      <w:sz w:val="21"/>
                      <w:szCs w:val="21"/>
                    </w:rPr>
                    <w:t>COD</w:t>
                  </w:r>
                </w:p>
              </w:tc>
              <w:tc>
                <w:tcPr>
                  <w:tcW w:w="616" w:type="pct"/>
                  <w:vAlign w:val="bottom"/>
                </w:tcPr>
                <w:p w:rsidR="002F1264" w:rsidRPr="0033451D" w:rsidRDefault="002F1264" w:rsidP="002F1264">
                  <w:pPr>
                    <w:jc w:val="center"/>
                    <w:rPr>
                      <w:rFonts w:ascii="宋体" w:hAnsi="宋体" w:cs="宋体"/>
                      <w:sz w:val="21"/>
                      <w:szCs w:val="21"/>
                    </w:rPr>
                  </w:pPr>
                  <w:r w:rsidRPr="0033451D">
                    <w:rPr>
                      <w:rFonts w:hint="eastAsia"/>
                      <w:sz w:val="21"/>
                      <w:szCs w:val="21"/>
                    </w:rPr>
                    <w:t>327.29</w:t>
                  </w:r>
                </w:p>
              </w:tc>
              <w:tc>
                <w:tcPr>
                  <w:tcW w:w="462" w:type="pct"/>
                  <w:vAlign w:val="center"/>
                </w:tcPr>
                <w:p w:rsidR="002F1264" w:rsidRPr="0033451D" w:rsidRDefault="002F1264" w:rsidP="002F1264">
                  <w:pPr>
                    <w:jc w:val="center"/>
                    <w:rPr>
                      <w:color w:val="000000"/>
                      <w:sz w:val="21"/>
                      <w:szCs w:val="21"/>
                    </w:rPr>
                  </w:pPr>
                  <w:r w:rsidRPr="0033451D">
                    <w:rPr>
                      <w:rFonts w:hint="eastAsia"/>
                      <w:color w:val="000000"/>
                      <w:sz w:val="21"/>
                      <w:szCs w:val="21"/>
                    </w:rPr>
                    <w:t>0.203</w:t>
                  </w:r>
                </w:p>
              </w:tc>
              <w:tc>
                <w:tcPr>
                  <w:tcW w:w="576" w:type="pct"/>
                  <w:vMerge/>
                  <w:vAlign w:val="center"/>
                </w:tcPr>
                <w:p w:rsidR="002F1264" w:rsidRPr="0033451D" w:rsidRDefault="002F1264" w:rsidP="002F1264">
                  <w:pPr>
                    <w:jc w:val="center"/>
                    <w:rPr>
                      <w:color w:val="000000"/>
                      <w:sz w:val="21"/>
                      <w:szCs w:val="21"/>
                    </w:rPr>
                  </w:pPr>
                </w:p>
              </w:tc>
              <w:tc>
                <w:tcPr>
                  <w:tcW w:w="502" w:type="pct"/>
                  <w:vAlign w:val="center"/>
                </w:tcPr>
                <w:p w:rsidR="002F1264" w:rsidRPr="0033451D" w:rsidRDefault="002F1264" w:rsidP="002F1264">
                  <w:pPr>
                    <w:jc w:val="center"/>
                    <w:rPr>
                      <w:color w:val="000000"/>
                      <w:sz w:val="21"/>
                      <w:szCs w:val="21"/>
                    </w:rPr>
                  </w:pPr>
                  <w:r w:rsidRPr="0033451D">
                    <w:rPr>
                      <w:rFonts w:hint="eastAsia"/>
                      <w:color w:val="000000"/>
                      <w:sz w:val="21"/>
                      <w:szCs w:val="21"/>
                    </w:rPr>
                    <w:t>233.65</w:t>
                  </w:r>
                </w:p>
              </w:tc>
              <w:tc>
                <w:tcPr>
                  <w:tcW w:w="462" w:type="pct"/>
                  <w:vAlign w:val="center"/>
                </w:tcPr>
                <w:p w:rsidR="002F1264" w:rsidRPr="0033451D" w:rsidRDefault="002F1264" w:rsidP="002F1264">
                  <w:pPr>
                    <w:jc w:val="center"/>
                    <w:rPr>
                      <w:color w:val="000000"/>
                      <w:sz w:val="21"/>
                      <w:szCs w:val="21"/>
                    </w:rPr>
                  </w:pPr>
                  <w:r w:rsidRPr="0033451D">
                    <w:rPr>
                      <w:rFonts w:hint="eastAsia"/>
                      <w:color w:val="000000"/>
                      <w:sz w:val="21"/>
                      <w:szCs w:val="21"/>
                    </w:rPr>
                    <w:t>0.1451</w:t>
                  </w:r>
                </w:p>
              </w:tc>
              <w:tc>
                <w:tcPr>
                  <w:tcW w:w="539" w:type="pct"/>
                  <w:vAlign w:val="center"/>
                </w:tcPr>
                <w:p w:rsidR="002F1264" w:rsidRPr="0033451D" w:rsidRDefault="002F1264" w:rsidP="002F1264">
                  <w:pPr>
                    <w:jc w:val="center"/>
                    <w:rPr>
                      <w:color w:val="000000"/>
                      <w:sz w:val="21"/>
                      <w:szCs w:val="21"/>
                    </w:rPr>
                  </w:pPr>
                  <w:r w:rsidRPr="0033451D">
                    <w:rPr>
                      <w:rFonts w:hint="eastAsia"/>
                      <w:color w:val="000000"/>
                      <w:sz w:val="21"/>
                      <w:szCs w:val="21"/>
                    </w:rPr>
                    <w:t>50</w:t>
                  </w:r>
                </w:p>
              </w:tc>
              <w:tc>
                <w:tcPr>
                  <w:tcW w:w="537" w:type="pct"/>
                  <w:vAlign w:val="center"/>
                </w:tcPr>
                <w:p w:rsidR="002F1264" w:rsidRPr="0033451D" w:rsidRDefault="002F1264" w:rsidP="002F1264">
                  <w:pPr>
                    <w:jc w:val="center"/>
                    <w:rPr>
                      <w:color w:val="000000"/>
                      <w:sz w:val="21"/>
                      <w:szCs w:val="21"/>
                    </w:rPr>
                  </w:pPr>
                  <w:r w:rsidRPr="0033451D">
                    <w:rPr>
                      <w:rFonts w:hint="eastAsia"/>
                      <w:color w:val="000000"/>
                      <w:sz w:val="21"/>
                      <w:szCs w:val="21"/>
                    </w:rPr>
                    <w:t>0.031</w:t>
                  </w:r>
                </w:p>
              </w:tc>
            </w:tr>
            <w:tr w:rsidR="002F1264" w:rsidRPr="0033451D">
              <w:trPr>
                <w:jc w:val="center"/>
              </w:trPr>
              <w:tc>
                <w:tcPr>
                  <w:tcW w:w="363" w:type="pct"/>
                  <w:vMerge/>
                  <w:vAlign w:val="center"/>
                </w:tcPr>
                <w:p w:rsidR="002F1264" w:rsidRPr="0033451D" w:rsidRDefault="002F1264" w:rsidP="002F1264">
                  <w:pPr>
                    <w:jc w:val="center"/>
                    <w:rPr>
                      <w:color w:val="000000"/>
                      <w:sz w:val="21"/>
                      <w:szCs w:val="21"/>
                    </w:rPr>
                  </w:pPr>
                </w:p>
              </w:tc>
              <w:tc>
                <w:tcPr>
                  <w:tcW w:w="403" w:type="pct"/>
                  <w:vMerge/>
                  <w:vAlign w:val="center"/>
                </w:tcPr>
                <w:p w:rsidR="002F1264" w:rsidRPr="0033451D" w:rsidRDefault="002F1264" w:rsidP="002F1264">
                  <w:pPr>
                    <w:jc w:val="center"/>
                    <w:rPr>
                      <w:color w:val="000000"/>
                      <w:sz w:val="21"/>
                      <w:szCs w:val="21"/>
                    </w:rPr>
                  </w:pPr>
                </w:p>
              </w:tc>
              <w:tc>
                <w:tcPr>
                  <w:tcW w:w="539" w:type="pct"/>
                  <w:vAlign w:val="center"/>
                </w:tcPr>
                <w:p w:rsidR="002F1264" w:rsidRPr="0033451D" w:rsidRDefault="002F1264" w:rsidP="002F1264">
                  <w:pPr>
                    <w:jc w:val="center"/>
                    <w:rPr>
                      <w:color w:val="000000"/>
                      <w:sz w:val="21"/>
                      <w:szCs w:val="21"/>
                    </w:rPr>
                  </w:pPr>
                  <w:r w:rsidRPr="0033451D">
                    <w:rPr>
                      <w:rFonts w:hint="eastAsia"/>
                      <w:color w:val="000000"/>
                      <w:sz w:val="21"/>
                      <w:szCs w:val="21"/>
                    </w:rPr>
                    <w:t>SS</w:t>
                  </w:r>
                </w:p>
              </w:tc>
              <w:tc>
                <w:tcPr>
                  <w:tcW w:w="616" w:type="pct"/>
                  <w:vAlign w:val="bottom"/>
                </w:tcPr>
                <w:p w:rsidR="002F1264" w:rsidRPr="0033451D" w:rsidRDefault="002F1264" w:rsidP="002F1264">
                  <w:pPr>
                    <w:jc w:val="center"/>
                    <w:rPr>
                      <w:rFonts w:ascii="宋体" w:hAnsi="宋体" w:cs="宋体"/>
                      <w:sz w:val="21"/>
                      <w:szCs w:val="21"/>
                    </w:rPr>
                  </w:pPr>
                  <w:r w:rsidRPr="0033451D">
                    <w:rPr>
                      <w:rFonts w:hint="eastAsia"/>
                      <w:sz w:val="21"/>
                      <w:szCs w:val="21"/>
                    </w:rPr>
                    <w:t>175.36</w:t>
                  </w:r>
                </w:p>
              </w:tc>
              <w:tc>
                <w:tcPr>
                  <w:tcW w:w="462" w:type="pct"/>
                  <w:vAlign w:val="center"/>
                </w:tcPr>
                <w:p w:rsidR="002F1264" w:rsidRPr="0033451D" w:rsidRDefault="002F1264" w:rsidP="002F1264">
                  <w:pPr>
                    <w:jc w:val="center"/>
                    <w:rPr>
                      <w:color w:val="000000"/>
                      <w:sz w:val="21"/>
                      <w:szCs w:val="21"/>
                    </w:rPr>
                  </w:pPr>
                  <w:r w:rsidRPr="0033451D">
                    <w:rPr>
                      <w:rFonts w:hint="eastAsia"/>
                      <w:color w:val="000000"/>
                      <w:sz w:val="21"/>
                      <w:szCs w:val="21"/>
                    </w:rPr>
                    <w:t>0.109</w:t>
                  </w:r>
                </w:p>
              </w:tc>
              <w:tc>
                <w:tcPr>
                  <w:tcW w:w="576" w:type="pct"/>
                  <w:vMerge/>
                  <w:vAlign w:val="center"/>
                </w:tcPr>
                <w:p w:rsidR="002F1264" w:rsidRPr="0033451D" w:rsidRDefault="002F1264" w:rsidP="002F1264">
                  <w:pPr>
                    <w:jc w:val="center"/>
                    <w:rPr>
                      <w:color w:val="000000"/>
                      <w:sz w:val="21"/>
                      <w:szCs w:val="21"/>
                    </w:rPr>
                  </w:pPr>
                </w:p>
              </w:tc>
              <w:tc>
                <w:tcPr>
                  <w:tcW w:w="502" w:type="pct"/>
                  <w:vAlign w:val="center"/>
                </w:tcPr>
                <w:p w:rsidR="002F1264" w:rsidRPr="0033451D" w:rsidRDefault="002F1264" w:rsidP="002F1264">
                  <w:pPr>
                    <w:jc w:val="center"/>
                    <w:rPr>
                      <w:color w:val="000000"/>
                      <w:sz w:val="21"/>
                      <w:szCs w:val="21"/>
                    </w:rPr>
                  </w:pPr>
                  <w:r w:rsidRPr="0033451D">
                    <w:rPr>
                      <w:rFonts w:hint="eastAsia"/>
                      <w:color w:val="000000"/>
                      <w:sz w:val="21"/>
                      <w:szCs w:val="21"/>
                    </w:rPr>
                    <w:t>51.83</w:t>
                  </w:r>
                </w:p>
              </w:tc>
              <w:tc>
                <w:tcPr>
                  <w:tcW w:w="462" w:type="pct"/>
                  <w:vAlign w:val="center"/>
                </w:tcPr>
                <w:p w:rsidR="002F1264" w:rsidRPr="0033451D" w:rsidRDefault="002F1264" w:rsidP="002F1264">
                  <w:pPr>
                    <w:jc w:val="center"/>
                    <w:rPr>
                      <w:color w:val="000000"/>
                      <w:sz w:val="21"/>
                      <w:szCs w:val="21"/>
                    </w:rPr>
                  </w:pPr>
                  <w:r w:rsidRPr="0033451D">
                    <w:rPr>
                      <w:rFonts w:hint="eastAsia"/>
                      <w:color w:val="000000"/>
                      <w:sz w:val="21"/>
                      <w:szCs w:val="21"/>
                    </w:rPr>
                    <w:t>0.0322</w:t>
                  </w:r>
                </w:p>
              </w:tc>
              <w:tc>
                <w:tcPr>
                  <w:tcW w:w="539" w:type="pct"/>
                  <w:vAlign w:val="center"/>
                </w:tcPr>
                <w:p w:rsidR="002F1264" w:rsidRPr="0033451D" w:rsidRDefault="002F1264" w:rsidP="002F1264">
                  <w:pPr>
                    <w:jc w:val="center"/>
                    <w:rPr>
                      <w:color w:val="000000"/>
                      <w:sz w:val="21"/>
                      <w:szCs w:val="21"/>
                    </w:rPr>
                  </w:pPr>
                  <w:r w:rsidRPr="0033451D">
                    <w:rPr>
                      <w:rFonts w:hint="eastAsia"/>
                      <w:color w:val="000000"/>
                      <w:sz w:val="21"/>
                      <w:szCs w:val="21"/>
                    </w:rPr>
                    <w:t>10</w:t>
                  </w:r>
                </w:p>
              </w:tc>
              <w:tc>
                <w:tcPr>
                  <w:tcW w:w="537" w:type="pct"/>
                  <w:vAlign w:val="center"/>
                </w:tcPr>
                <w:p w:rsidR="002F1264" w:rsidRPr="0033451D" w:rsidRDefault="002F1264" w:rsidP="002F1264">
                  <w:pPr>
                    <w:jc w:val="center"/>
                    <w:rPr>
                      <w:color w:val="000000"/>
                      <w:sz w:val="21"/>
                      <w:szCs w:val="21"/>
                    </w:rPr>
                  </w:pPr>
                  <w:r w:rsidRPr="0033451D">
                    <w:rPr>
                      <w:rFonts w:hint="eastAsia"/>
                      <w:color w:val="000000"/>
                      <w:sz w:val="21"/>
                      <w:szCs w:val="21"/>
                    </w:rPr>
                    <w:t>0.0062</w:t>
                  </w:r>
                </w:p>
              </w:tc>
            </w:tr>
            <w:tr w:rsidR="002F1264" w:rsidRPr="0033451D">
              <w:trPr>
                <w:jc w:val="center"/>
              </w:trPr>
              <w:tc>
                <w:tcPr>
                  <w:tcW w:w="363" w:type="pct"/>
                  <w:vMerge/>
                  <w:vAlign w:val="center"/>
                </w:tcPr>
                <w:p w:rsidR="002F1264" w:rsidRPr="0033451D" w:rsidRDefault="002F1264" w:rsidP="002F1264">
                  <w:pPr>
                    <w:jc w:val="center"/>
                    <w:rPr>
                      <w:color w:val="000000"/>
                      <w:sz w:val="21"/>
                      <w:szCs w:val="21"/>
                    </w:rPr>
                  </w:pPr>
                </w:p>
              </w:tc>
              <w:tc>
                <w:tcPr>
                  <w:tcW w:w="403" w:type="pct"/>
                  <w:vMerge/>
                  <w:vAlign w:val="center"/>
                </w:tcPr>
                <w:p w:rsidR="002F1264" w:rsidRPr="0033451D" w:rsidRDefault="002F1264" w:rsidP="002F1264">
                  <w:pPr>
                    <w:jc w:val="center"/>
                    <w:rPr>
                      <w:color w:val="000000"/>
                      <w:sz w:val="21"/>
                      <w:szCs w:val="21"/>
                    </w:rPr>
                  </w:pPr>
                </w:p>
              </w:tc>
              <w:tc>
                <w:tcPr>
                  <w:tcW w:w="539" w:type="pct"/>
                  <w:vAlign w:val="center"/>
                </w:tcPr>
                <w:p w:rsidR="002F1264" w:rsidRPr="0033451D" w:rsidRDefault="002F1264" w:rsidP="002F1264">
                  <w:pPr>
                    <w:jc w:val="center"/>
                    <w:rPr>
                      <w:color w:val="000000"/>
                      <w:sz w:val="21"/>
                      <w:szCs w:val="21"/>
                    </w:rPr>
                  </w:pPr>
                  <w:r w:rsidRPr="0033451D">
                    <w:rPr>
                      <w:rFonts w:hint="eastAsia"/>
                      <w:color w:val="000000"/>
                      <w:sz w:val="21"/>
                      <w:szCs w:val="21"/>
                    </w:rPr>
                    <w:t>NH</w:t>
                  </w:r>
                  <w:r w:rsidRPr="002F1264">
                    <w:rPr>
                      <w:rFonts w:hint="eastAsia"/>
                      <w:color w:val="000000"/>
                      <w:sz w:val="21"/>
                      <w:szCs w:val="21"/>
                      <w:vertAlign w:val="superscript"/>
                    </w:rPr>
                    <w:t>3</w:t>
                  </w:r>
                  <w:r w:rsidRPr="0033451D">
                    <w:rPr>
                      <w:rFonts w:hint="eastAsia"/>
                      <w:color w:val="000000"/>
                      <w:sz w:val="21"/>
                      <w:szCs w:val="21"/>
                    </w:rPr>
                    <w:t>-N</w:t>
                  </w:r>
                </w:p>
              </w:tc>
              <w:tc>
                <w:tcPr>
                  <w:tcW w:w="616" w:type="pct"/>
                  <w:vAlign w:val="bottom"/>
                </w:tcPr>
                <w:p w:rsidR="002F1264" w:rsidRPr="0033451D" w:rsidRDefault="002F1264" w:rsidP="002F1264">
                  <w:pPr>
                    <w:ind w:right="210"/>
                    <w:jc w:val="center"/>
                    <w:rPr>
                      <w:rFonts w:ascii="宋体" w:hAnsi="宋体" w:cs="宋体"/>
                      <w:sz w:val="21"/>
                      <w:szCs w:val="21"/>
                    </w:rPr>
                  </w:pPr>
                  <w:r>
                    <w:rPr>
                      <w:rFonts w:hint="eastAsia"/>
                      <w:sz w:val="21"/>
                      <w:szCs w:val="21"/>
                    </w:rPr>
                    <w:t xml:space="preserve">  </w:t>
                  </w:r>
                  <w:r w:rsidRPr="0033451D">
                    <w:rPr>
                      <w:rFonts w:hint="eastAsia"/>
                      <w:sz w:val="21"/>
                      <w:szCs w:val="21"/>
                    </w:rPr>
                    <w:t>35</w:t>
                  </w:r>
                </w:p>
              </w:tc>
              <w:tc>
                <w:tcPr>
                  <w:tcW w:w="462" w:type="pct"/>
                  <w:vAlign w:val="center"/>
                </w:tcPr>
                <w:p w:rsidR="002F1264" w:rsidRPr="0033451D" w:rsidRDefault="002F1264" w:rsidP="002F1264">
                  <w:pPr>
                    <w:jc w:val="center"/>
                    <w:rPr>
                      <w:color w:val="000000"/>
                      <w:sz w:val="21"/>
                      <w:szCs w:val="21"/>
                    </w:rPr>
                  </w:pPr>
                  <w:r w:rsidRPr="0033451D">
                    <w:rPr>
                      <w:rFonts w:hint="eastAsia"/>
                      <w:color w:val="000000"/>
                      <w:sz w:val="21"/>
                      <w:szCs w:val="21"/>
                    </w:rPr>
                    <w:t>0.0217</w:t>
                  </w:r>
                </w:p>
              </w:tc>
              <w:tc>
                <w:tcPr>
                  <w:tcW w:w="576" w:type="pct"/>
                  <w:vMerge/>
                  <w:vAlign w:val="center"/>
                </w:tcPr>
                <w:p w:rsidR="002F1264" w:rsidRPr="0033451D" w:rsidRDefault="002F1264" w:rsidP="002F1264">
                  <w:pPr>
                    <w:jc w:val="center"/>
                    <w:rPr>
                      <w:color w:val="000000"/>
                      <w:sz w:val="21"/>
                      <w:szCs w:val="21"/>
                    </w:rPr>
                  </w:pPr>
                </w:p>
              </w:tc>
              <w:tc>
                <w:tcPr>
                  <w:tcW w:w="502" w:type="pct"/>
                  <w:vAlign w:val="center"/>
                </w:tcPr>
                <w:p w:rsidR="002F1264" w:rsidRPr="0033451D" w:rsidRDefault="002F1264" w:rsidP="002F1264">
                  <w:pPr>
                    <w:jc w:val="center"/>
                    <w:rPr>
                      <w:color w:val="000000"/>
                      <w:sz w:val="21"/>
                      <w:szCs w:val="21"/>
                    </w:rPr>
                  </w:pPr>
                  <w:r w:rsidRPr="0033451D">
                    <w:rPr>
                      <w:rFonts w:hint="eastAsia"/>
                      <w:color w:val="000000"/>
                      <w:sz w:val="21"/>
                      <w:szCs w:val="21"/>
                    </w:rPr>
                    <w:t>20</w:t>
                  </w:r>
                </w:p>
              </w:tc>
              <w:tc>
                <w:tcPr>
                  <w:tcW w:w="462" w:type="pct"/>
                  <w:vAlign w:val="center"/>
                </w:tcPr>
                <w:p w:rsidR="002F1264" w:rsidRPr="0033451D" w:rsidRDefault="002F1264" w:rsidP="002F1264">
                  <w:pPr>
                    <w:jc w:val="center"/>
                    <w:rPr>
                      <w:color w:val="000000"/>
                      <w:sz w:val="21"/>
                      <w:szCs w:val="21"/>
                    </w:rPr>
                  </w:pPr>
                  <w:r w:rsidRPr="0033451D">
                    <w:rPr>
                      <w:rFonts w:hint="eastAsia"/>
                      <w:color w:val="000000"/>
                      <w:sz w:val="21"/>
                      <w:szCs w:val="21"/>
                    </w:rPr>
                    <w:t>0.0124</w:t>
                  </w:r>
                </w:p>
              </w:tc>
              <w:tc>
                <w:tcPr>
                  <w:tcW w:w="539" w:type="pct"/>
                  <w:vAlign w:val="center"/>
                </w:tcPr>
                <w:p w:rsidR="002F1264" w:rsidRPr="0033451D" w:rsidRDefault="002F1264" w:rsidP="002F1264">
                  <w:pPr>
                    <w:jc w:val="center"/>
                    <w:rPr>
                      <w:color w:val="000000"/>
                      <w:sz w:val="21"/>
                      <w:szCs w:val="21"/>
                    </w:rPr>
                  </w:pPr>
                  <w:r w:rsidRPr="0033451D">
                    <w:rPr>
                      <w:rFonts w:hint="eastAsia"/>
                      <w:color w:val="000000"/>
                      <w:sz w:val="21"/>
                      <w:szCs w:val="21"/>
                    </w:rPr>
                    <w:t>5</w:t>
                  </w:r>
                </w:p>
              </w:tc>
              <w:tc>
                <w:tcPr>
                  <w:tcW w:w="537" w:type="pct"/>
                  <w:vAlign w:val="center"/>
                </w:tcPr>
                <w:p w:rsidR="002F1264" w:rsidRPr="0033451D" w:rsidRDefault="002F1264" w:rsidP="002F1264">
                  <w:pPr>
                    <w:jc w:val="center"/>
                    <w:rPr>
                      <w:color w:val="000000"/>
                      <w:sz w:val="21"/>
                      <w:szCs w:val="21"/>
                    </w:rPr>
                  </w:pPr>
                  <w:r w:rsidRPr="0033451D">
                    <w:rPr>
                      <w:rFonts w:hint="eastAsia"/>
                      <w:color w:val="000000"/>
                      <w:sz w:val="21"/>
                      <w:szCs w:val="21"/>
                    </w:rPr>
                    <w:t>0.0031</w:t>
                  </w:r>
                </w:p>
              </w:tc>
            </w:tr>
            <w:tr w:rsidR="002F1264" w:rsidRPr="0033451D">
              <w:trPr>
                <w:trHeight w:val="371"/>
                <w:jc w:val="center"/>
              </w:trPr>
              <w:tc>
                <w:tcPr>
                  <w:tcW w:w="363" w:type="pct"/>
                  <w:vMerge/>
                  <w:vAlign w:val="center"/>
                </w:tcPr>
                <w:p w:rsidR="002F1264" w:rsidRPr="0033451D" w:rsidRDefault="002F1264" w:rsidP="002F1264">
                  <w:pPr>
                    <w:jc w:val="center"/>
                    <w:rPr>
                      <w:color w:val="000000"/>
                      <w:sz w:val="21"/>
                      <w:szCs w:val="21"/>
                    </w:rPr>
                  </w:pPr>
                </w:p>
              </w:tc>
              <w:tc>
                <w:tcPr>
                  <w:tcW w:w="403" w:type="pct"/>
                  <w:vMerge/>
                  <w:vAlign w:val="center"/>
                </w:tcPr>
                <w:p w:rsidR="002F1264" w:rsidRPr="0033451D" w:rsidRDefault="002F1264" w:rsidP="002F1264">
                  <w:pPr>
                    <w:jc w:val="center"/>
                    <w:rPr>
                      <w:color w:val="000000"/>
                      <w:sz w:val="21"/>
                      <w:szCs w:val="21"/>
                    </w:rPr>
                  </w:pPr>
                </w:p>
              </w:tc>
              <w:tc>
                <w:tcPr>
                  <w:tcW w:w="539" w:type="pct"/>
                  <w:vAlign w:val="center"/>
                </w:tcPr>
                <w:p w:rsidR="002F1264" w:rsidRPr="0033451D" w:rsidRDefault="002F1264" w:rsidP="002F1264">
                  <w:pPr>
                    <w:jc w:val="center"/>
                    <w:rPr>
                      <w:color w:val="000000"/>
                      <w:sz w:val="21"/>
                      <w:szCs w:val="21"/>
                    </w:rPr>
                  </w:pPr>
                  <w:r w:rsidRPr="0033451D">
                    <w:rPr>
                      <w:rFonts w:hint="eastAsia"/>
                      <w:color w:val="000000"/>
                      <w:sz w:val="21"/>
                      <w:szCs w:val="21"/>
                    </w:rPr>
                    <w:t>TP</w:t>
                  </w:r>
                </w:p>
              </w:tc>
              <w:tc>
                <w:tcPr>
                  <w:tcW w:w="616" w:type="pct"/>
                  <w:vAlign w:val="center"/>
                </w:tcPr>
                <w:p w:rsidR="002F1264" w:rsidRPr="0033451D" w:rsidRDefault="002F1264" w:rsidP="002F1264">
                  <w:pPr>
                    <w:jc w:val="center"/>
                    <w:rPr>
                      <w:color w:val="000000"/>
                      <w:sz w:val="21"/>
                      <w:szCs w:val="21"/>
                    </w:rPr>
                  </w:pPr>
                  <w:r w:rsidRPr="0033451D">
                    <w:rPr>
                      <w:rFonts w:hint="eastAsia"/>
                      <w:color w:val="000000"/>
                      <w:sz w:val="21"/>
                      <w:szCs w:val="21"/>
                    </w:rPr>
                    <w:t>5</w:t>
                  </w:r>
                </w:p>
              </w:tc>
              <w:tc>
                <w:tcPr>
                  <w:tcW w:w="462" w:type="pct"/>
                  <w:vAlign w:val="center"/>
                </w:tcPr>
                <w:p w:rsidR="002F1264" w:rsidRPr="0033451D" w:rsidRDefault="002F1264" w:rsidP="002F1264">
                  <w:pPr>
                    <w:jc w:val="center"/>
                    <w:rPr>
                      <w:color w:val="000000"/>
                      <w:sz w:val="21"/>
                      <w:szCs w:val="21"/>
                    </w:rPr>
                  </w:pPr>
                  <w:r w:rsidRPr="0033451D">
                    <w:rPr>
                      <w:rFonts w:hint="eastAsia"/>
                      <w:color w:val="000000"/>
                      <w:sz w:val="21"/>
                      <w:szCs w:val="21"/>
                    </w:rPr>
                    <w:t>0.0031</w:t>
                  </w:r>
                </w:p>
              </w:tc>
              <w:tc>
                <w:tcPr>
                  <w:tcW w:w="576" w:type="pct"/>
                  <w:vMerge/>
                  <w:vAlign w:val="center"/>
                </w:tcPr>
                <w:p w:rsidR="002F1264" w:rsidRPr="0033451D" w:rsidRDefault="002F1264" w:rsidP="002F1264">
                  <w:pPr>
                    <w:jc w:val="center"/>
                    <w:rPr>
                      <w:color w:val="000000"/>
                      <w:sz w:val="21"/>
                      <w:szCs w:val="21"/>
                    </w:rPr>
                  </w:pPr>
                </w:p>
              </w:tc>
              <w:tc>
                <w:tcPr>
                  <w:tcW w:w="502" w:type="pct"/>
                  <w:vAlign w:val="center"/>
                </w:tcPr>
                <w:p w:rsidR="002F1264" w:rsidRPr="0033451D" w:rsidRDefault="002F1264" w:rsidP="002F1264">
                  <w:pPr>
                    <w:jc w:val="center"/>
                    <w:rPr>
                      <w:color w:val="000000"/>
                      <w:sz w:val="21"/>
                      <w:szCs w:val="21"/>
                    </w:rPr>
                  </w:pPr>
                  <w:r w:rsidRPr="0033451D">
                    <w:rPr>
                      <w:rFonts w:hint="eastAsia"/>
                      <w:color w:val="000000"/>
                      <w:sz w:val="21"/>
                      <w:szCs w:val="21"/>
                    </w:rPr>
                    <w:t>4</w:t>
                  </w:r>
                </w:p>
              </w:tc>
              <w:tc>
                <w:tcPr>
                  <w:tcW w:w="462" w:type="pct"/>
                  <w:vAlign w:val="center"/>
                </w:tcPr>
                <w:p w:rsidR="002F1264" w:rsidRPr="0033451D" w:rsidRDefault="002F1264" w:rsidP="002F1264">
                  <w:pPr>
                    <w:jc w:val="center"/>
                    <w:rPr>
                      <w:color w:val="000000"/>
                      <w:sz w:val="21"/>
                      <w:szCs w:val="21"/>
                    </w:rPr>
                  </w:pPr>
                  <w:r w:rsidRPr="0033451D">
                    <w:rPr>
                      <w:rFonts w:hint="eastAsia"/>
                      <w:color w:val="000000"/>
                      <w:sz w:val="21"/>
                      <w:szCs w:val="21"/>
                    </w:rPr>
                    <w:t>0.0025</w:t>
                  </w:r>
                </w:p>
              </w:tc>
              <w:tc>
                <w:tcPr>
                  <w:tcW w:w="539" w:type="pct"/>
                  <w:vAlign w:val="center"/>
                </w:tcPr>
                <w:p w:rsidR="002F1264" w:rsidRPr="0033451D" w:rsidRDefault="002F1264" w:rsidP="002F1264">
                  <w:pPr>
                    <w:jc w:val="center"/>
                    <w:rPr>
                      <w:color w:val="000000"/>
                      <w:sz w:val="21"/>
                      <w:szCs w:val="21"/>
                    </w:rPr>
                  </w:pPr>
                  <w:r w:rsidRPr="0033451D">
                    <w:rPr>
                      <w:rFonts w:hint="eastAsia"/>
                      <w:color w:val="000000"/>
                      <w:sz w:val="21"/>
                      <w:szCs w:val="21"/>
                    </w:rPr>
                    <w:t>0.5</w:t>
                  </w:r>
                </w:p>
              </w:tc>
              <w:tc>
                <w:tcPr>
                  <w:tcW w:w="537" w:type="pct"/>
                  <w:vAlign w:val="center"/>
                </w:tcPr>
                <w:p w:rsidR="002F1264" w:rsidRPr="0033451D" w:rsidRDefault="002F1264" w:rsidP="002F1264">
                  <w:pPr>
                    <w:jc w:val="center"/>
                    <w:rPr>
                      <w:color w:val="000000"/>
                      <w:sz w:val="21"/>
                      <w:szCs w:val="21"/>
                    </w:rPr>
                  </w:pPr>
                  <w:r w:rsidRPr="0033451D">
                    <w:rPr>
                      <w:rFonts w:hint="eastAsia"/>
                      <w:color w:val="000000"/>
                      <w:sz w:val="21"/>
                      <w:szCs w:val="21"/>
                    </w:rPr>
                    <w:t>0.00031</w:t>
                  </w:r>
                </w:p>
              </w:tc>
            </w:tr>
          </w:tbl>
          <w:p w:rsidR="0053432B" w:rsidRPr="0053432B" w:rsidRDefault="0053432B" w:rsidP="003311AD">
            <w:pPr>
              <w:spacing w:line="360" w:lineRule="auto"/>
            </w:pPr>
          </w:p>
          <w:p w:rsidR="00CB5368" w:rsidRPr="0053432B" w:rsidRDefault="00CB5368" w:rsidP="0053432B">
            <w:pPr>
              <w:spacing w:line="360" w:lineRule="auto"/>
              <w:ind w:firstLineChars="200" w:firstLine="480"/>
            </w:pPr>
            <w:r w:rsidRPr="0053432B">
              <w:rPr>
                <w:rFonts w:hint="eastAsia"/>
              </w:rPr>
              <w:t>2</w:t>
            </w:r>
            <w:r w:rsidRPr="0053432B">
              <w:rPr>
                <w:rFonts w:hAnsi="宋体"/>
              </w:rPr>
              <w:t>、</w:t>
            </w:r>
            <w:r w:rsidR="0053432B" w:rsidRPr="0053432B">
              <w:rPr>
                <w:rFonts w:hAnsi="宋体" w:hint="eastAsia"/>
              </w:rPr>
              <w:t>废气</w:t>
            </w:r>
          </w:p>
          <w:p w:rsidR="00CB5368" w:rsidRDefault="00CB5368" w:rsidP="0053432B">
            <w:pPr>
              <w:spacing w:line="360" w:lineRule="auto"/>
            </w:pPr>
            <w:r>
              <w:rPr>
                <w:rFonts w:hint="eastAsia"/>
                <w:color w:val="FF0000"/>
              </w:rPr>
              <w:t xml:space="preserve">   </w:t>
            </w:r>
            <w:r>
              <w:rPr>
                <w:rFonts w:hint="eastAsia"/>
              </w:rPr>
              <w:t xml:space="preserve"> </w:t>
            </w:r>
            <w:r w:rsidR="003311AD">
              <w:rPr>
                <w:rFonts w:hint="eastAsia"/>
              </w:rPr>
              <w:t>本项目无燃煤、燃油、燃气设施，不设食堂，无大气污染物</w:t>
            </w:r>
            <w:r w:rsidR="002F1264">
              <w:rPr>
                <w:rFonts w:hint="eastAsia"/>
              </w:rPr>
              <w:t>产生及</w:t>
            </w:r>
            <w:r w:rsidR="003311AD">
              <w:rPr>
                <w:rFonts w:hint="eastAsia"/>
              </w:rPr>
              <w:t>排放</w:t>
            </w:r>
            <w:r>
              <w:rPr>
                <w:rFonts w:hint="eastAsia"/>
              </w:rPr>
              <w:t>。</w:t>
            </w:r>
            <w:r w:rsidR="002F1264">
              <w:rPr>
                <w:rFonts w:hint="eastAsia"/>
              </w:rPr>
              <w:t>项目一体化污水处理系统为密封的容器型废水处理设备，无恶臭排放。因此，本项目无废气产生。</w:t>
            </w:r>
          </w:p>
          <w:p w:rsidR="00CB5368" w:rsidRPr="003311AD" w:rsidRDefault="00CB5368" w:rsidP="002F1264">
            <w:pPr>
              <w:adjustRightInd w:val="0"/>
              <w:snapToGrid w:val="0"/>
              <w:spacing w:line="360" w:lineRule="auto"/>
              <w:ind w:firstLineChars="200" w:firstLine="480"/>
            </w:pPr>
            <w:r w:rsidRPr="003311AD">
              <w:rPr>
                <w:rFonts w:hint="eastAsia"/>
              </w:rPr>
              <w:t>3</w:t>
            </w:r>
            <w:r w:rsidRPr="003311AD">
              <w:rPr>
                <w:rFonts w:hAnsi="宋体"/>
              </w:rPr>
              <w:t>、</w:t>
            </w:r>
            <w:r w:rsidRPr="003311AD">
              <w:rPr>
                <w:rFonts w:hAnsi="宋体" w:hint="eastAsia"/>
              </w:rPr>
              <w:t>噪声</w:t>
            </w:r>
          </w:p>
          <w:p w:rsidR="002F1264" w:rsidRDefault="002F1264" w:rsidP="002F1264">
            <w:pPr>
              <w:adjustRightInd w:val="0"/>
              <w:snapToGrid w:val="0"/>
              <w:spacing w:line="360" w:lineRule="auto"/>
              <w:ind w:firstLineChars="200" w:firstLine="480"/>
            </w:pPr>
            <w:r>
              <w:rPr>
                <w:rFonts w:hint="eastAsia"/>
              </w:rPr>
              <w:t>项目运营期间噪声主要来自空调和</w:t>
            </w:r>
            <w:r w:rsidRPr="002F1264">
              <w:rPr>
                <w:rFonts w:hint="eastAsia"/>
              </w:rPr>
              <w:t>无油空压机，其声源强度约为</w:t>
            </w:r>
            <w:r w:rsidRPr="002F1264">
              <w:rPr>
                <w:rFonts w:hint="eastAsia"/>
              </w:rPr>
              <w:t>65~77dB</w:t>
            </w:r>
            <w:r w:rsidRPr="002F1264">
              <w:rPr>
                <w:rFonts w:hint="eastAsia"/>
              </w:rPr>
              <w:t>（</w:t>
            </w:r>
            <w:r w:rsidRPr="002F1264">
              <w:rPr>
                <w:rFonts w:hint="eastAsia"/>
              </w:rPr>
              <w:t>A</w:t>
            </w:r>
            <w:r w:rsidRPr="002F1264">
              <w:rPr>
                <w:rFonts w:hint="eastAsia"/>
              </w:rPr>
              <w:t>），其他诊疗设备噪声较小。项目空调外机安装外墙上，建设单位拟选取性能稳定、运行状态良好、噪声低的设备，通过合理布局，并利用建筑隔声，对</w:t>
            </w:r>
            <w:r>
              <w:rPr>
                <w:rFonts w:hint="eastAsia"/>
              </w:rPr>
              <w:t>新天地商城</w:t>
            </w:r>
            <w:r w:rsidRPr="002F1264">
              <w:rPr>
                <w:rFonts w:hint="eastAsia"/>
              </w:rPr>
              <w:t>居住楼的影响很小。</w:t>
            </w:r>
          </w:p>
          <w:p w:rsidR="00CB5368" w:rsidRPr="003311AD" w:rsidRDefault="00CB5368" w:rsidP="002F1264">
            <w:pPr>
              <w:adjustRightInd w:val="0"/>
              <w:snapToGrid w:val="0"/>
              <w:spacing w:line="360" w:lineRule="auto"/>
              <w:ind w:firstLineChars="200" w:firstLine="480"/>
            </w:pPr>
            <w:r w:rsidRPr="003311AD">
              <w:rPr>
                <w:rFonts w:hint="eastAsia"/>
              </w:rPr>
              <w:t>4</w:t>
            </w:r>
            <w:r w:rsidRPr="003311AD">
              <w:rPr>
                <w:rFonts w:hAnsi="宋体"/>
              </w:rPr>
              <w:t>、</w:t>
            </w:r>
            <w:r w:rsidRPr="003311AD">
              <w:rPr>
                <w:rFonts w:hAnsi="宋体" w:hint="eastAsia"/>
              </w:rPr>
              <w:t>固废</w:t>
            </w:r>
          </w:p>
          <w:p w:rsidR="00CB5368" w:rsidRDefault="00CB5368">
            <w:pPr>
              <w:snapToGrid w:val="0"/>
              <w:spacing w:line="360" w:lineRule="auto"/>
              <w:contextualSpacing/>
            </w:pPr>
            <w:r>
              <w:rPr>
                <w:rFonts w:hint="eastAsia"/>
              </w:rPr>
              <w:t xml:space="preserve">    </w:t>
            </w:r>
            <w:r w:rsidR="003311AD">
              <w:rPr>
                <w:rFonts w:hint="eastAsia"/>
              </w:rPr>
              <w:t>本项目主要固体废物为生活垃圾、医疗废物等</w:t>
            </w:r>
            <w:r>
              <w:rPr>
                <w:rFonts w:hint="eastAsia"/>
              </w:rPr>
              <w:t>。</w:t>
            </w:r>
          </w:p>
          <w:p w:rsidR="00CB5368" w:rsidRDefault="00CB5368">
            <w:pPr>
              <w:snapToGrid w:val="0"/>
              <w:spacing w:line="360" w:lineRule="auto"/>
              <w:ind w:left="470"/>
              <w:contextualSpacing/>
              <w:rPr>
                <w:rFonts w:hAnsi="宋体"/>
                <w:bCs/>
              </w:rPr>
            </w:pPr>
            <w:r>
              <w:rPr>
                <w:rFonts w:hAnsi="宋体" w:hint="eastAsia"/>
                <w:bCs/>
              </w:rPr>
              <w:t>（</w:t>
            </w:r>
            <w:r>
              <w:rPr>
                <w:rFonts w:hAnsi="宋体" w:hint="eastAsia"/>
                <w:bCs/>
              </w:rPr>
              <w:t>1</w:t>
            </w:r>
            <w:r>
              <w:rPr>
                <w:rFonts w:hAnsi="宋体" w:hint="eastAsia"/>
                <w:bCs/>
              </w:rPr>
              <w:t>）生活垃圾</w:t>
            </w:r>
          </w:p>
          <w:p w:rsidR="00CB5368" w:rsidRDefault="00CB5368">
            <w:pPr>
              <w:snapToGrid w:val="0"/>
              <w:spacing w:line="360" w:lineRule="auto"/>
              <w:ind w:firstLineChars="200" w:firstLine="480"/>
              <w:contextualSpacing/>
              <w:rPr>
                <w:color w:val="000000"/>
              </w:rPr>
            </w:pPr>
            <w:r>
              <w:rPr>
                <w:rFonts w:hint="eastAsia"/>
                <w:bCs/>
              </w:rPr>
              <w:t>本项目员工人数</w:t>
            </w:r>
            <w:r w:rsidR="003311AD">
              <w:rPr>
                <w:rFonts w:hint="eastAsia"/>
                <w:bCs/>
              </w:rPr>
              <w:t>20</w:t>
            </w:r>
            <w:r>
              <w:rPr>
                <w:rFonts w:hint="eastAsia"/>
                <w:bCs/>
              </w:rPr>
              <w:t>人，人均生活垃圾产生量以</w:t>
            </w:r>
            <w:smartTag w:uri="urn:schemas-microsoft-com:office:smarttags" w:element="chmetcnv">
              <w:smartTagPr>
                <w:attr w:name="TCSC" w:val="0"/>
                <w:attr w:name="NumberType" w:val="1"/>
                <w:attr w:name="Negative" w:val="False"/>
                <w:attr w:name="HasSpace" w:val="False"/>
                <w:attr w:name="SourceValue" w:val="1"/>
                <w:attr w:name="UnitName" w:val="kg"/>
              </w:smartTagPr>
              <w:r w:rsidR="003311AD">
                <w:rPr>
                  <w:rFonts w:hint="eastAsia"/>
                  <w:bCs/>
                </w:rPr>
                <w:t>1</w:t>
              </w:r>
              <w:r>
                <w:rPr>
                  <w:rFonts w:hint="eastAsia"/>
                  <w:bCs/>
                </w:rPr>
                <w:t>kg</w:t>
              </w:r>
            </w:smartTag>
            <w:r>
              <w:rPr>
                <w:rFonts w:hint="eastAsia"/>
                <w:bCs/>
              </w:rPr>
              <w:t>/</w:t>
            </w:r>
            <w:r w:rsidR="003311AD">
              <w:rPr>
                <w:rFonts w:hint="eastAsia"/>
                <w:bCs/>
              </w:rPr>
              <w:t>（人</w:t>
            </w:r>
            <w:r w:rsidR="003311AD" w:rsidRPr="003311AD">
              <w:rPr>
                <w:bCs/>
              </w:rPr>
              <w:t>·</w:t>
            </w:r>
            <w:r>
              <w:rPr>
                <w:rFonts w:hint="eastAsia"/>
                <w:bCs/>
              </w:rPr>
              <w:t>d</w:t>
            </w:r>
            <w:r w:rsidR="003311AD">
              <w:rPr>
                <w:rFonts w:hint="eastAsia"/>
                <w:bCs/>
              </w:rPr>
              <w:t>）</w:t>
            </w:r>
            <w:r>
              <w:rPr>
                <w:rFonts w:hint="eastAsia"/>
                <w:bCs/>
              </w:rPr>
              <w:t>计，则生活垃圾产生</w:t>
            </w:r>
            <w:r>
              <w:rPr>
                <w:rFonts w:hint="eastAsia"/>
                <w:bCs/>
              </w:rPr>
              <w:lastRenderedPageBreak/>
              <w:t>量约</w:t>
            </w:r>
            <w:r w:rsidR="003311AD">
              <w:rPr>
                <w:rFonts w:hint="eastAsia"/>
                <w:bCs/>
              </w:rPr>
              <w:t>6</w:t>
            </w:r>
            <w:r>
              <w:rPr>
                <w:color w:val="000000"/>
              </w:rPr>
              <w:t>t/a</w:t>
            </w:r>
            <w:r>
              <w:rPr>
                <w:rFonts w:hint="eastAsia"/>
                <w:color w:val="000000"/>
              </w:rPr>
              <w:t>，</w:t>
            </w:r>
            <w:r w:rsidR="003311AD">
              <w:rPr>
                <w:rFonts w:hint="eastAsia"/>
                <w:color w:val="000000"/>
              </w:rPr>
              <w:t>由</w:t>
            </w:r>
            <w:r>
              <w:rPr>
                <w:rFonts w:hint="eastAsia"/>
                <w:color w:val="000000"/>
              </w:rPr>
              <w:t>环卫部门统一收集处理。</w:t>
            </w:r>
          </w:p>
          <w:p w:rsidR="00CB5368" w:rsidRDefault="00CB5368">
            <w:pPr>
              <w:snapToGrid w:val="0"/>
              <w:spacing w:line="360" w:lineRule="auto"/>
              <w:ind w:firstLineChars="200" w:firstLine="480"/>
              <w:contextualSpacing/>
              <w:rPr>
                <w:color w:val="000000"/>
              </w:rPr>
            </w:pPr>
            <w:r>
              <w:rPr>
                <w:rFonts w:hint="eastAsia"/>
                <w:color w:val="000000"/>
              </w:rPr>
              <w:t>（</w:t>
            </w:r>
            <w:r>
              <w:rPr>
                <w:rFonts w:hint="eastAsia"/>
                <w:color w:val="000000"/>
              </w:rPr>
              <w:t>2</w:t>
            </w:r>
            <w:r>
              <w:rPr>
                <w:rFonts w:hint="eastAsia"/>
                <w:color w:val="000000"/>
              </w:rPr>
              <w:t>）</w:t>
            </w:r>
            <w:r w:rsidR="003311AD">
              <w:rPr>
                <w:rFonts w:hint="eastAsia"/>
                <w:color w:val="000000"/>
              </w:rPr>
              <w:t>医疗废物</w:t>
            </w:r>
          </w:p>
          <w:p w:rsidR="00CB5368" w:rsidRDefault="003311AD">
            <w:pPr>
              <w:snapToGrid w:val="0"/>
              <w:spacing w:line="360" w:lineRule="auto"/>
              <w:ind w:firstLineChars="200" w:firstLine="480"/>
              <w:contextualSpacing/>
              <w:rPr>
                <w:color w:val="000000"/>
              </w:rPr>
            </w:pPr>
            <w:r>
              <w:rPr>
                <w:rFonts w:hint="eastAsia"/>
                <w:color w:val="000000"/>
              </w:rPr>
              <w:t>根据《第一次全国污染源普查城镇生活源产排污系数手册》，医疗废物产生情况按</w:t>
            </w:r>
            <w:r>
              <w:rPr>
                <w:rFonts w:hint="eastAsia"/>
                <w:color w:val="000000"/>
              </w:rPr>
              <w:t>20~30</w:t>
            </w:r>
            <w:r>
              <w:rPr>
                <w:rFonts w:hint="eastAsia"/>
                <w:color w:val="000000"/>
              </w:rPr>
              <w:t>人产生</w:t>
            </w:r>
            <w:smartTag w:uri="urn:schemas-microsoft-com:office:smarttags" w:element="chmetcnv">
              <w:smartTagPr>
                <w:attr w:name="TCSC" w:val="0"/>
                <w:attr w:name="NumberType" w:val="1"/>
                <w:attr w:name="Negative" w:val="False"/>
                <w:attr w:name="HasSpace" w:val="False"/>
                <w:attr w:name="SourceValue" w:val="1"/>
                <w:attr w:name="UnitName" w:val="kg"/>
              </w:smartTagPr>
              <w:r>
                <w:rPr>
                  <w:rFonts w:hint="eastAsia"/>
                  <w:color w:val="000000"/>
                </w:rPr>
                <w:t>1kg</w:t>
              </w:r>
            </w:smartTag>
            <w:r>
              <w:rPr>
                <w:rFonts w:hint="eastAsia"/>
                <w:color w:val="000000"/>
              </w:rPr>
              <w:t>计，本项目年诊疗人次为</w:t>
            </w:r>
            <w:r>
              <w:rPr>
                <w:rFonts w:hint="eastAsia"/>
                <w:color w:val="000000"/>
              </w:rPr>
              <w:t>3000</w:t>
            </w:r>
            <w:r>
              <w:rPr>
                <w:rFonts w:hint="eastAsia"/>
                <w:color w:val="000000"/>
              </w:rPr>
              <w:t>人，因此，医疗废物年产生量为</w:t>
            </w:r>
            <w:smartTag w:uri="urn:schemas-microsoft-com:office:smarttags" w:element="chmetcnv">
              <w:smartTagPr>
                <w:attr w:name="TCSC" w:val="0"/>
                <w:attr w:name="NumberType" w:val="1"/>
                <w:attr w:name="Negative" w:val="False"/>
                <w:attr w:name="HasSpace" w:val="False"/>
                <w:attr w:name="SourceValue" w:val="150"/>
                <w:attr w:name="UnitName" w:val="kg"/>
              </w:smartTagPr>
              <w:r>
                <w:rPr>
                  <w:rFonts w:hint="eastAsia"/>
                  <w:color w:val="000000"/>
                </w:rPr>
                <w:t>150kg</w:t>
              </w:r>
            </w:smartTag>
            <w:r>
              <w:rPr>
                <w:rFonts w:hint="eastAsia"/>
                <w:color w:val="000000"/>
              </w:rPr>
              <w:t>，其中包括注射针、纱布、脱脂棉、包装袋、废药剂和过期药品等</w:t>
            </w:r>
            <w:r w:rsidR="00CB5368">
              <w:rPr>
                <w:rFonts w:hint="eastAsia"/>
                <w:color w:val="000000"/>
              </w:rPr>
              <w:t>。</w:t>
            </w:r>
            <w:r>
              <w:rPr>
                <w:rFonts w:hint="eastAsia"/>
                <w:color w:val="000000"/>
              </w:rPr>
              <w:t>该废物属于危险固废（</w:t>
            </w:r>
            <w:r>
              <w:rPr>
                <w:rFonts w:hint="eastAsia"/>
                <w:color w:val="000000"/>
              </w:rPr>
              <w:t>HW01</w:t>
            </w:r>
            <w:r>
              <w:rPr>
                <w:rFonts w:hint="eastAsia"/>
                <w:color w:val="000000"/>
              </w:rPr>
              <w:t>），医疗废物暂存于污物间，交由有资质单位进行处理处置。</w:t>
            </w:r>
          </w:p>
          <w:p w:rsidR="0061183B" w:rsidRPr="00E70EB0" w:rsidRDefault="0061183B" w:rsidP="0061183B">
            <w:pPr>
              <w:spacing w:line="360" w:lineRule="auto"/>
              <w:ind w:firstLineChars="200" w:firstLine="480"/>
            </w:pPr>
            <w:r w:rsidRPr="00E70EB0">
              <w:t>根据《</w:t>
            </w:r>
            <w:hyperlink r:id="rId27" w:history="1">
              <w:r w:rsidRPr="00E70EB0">
                <w:t>关于加强建设项目环评文件固体废物内容编制的通知</w:t>
              </w:r>
            </w:hyperlink>
            <w:r w:rsidRPr="00E70EB0">
              <w:t>》苏环办</w:t>
            </w:r>
            <w:r w:rsidRPr="00E70EB0">
              <w:t>[2013]283</w:t>
            </w:r>
            <w:r w:rsidRPr="00E70EB0">
              <w:t>号，对建设项目生产过程中产生的各类固体废物进行分析。</w:t>
            </w:r>
          </w:p>
          <w:p w:rsidR="0061183B" w:rsidRPr="00E70EB0" w:rsidRDefault="0061183B" w:rsidP="0061183B">
            <w:pPr>
              <w:spacing w:line="360" w:lineRule="auto"/>
              <w:ind w:firstLineChars="200" w:firstLine="480"/>
            </w:pPr>
            <w:r w:rsidRPr="00E70EB0">
              <w:t>（</w:t>
            </w:r>
            <w:r>
              <w:rPr>
                <w:rFonts w:hint="eastAsia"/>
              </w:rPr>
              <w:t>3</w:t>
            </w:r>
            <w:r w:rsidRPr="00E70EB0">
              <w:t>）固体废物属性判定</w:t>
            </w:r>
          </w:p>
          <w:p w:rsidR="0061183B" w:rsidRPr="00E70EB0" w:rsidRDefault="0061183B" w:rsidP="0061183B">
            <w:pPr>
              <w:spacing w:line="360" w:lineRule="auto"/>
              <w:ind w:firstLineChars="200" w:firstLine="480"/>
            </w:pPr>
            <w:r w:rsidRPr="00E70EB0">
              <w:t>根据《固体废物鉴别导则（试行）》规定判断建设项目生产过程中产生的副产物是否属于固体废物，给出的判定依据及结果见表</w:t>
            </w:r>
            <w:r>
              <w:rPr>
                <w:rFonts w:hint="eastAsia"/>
              </w:rPr>
              <w:t>5-3</w:t>
            </w:r>
            <w:r w:rsidRPr="00E70EB0">
              <w:t>。</w:t>
            </w:r>
          </w:p>
          <w:p w:rsidR="0061183B" w:rsidRPr="0061183B" w:rsidRDefault="0061183B" w:rsidP="0061183B">
            <w:pPr>
              <w:pStyle w:val="afa"/>
              <w:spacing w:line="360" w:lineRule="auto"/>
              <w:jc w:val="center"/>
              <w:rPr>
                <w:rFonts w:ascii="Times New Roman" w:hAnsi="Times New Roman"/>
                <w:b/>
              </w:rPr>
            </w:pPr>
            <w:r w:rsidRPr="0061183B">
              <w:rPr>
                <w:rFonts w:ascii="Times New Roman" w:hAnsi="Times New Roman"/>
                <w:b/>
              </w:rPr>
              <w:t>表</w:t>
            </w:r>
            <w:r w:rsidRPr="0061183B">
              <w:rPr>
                <w:rFonts w:ascii="Times New Roman" w:hAnsi="Times New Roman" w:hint="eastAsia"/>
                <w:b/>
              </w:rPr>
              <w:t>5-3</w:t>
            </w:r>
            <w:r w:rsidRPr="0061183B">
              <w:rPr>
                <w:rFonts w:ascii="Times New Roman" w:hAnsi="Times New Roman"/>
                <w:b/>
              </w:rPr>
              <w:t xml:space="preserve">  </w:t>
            </w:r>
            <w:r w:rsidRPr="0061183B">
              <w:rPr>
                <w:rFonts w:ascii="Times New Roman" w:hAnsi="Times New Roman"/>
                <w:b/>
              </w:rPr>
              <w:t>建设项目副产物产生情况汇总表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6"/>
              <w:gridCol w:w="1200"/>
              <w:gridCol w:w="1169"/>
              <w:gridCol w:w="707"/>
              <w:gridCol w:w="1345"/>
              <w:gridCol w:w="1134"/>
              <w:gridCol w:w="991"/>
              <w:gridCol w:w="855"/>
              <w:gridCol w:w="1123"/>
            </w:tblGrid>
            <w:tr w:rsidR="0061183B" w:rsidRPr="0061183B" w:rsidTr="0061183B">
              <w:trPr>
                <w:trHeight w:val="340"/>
                <w:jc w:val="center"/>
              </w:trPr>
              <w:tc>
                <w:tcPr>
                  <w:tcW w:w="296" w:type="pct"/>
                  <w:vMerge w:val="restart"/>
                  <w:vAlign w:val="center"/>
                </w:tcPr>
                <w:p w:rsidR="0061183B" w:rsidRPr="0061183B" w:rsidRDefault="0061183B" w:rsidP="0061183B">
                  <w:pPr>
                    <w:adjustRightInd w:val="0"/>
                    <w:snapToGrid w:val="0"/>
                    <w:ind w:leftChars="-50" w:left="-120" w:rightChars="-50" w:right="-120"/>
                    <w:jc w:val="center"/>
                    <w:rPr>
                      <w:b/>
                      <w:sz w:val="21"/>
                      <w:szCs w:val="21"/>
                    </w:rPr>
                  </w:pPr>
                  <w:r w:rsidRPr="0061183B">
                    <w:rPr>
                      <w:b/>
                      <w:sz w:val="21"/>
                      <w:szCs w:val="21"/>
                    </w:rPr>
                    <w:t>序号</w:t>
                  </w:r>
                </w:p>
              </w:tc>
              <w:tc>
                <w:tcPr>
                  <w:tcW w:w="662" w:type="pct"/>
                  <w:vMerge w:val="restart"/>
                  <w:vAlign w:val="center"/>
                </w:tcPr>
                <w:p w:rsidR="0061183B" w:rsidRPr="0061183B" w:rsidRDefault="0061183B" w:rsidP="0061183B">
                  <w:pPr>
                    <w:adjustRightInd w:val="0"/>
                    <w:snapToGrid w:val="0"/>
                    <w:ind w:leftChars="-50" w:left="-120" w:rightChars="-50" w:right="-120"/>
                    <w:jc w:val="center"/>
                    <w:rPr>
                      <w:b/>
                      <w:sz w:val="21"/>
                      <w:szCs w:val="21"/>
                    </w:rPr>
                  </w:pPr>
                  <w:r w:rsidRPr="0061183B">
                    <w:rPr>
                      <w:b/>
                      <w:sz w:val="21"/>
                      <w:szCs w:val="21"/>
                    </w:rPr>
                    <w:t>副产物名称</w:t>
                  </w:r>
                </w:p>
              </w:tc>
              <w:tc>
                <w:tcPr>
                  <w:tcW w:w="645" w:type="pct"/>
                  <w:vMerge w:val="restart"/>
                  <w:vAlign w:val="center"/>
                </w:tcPr>
                <w:p w:rsidR="0061183B" w:rsidRPr="0061183B" w:rsidRDefault="0061183B" w:rsidP="0061183B">
                  <w:pPr>
                    <w:adjustRightInd w:val="0"/>
                    <w:snapToGrid w:val="0"/>
                    <w:ind w:leftChars="-50" w:left="-120" w:rightChars="-50" w:right="-120"/>
                    <w:jc w:val="center"/>
                    <w:rPr>
                      <w:b/>
                      <w:sz w:val="21"/>
                      <w:szCs w:val="21"/>
                    </w:rPr>
                  </w:pPr>
                  <w:r w:rsidRPr="0061183B">
                    <w:rPr>
                      <w:b/>
                      <w:sz w:val="21"/>
                      <w:szCs w:val="21"/>
                    </w:rPr>
                    <w:t>产生工序</w:t>
                  </w:r>
                </w:p>
              </w:tc>
              <w:tc>
                <w:tcPr>
                  <w:tcW w:w="390" w:type="pct"/>
                  <w:vMerge w:val="restart"/>
                  <w:vAlign w:val="center"/>
                </w:tcPr>
                <w:p w:rsidR="0061183B" w:rsidRPr="0061183B" w:rsidRDefault="0061183B" w:rsidP="0061183B">
                  <w:pPr>
                    <w:adjustRightInd w:val="0"/>
                    <w:snapToGrid w:val="0"/>
                    <w:ind w:leftChars="-50" w:left="-120" w:rightChars="-50" w:right="-120"/>
                    <w:jc w:val="center"/>
                    <w:rPr>
                      <w:b/>
                      <w:sz w:val="21"/>
                      <w:szCs w:val="21"/>
                    </w:rPr>
                  </w:pPr>
                  <w:r w:rsidRPr="0061183B">
                    <w:rPr>
                      <w:b/>
                      <w:sz w:val="21"/>
                      <w:szCs w:val="21"/>
                    </w:rPr>
                    <w:t>形态</w:t>
                  </w:r>
                </w:p>
              </w:tc>
              <w:tc>
                <w:tcPr>
                  <w:tcW w:w="742" w:type="pct"/>
                  <w:vMerge w:val="restart"/>
                  <w:vAlign w:val="center"/>
                </w:tcPr>
                <w:p w:rsidR="0061183B" w:rsidRPr="0061183B" w:rsidRDefault="0061183B" w:rsidP="0061183B">
                  <w:pPr>
                    <w:adjustRightInd w:val="0"/>
                    <w:snapToGrid w:val="0"/>
                    <w:ind w:leftChars="-50" w:left="-120" w:rightChars="-50" w:right="-120"/>
                    <w:jc w:val="center"/>
                    <w:rPr>
                      <w:b/>
                      <w:sz w:val="21"/>
                      <w:szCs w:val="21"/>
                    </w:rPr>
                  </w:pPr>
                  <w:r w:rsidRPr="0061183B">
                    <w:rPr>
                      <w:b/>
                      <w:sz w:val="21"/>
                      <w:szCs w:val="21"/>
                    </w:rPr>
                    <w:t>主要成分</w:t>
                  </w:r>
                </w:p>
              </w:tc>
              <w:tc>
                <w:tcPr>
                  <w:tcW w:w="626" w:type="pct"/>
                  <w:vMerge w:val="restart"/>
                  <w:vAlign w:val="center"/>
                </w:tcPr>
                <w:p w:rsidR="0061183B" w:rsidRPr="0061183B" w:rsidRDefault="0061183B" w:rsidP="0061183B">
                  <w:pPr>
                    <w:adjustRightInd w:val="0"/>
                    <w:snapToGrid w:val="0"/>
                    <w:ind w:leftChars="-50" w:left="-120" w:rightChars="-50" w:right="-120"/>
                    <w:jc w:val="center"/>
                    <w:rPr>
                      <w:b/>
                      <w:sz w:val="21"/>
                      <w:szCs w:val="21"/>
                    </w:rPr>
                  </w:pPr>
                  <w:r w:rsidRPr="0061183B">
                    <w:rPr>
                      <w:b/>
                      <w:sz w:val="21"/>
                      <w:szCs w:val="21"/>
                    </w:rPr>
                    <w:t>预测产生量（吨</w:t>
                  </w:r>
                  <w:r w:rsidRPr="0061183B">
                    <w:rPr>
                      <w:b/>
                      <w:sz w:val="21"/>
                      <w:szCs w:val="21"/>
                    </w:rPr>
                    <w:t>/</w:t>
                  </w:r>
                  <w:r w:rsidRPr="0061183B">
                    <w:rPr>
                      <w:b/>
                      <w:sz w:val="21"/>
                      <w:szCs w:val="21"/>
                    </w:rPr>
                    <w:t>年）</w:t>
                  </w:r>
                </w:p>
              </w:tc>
              <w:tc>
                <w:tcPr>
                  <w:tcW w:w="1639" w:type="pct"/>
                  <w:gridSpan w:val="3"/>
                  <w:vAlign w:val="center"/>
                </w:tcPr>
                <w:p w:rsidR="0061183B" w:rsidRPr="0061183B" w:rsidRDefault="0061183B" w:rsidP="0061183B">
                  <w:pPr>
                    <w:adjustRightInd w:val="0"/>
                    <w:snapToGrid w:val="0"/>
                    <w:ind w:leftChars="-50" w:left="-120" w:rightChars="-50" w:right="-120"/>
                    <w:jc w:val="center"/>
                    <w:rPr>
                      <w:b/>
                      <w:sz w:val="21"/>
                      <w:szCs w:val="21"/>
                    </w:rPr>
                  </w:pPr>
                  <w:r w:rsidRPr="0061183B">
                    <w:rPr>
                      <w:b/>
                      <w:sz w:val="21"/>
                      <w:szCs w:val="21"/>
                    </w:rPr>
                    <w:t>种类判断</w:t>
                  </w:r>
                  <w:r w:rsidRPr="0061183B">
                    <w:rPr>
                      <w:b/>
                      <w:sz w:val="21"/>
                      <w:szCs w:val="21"/>
                    </w:rPr>
                    <w:t>*</w:t>
                  </w:r>
                </w:p>
              </w:tc>
            </w:tr>
            <w:tr w:rsidR="0061183B" w:rsidRPr="0061183B" w:rsidTr="0061183B">
              <w:trPr>
                <w:trHeight w:val="340"/>
                <w:jc w:val="center"/>
              </w:trPr>
              <w:tc>
                <w:tcPr>
                  <w:tcW w:w="296" w:type="pct"/>
                  <w:vMerge/>
                  <w:vAlign w:val="center"/>
                </w:tcPr>
                <w:p w:rsidR="0061183B" w:rsidRPr="0061183B" w:rsidRDefault="0061183B" w:rsidP="0061183B">
                  <w:pPr>
                    <w:adjustRightInd w:val="0"/>
                    <w:snapToGrid w:val="0"/>
                    <w:ind w:leftChars="-50" w:left="-120" w:rightChars="-50" w:right="-120"/>
                    <w:jc w:val="center"/>
                    <w:rPr>
                      <w:b/>
                      <w:sz w:val="21"/>
                      <w:szCs w:val="21"/>
                    </w:rPr>
                  </w:pPr>
                </w:p>
              </w:tc>
              <w:tc>
                <w:tcPr>
                  <w:tcW w:w="662" w:type="pct"/>
                  <w:vMerge/>
                  <w:vAlign w:val="center"/>
                </w:tcPr>
                <w:p w:rsidR="0061183B" w:rsidRPr="0061183B" w:rsidRDefault="0061183B" w:rsidP="0061183B">
                  <w:pPr>
                    <w:adjustRightInd w:val="0"/>
                    <w:snapToGrid w:val="0"/>
                    <w:ind w:leftChars="-50" w:left="-120" w:rightChars="-50" w:right="-120"/>
                    <w:jc w:val="center"/>
                    <w:rPr>
                      <w:b/>
                      <w:sz w:val="21"/>
                      <w:szCs w:val="21"/>
                    </w:rPr>
                  </w:pPr>
                </w:p>
              </w:tc>
              <w:tc>
                <w:tcPr>
                  <w:tcW w:w="645" w:type="pct"/>
                  <w:vMerge/>
                  <w:vAlign w:val="center"/>
                </w:tcPr>
                <w:p w:rsidR="0061183B" w:rsidRPr="0061183B" w:rsidRDefault="0061183B" w:rsidP="0061183B">
                  <w:pPr>
                    <w:adjustRightInd w:val="0"/>
                    <w:snapToGrid w:val="0"/>
                    <w:ind w:leftChars="-50" w:left="-120" w:rightChars="-50" w:right="-120"/>
                    <w:jc w:val="center"/>
                    <w:rPr>
                      <w:b/>
                      <w:sz w:val="21"/>
                      <w:szCs w:val="21"/>
                    </w:rPr>
                  </w:pPr>
                </w:p>
              </w:tc>
              <w:tc>
                <w:tcPr>
                  <w:tcW w:w="390" w:type="pct"/>
                  <w:vMerge/>
                  <w:vAlign w:val="center"/>
                </w:tcPr>
                <w:p w:rsidR="0061183B" w:rsidRPr="0061183B" w:rsidRDefault="0061183B" w:rsidP="0061183B">
                  <w:pPr>
                    <w:adjustRightInd w:val="0"/>
                    <w:snapToGrid w:val="0"/>
                    <w:ind w:leftChars="-50" w:left="-120" w:rightChars="-50" w:right="-120"/>
                    <w:jc w:val="center"/>
                    <w:rPr>
                      <w:b/>
                      <w:sz w:val="21"/>
                      <w:szCs w:val="21"/>
                    </w:rPr>
                  </w:pPr>
                </w:p>
              </w:tc>
              <w:tc>
                <w:tcPr>
                  <w:tcW w:w="742" w:type="pct"/>
                  <w:vMerge/>
                  <w:vAlign w:val="center"/>
                </w:tcPr>
                <w:p w:rsidR="0061183B" w:rsidRPr="0061183B" w:rsidRDefault="0061183B" w:rsidP="0061183B">
                  <w:pPr>
                    <w:adjustRightInd w:val="0"/>
                    <w:snapToGrid w:val="0"/>
                    <w:ind w:leftChars="-50" w:left="-120" w:rightChars="-50" w:right="-120"/>
                    <w:jc w:val="center"/>
                    <w:rPr>
                      <w:b/>
                      <w:sz w:val="21"/>
                      <w:szCs w:val="21"/>
                    </w:rPr>
                  </w:pPr>
                </w:p>
              </w:tc>
              <w:tc>
                <w:tcPr>
                  <w:tcW w:w="626" w:type="pct"/>
                  <w:vMerge/>
                  <w:vAlign w:val="center"/>
                </w:tcPr>
                <w:p w:rsidR="0061183B" w:rsidRPr="0061183B" w:rsidRDefault="0061183B" w:rsidP="0061183B">
                  <w:pPr>
                    <w:adjustRightInd w:val="0"/>
                    <w:snapToGrid w:val="0"/>
                    <w:ind w:leftChars="-50" w:left="-120" w:rightChars="-50" w:right="-120"/>
                    <w:jc w:val="center"/>
                    <w:rPr>
                      <w:b/>
                      <w:sz w:val="21"/>
                      <w:szCs w:val="21"/>
                    </w:rPr>
                  </w:pPr>
                </w:p>
              </w:tc>
              <w:tc>
                <w:tcPr>
                  <w:tcW w:w="547" w:type="pct"/>
                  <w:vAlign w:val="center"/>
                </w:tcPr>
                <w:p w:rsidR="0061183B" w:rsidRPr="0061183B" w:rsidRDefault="0061183B" w:rsidP="0061183B">
                  <w:pPr>
                    <w:adjustRightInd w:val="0"/>
                    <w:snapToGrid w:val="0"/>
                    <w:ind w:leftChars="-50" w:left="-120" w:rightChars="-50" w:right="-120"/>
                    <w:jc w:val="center"/>
                    <w:rPr>
                      <w:b/>
                      <w:sz w:val="21"/>
                      <w:szCs w:val="21"/>
                    </w:rPr>
                  </w:pPr>
                  <w:r w:rsidRPr="0061183B">
                    <w:rPr>
                      <w:b/>
                      <w:sz w:val="21"/>
                      <w:szCs w:val="21"/>
                    </w:rPr>
                    <w:t>固体废物</w:t>
                  </w:r>
                </w:p>
              </w:tc>
              <w:tc>
                <w:tcPr>
                  <w:tcW w:w="472" w:type="pct"/>
                  <w:vAlign w:val="center"/>
                </w:tcPr>
                <w:p w:rsidR="0061183B" w:rsidRPr="0061183B" w:rsidRDefault="0061183B" w:rsidP="0061183B">
                  <w:pPr>
                    <w:adjustRightInd w:val="0"/>
                    <w:snapToGrid w:val="0"/>
                    <w:ind w:leftChars="-50" w:left="-120" w:rightChars="-50" w:right="-120"/>
                    <w:jc w:val="center"/>
                    <w:rPr>
                      <w:b/>
                      <w:sz w:val="21"/>
                      <w:szCs w:val="21"/>
                    </w:rPr>
                  </w:pPr>
                  <w:r w:rsidRPr="0061183B">
                    <w:rPr>
                      <w:b/>
                      <w:sz w:val="21"/>
                      <w:szCs w:val="21"/>
                    </w:rPr>
                    <w:t>副产品</w:t>
                  </w:r>
                </w:p>
              </w:tc>
              <w:tc>
                <w:tcPr>
                  <w:tcW w:w="620" w:type="pct"/>
                  <w:vAlign w:val="center"/>
                </w:tcPr>
                <w:p w:rsidR="0061183B" w:rsidRPr="0061183B" w:rsidRDefault="0061183B" w:rsidP="0061183B">
                  <w:pPr>
                    <w:adjustRightInd w:val="0"/>
                    <w:snapToGrid w:val="0"/>
                    <w:ind w:leftChars="-50" w:left="-120" w:rightChars="-50" w:right="-120"/>
                    <w:jc w:val="center"/>
                    <w:rPr>
                      <w:b/>
                      <w:sz w:val="21"/>
                      <w:szCs w:val="21"/>
                    </w:rPr>
                  </w:pPr>
                  <w:r w:rsidRPr="0061183B">
                    <w:rPr>
                      <w:b/>
                      <w:sz w:val="21"/>
                      <w:szCs w:val="21"/>
                    </w:rPr>
                    <w:t>判定依据</w:t>
                  </w:r>
                </w:p>
              </w:tc>
            </w:tr>
            <w:tr w:rsidR="0061183B" w:rsidRPr="0061183B" w:rsidTr="0061183B">
              <w:trPr>
                <w:trHeight w:val="340"/>
                <w:jc w:val="center"/>
              </w:trPr>
              <w:tc>
                <w:tcPr>
                  <w:tcW w:w="296" w:type="pct"/>
                  <w:vAlign w:val="center"/>
                </w:tcPr>
                <w:p w:rsidR="0061183B" w:rsidRPr="0061183B" w:rsidRDefault="0061183B" w:rsidP="0061183B">
                  <w:pPr>
                    <w:adjustRightInd w:val="0"/>
                    <w:snapToGrid w:val="0"/>
                    <w:ind w:leftChars="-50" w:left="-120" w:rightChars="-50" w:right="-120"/>
                    <w:jc w:val="center"/>
                    <w:rPr>
                      <w:b/>
                      <w:sz w:val="21"/>
                      <w:szCs w:val="21"/>
                    </w:rPr>
                  </w:pPr>
                  <w:r w:rsidRPr="0061183B">
                    <w:rPr>
                      <w:sz w:val="21"/>
                      <w:szCs w:val="21"/>
                    </w:rPr>
                    <w:t>1</w:t>
                  </w:r>
                </w:p>
              </w:tc>
              <w:tc>
                <w:tcPr>
                  <w:tcW w:w="662" w:type="pct"/>
                  <w:vAlign w:val="center"/>
                </w:tcPr>
                <w:p w:rsidR="0061183B" w:rsidRPr="0061183B" w:rsidRDefault="0061183B" w:rsidP="0061183B">
                  <w:pPr>
                    <w:tabs>
                      <w:tab w:val="left" w:pos="851"/>
                    </w:tabs>
                    <w:adjustRightInd w:val="0"/>
                    <w:snapToGrid w:val="0"/>
                    <w:ind w:leftChars="-50" w:left="-120" w:rightChars="-50" w:right="-120"/>
                    <w:jc w:val="center"/>
                    <w:rPr>
                      <w:sz w:val="21"/>
                      <w:szCs w:val="21"/>
                    </w:rPr>
                  </w:pPr>
                  <w:r>
                    <w:rPr>
                      <w:rFonts w:hint="eastAsia"/>
                      <w:sz w:val="21"/>
                      <w:szCs w:val="21"/>
                    </w:rPr>
                    <w:t>生活垃圾</w:t>
                  </w:r>
                </w:p>
              </w:tc>
              <w:tc>
                <w:tcPr>
                  <w:tcW w:w="645" w:type="pct"/>
                  <w:vAlign w:val="center"/>
                </w:tcPr>
                <w:p w:rsidR="0061183B" w:rsidRPr="0061183B" w:rsidRDefault="0061183B" w:rsidP="00407B58">
                  <w:pPr>
                    <w:adjustRightInd w:val="0"/>
                    <w:snapToGrid w:val="0"/>
                    <w:ind w:leftChars="-50" w:left="-120" w:rightChars="-50" w:right="-120"/>
                    <w:jc w:val="center"/>
                    <w:rPr>
                      <w:sz w:val="21"/>
                      <w:szCs w:val="21"/>
                    </w:rPr>
                  </w:pPr>
                  <w:r w:rsidRPr="0061183B">
                    <w:rPr>
                      <w:sz w:val="21"/>
                      <w:szCs w:val="21"/>
                    </w:rPr>
                    <w:t>日常生活</w:t>
                  </w:r>
                </w:p>
              </w:tc>
              <w:tc>
                <w:tcPr>
                  <w:tcW w:w="390" w:type="pct"/>
                  <w:vAlign w:val="center"/>
                </w:tcPr>
                <w:p w:rsidR="0061183B" w:rsidRPr="0061183B" w:rsidRDefault="0061183B" w:rsidP="00407B58">
                  <w:pPr>
                    <w:adjustRightInd w:val="0"/>
                    <w:snapToGrid w:val="0"/>
                    <w:ind w:leftChars="-50" w:left="-120" w:rightChars="-50" w:right="-120"/>
                    <w:jc w:val="center"/>
                    <w:rPr>
                      <w:sz w:val="21"/>
                      <w:szCs w:val="21"/>
                    </w:rPr>
                  </w:pPr>
                  <w:r w:rsidRPr="0061183B">
                    <w:rPr>
                      <w:sz w:val="21"/>
                      <w:szCs w:val="21"/>
                    </w:rPr>
                    <w:t>固态</w:t>
                  </w:r>
                </w:p>
              </w:tc>
              <w:tc>
                <w:tcPr>
                  <w:tcW w:w="742" w:type="pct"/>
                  <w:vAlign w:val="center"/>
                </w:tcPr>
                <w:p w:rsidR="0061183B" w:rsidRDefault="0061183B" w:rsidP="00407B58">
                  <w:pPr>
                    <w:snapToGrid w:val="0"/>
                    <w:contextualSpacing/>
                    <w:jc w:val="center"/>
                    <w:rPr>
                      <w:color w:val="000000"/>
                      <w:sz w:val="21"/>
                      <w:szCs w:val="21"/>
                    </w:rPr>
                  </w:pPr>
                  <w:r>
                    <w:rPr>
                      <w:rFonts w:hint="eastAsia"/>
                      <w:color w:val="000000"/>
                      <w:sz w:val="21"/>
                      <w:szCs w:val="21"/>
                    </w:rPr>
                    <w:t>纸张、果皮</w:t>
                  </w:r>
                </w:p>
              </w:tc>
              <w:tc>
                <w:tcPr>
                  <w:tcW w:w="626" w:type="pct"/>
                  <w:vAlign w:val="center"/>
                </w:tcPr>
                <w:p w:rsidR="0061183B" w:rsidRPr="0061183B" w:rsidRDefault="0061183B" w:rsidP="0061183B">
                  <w:pPr>
                    <w:adjustRightInd w:val="0"/>
                    <w:snapToGrid w:val="0"/>
                    <w:ind w:leftChars="-50" w:left="-120" w:rightChars="-50" w:right="-120"/>
                    <w:jc w:val="center"/>
                    <w:rPr>
                      <w:sz w:val="21"/>
                      <w:szCs w:val="21"/>
                    </w:rPr>
                  </w:pPr>
                  <w:r>
                    <w:rPr>
                      <w:rFonts w:hint="eastAsia"/>
                      <w:sz w:val="21"/>
                      <w:szCs w:val="21"/>
                    </w:rPr>
                    <w:t>6</w:t>
                  </w:r>
                </w:p>
              </w:tc>
              <w:tc>
                <w:tcPr>
                  <w:tcW w:w="547" w:type="pct"/>
                  <w:vAlign w:val="center"/>
                </w:tcPr>
                <w:p w:rsidR="0061183B" w:rsidRPr="0061183B" w:rsidRDefault="0061183B" w:rsidP="0061183B">
                  <w:pPr>
                    <w:adjustRightInd w:val="0"/>
                    <w:snapToGrid w:val="0"/>
                    <w:ind w:leftChars="-50" w:left="-120" w:rightChars="-50" w:right="-120"/>
                    <w:jc w:val="center"/>
                    <w:rPr>
                      <w:b/>
                      <w:sz w:val="21"/>
                      <w:szCs w:val="21"/>
                    </w:rPr>
                  </w:pPr>
                  <w:r w:rsidRPr="0061183B">
                    <w:rPr>
                      <w:sz w:val="21"/>
                      <w:szCs w:val="21"/>
                    </w:rPr>
                    <w:t>√</w:t>
                  </w:r>
                </w:p>
              </w:tc>
              <w:tc>
                <w:tcPr>
                  <w:tcW w:w="472" w:type="pct"/>
                  <w:vAlign w:val="center"/>
                </w:tcPr>
                <w:p w:rsidR="0061183B" w:rsidRPr="0061183B" w:rsidRDefault="0061183B" w:rsidP="0061183B">
                  <w:pPr>
                    <w:adjustRightInd w:val="0"/>
                    <w:snapToGrid w:val="0"/>
                    <w:ind w:leftChars="-50" w:left="-120" w:rightChars="-50" w:right="-120"/>
                    <w:jc w:val="center"/>
                    <w:rPr>
                      <w:b/>
                      <w:sz w:val="21"/>
                      <w:szCs w:val="21"/>
                    </w:rPr>
                  </w:pPr>
                </w:p>
              </w:tc>
              <w:tc>
                <w:tcPr>
                  <w:tcW w:w="620" w:type="pct"/>
                  <w:vAlign w:val="center"/>
                </w:tcPr>
                <w:p w:rsidR="0061183B" w:rsidRPr="0061183B" w:rsidRDefault="0061183B" w:rsidP="00407B58">
                  <w:pPr>
                    <w:adjustRightInd w:val="0"/>
                    <w:snapToGrid w:val="0"/>
                    <w:ind w:leftChars="-50" w:left="-120" w:rightChars="-50" w:right="-120"/>
                    <w:jc w:val="center"/>
                    <w:rPr>
                      <w:sz w:val="21"/>
                      <w:szCs w:val="21"/>
                    </w:rPr>
                  </w:pPr>
                  <w:r w:rsidRPr="0061183B">
                    <w:rPr>
                      <w:sz w:val="21"/>
                      <w:szCs w:val="21"/>
                    </w:rPr>
                    <w:t>试行中二（一）（</w:t>
                  </w:r>
                  <w:r w:rsidRPr="0061183B">
                    <w:rPr>
                      <w:sz w:val="21"/>
                      <w:szCs w:val="21"/>
                    </w:rPr>
                    <w:t>4</w:t>
                  </w:r>
                  <w:r w:rsidRPr="0061183B">
                    <w:rPr>
                      <w:sz w:val="21"/>
                      <w:szCs w:val="21"/>
                    </w:rPr>
                    <w:t>）</w:t>
                  </w:r>
                </w:p>
              </w:tc>
            </w:tr>
            <w:tr w:rsidR="0061183B" w:rsidRPr="0061183B" w:rsidTr="0061183B">
              <w:trPr>
                <w:trHeight w:val="340"/>
                <w:jc w:val="center"/>
              </w:trPr>
              <w:tc>
                <w:tcPr>
                  <w:tcW w:w="296" w:type="pct"/>
                  <w:vAlign w:val="center"/>
                </w:tcPr>
                <w:p w:rsidR="0061183B" w:rsidRPr="0061183B" w:rsidRDefault="0061183B" w:rsidP="0061183B">
                  <w:pPr>
                    <w:adjustRightInd w:val="0"/>
                    <w:snapToGrid w:val="0"/>
                    <w:ind w:leftChars="-50" w:left="-120" w:rightChars="-50" w:right="-120"/>
                    <w:jc w:val="center"/>
                    <w:rPr>
                      <w:sz w:val="21"/>
                      <w:szCs w:val="21"/>
                    </w:rPr>
                  </w:pPr>
                  <w:r w:rsidRPr="0061183B">
                    <w:rPr>
                      <w:sz w:val="21"/>
                      <w:szCs w:val="21"/>
                    </w:rPr>
                    <w:t>2</w:t>
                  </w:r>
                </w:p>
              </w:tc>
              <w:tc>
                <w:tcPr>
                  <w:tcW w:w="662" w:type="pct"/>
                  <w:vAlign w:val="center"/>
                </w:tcPr>
                <w:p w:rsidR="0061183B" w:rsidRPr="0061183B" w:rsidRDefault="0061183B" w:rsidP="0061183B">
                  <w:pPr>
                    <w:tabs>
                      <w:tab w:val="left" w:pos="851"/>
                    </w:tabs>
                    <w:adjustRightInd w:val="0"/>
                    <w:snapToGrid w:val="0"/>
                    <w:ind w:leftChars="-50" w:left="-120" w:rightChars="-50" w:right="-120"/>
                    <w:jc w:val="center"/>
                    <w:rPr>
                      <w:sz w:val="21"/>
                      <w:szCs w:val="21"/>
                    </w:rPr>
                  </w:pPr>
                  <w:r>
                    <w:rPr>
                      <w:rFonts w:hint="eastAsia"/>
                      <w:sz w:val="21"/>
                      <w:szCs w:val="21"/>
                    </w:rPr>
                    <w:t>医疗废物</w:t>
                  </w:r>
                </w:p>
              </w:tc>
              <w:tc>
                <w:tcPr>
                  <w:tcW w:w="645" w:type="pct"/>
                  <w:vAlign w:val="center"/>
                </w:tcPr>
                <w:p w:rsidR="0061183B" w:rsidRDefault="0061183B" w:rsidP="00407B58">
                  <w:pPr>
                    <w:pStyle w:val="af4"/>
                    <w:contextualSpacing/>
                    <w:rPr>
                      <w:rFonts w:ascii="Times New Roman" w:eastAsia="宋体" w:hAnsi="Times New Roman"/>
                      <w:b w:val="0"/>
                      <w:color w:val="000000"/>
                      <w:kern w:val="2"/>
                      <w:sz w:val="21"/>
                      <w:szCs w:val="21"/>
                    </w:rPr>
                  </w:pPr>
                  <w:r>
                    <w:rPr>
                      <w:rFonts w:ascii="Times New Roman" w:eastAsia="宋体" w:hAnsi="Times New Roman" w:hint="eastAsia"/>
                      <w:b w:val="0"/>
                      <w:color w:val="000000"/>
                      <w:kern w:val="2"/>
                      <w:sz w:val="21"/>
                      <w:szCs w:val="21"/>
                    </w:rPr>
                    <w:t>诊疗过程</w:t>
                  </w:r>
                </w:p>
              </w:tc>
              <w:tc>
                <w:tcPr>
                  <w:tcW w:w="390" w:type="pct"/>
                  <w:vAlign w:val="center"/>
                </w:tcPr>
                <w:p w:rsidR="0061183B" w:rsidRPr="0061183B" w:rsidRDefault="0061183B" w:rsidP="0061183B">
                  <w:pPr>
                    <w:adjustRightInd w:val="0"/>
                    <w:snapToGrid w:val="0"/>
                    <w:ind w:leftChars="-50" w:left="-120" w:rightChars="-50" w:right="-120"/>
                    <w:jc w:val="center"/>
                    <w:rPr>
                      <w:sz w:val="21"/>
                      <w:szCs w:val="21"/>
                    </w:rPr>
                  </w:pPr>
                  <w:r w:rsidRPr="0061183B">
                    <w:rPr>
                      <w:sz w:val="21"/>
                      <w:szCs w:val="21"/>
                    </w:rPr>
                    <w:t>固态</w:t>
                  </w:r>
                </w:p>
              </w:tc>
              <w:tc>
                <w:tcPr>
                  <w:tcW w:w="742" w:type="pct"/>
                  <w:vAlign w:val="center"/>
                </w:tcPr>
                <w:p w:rsidR="0061183B" w:rsidRDefault="0061183B" w:rsidP="00407B58">
                  <w:pPr>
                    <w:snapToGrid w:val="0"/>
                    <w:contextualSpacing/>
                    <w:jc w:val="center"/>
                    <w:rPr>
                      <w:color w:val="000000"/>
                      <w:sz w:val="21"/>
                      <w:szCs w:val="21"/>
                    </w:rPr>
                  </w:pPr>
                  <w:r>
                    <w:rPr>
                      <w:rFonts w:hint="eastAsia"/>
                      <w:color w:val="000000"/>
                      <w:sz w:val="21"/>
                      <w:szCs w:val="21"/>
                    </w:rPr>
                    <w:t>注射针、纱布、脱脂棉、包装袋、废药剂和过期药品等</w:t>
                  </w:r>
                </w:p>
              </w:tc>
              <w:tc>
                <w:tcPr>
                  <w:tcW w:w="626" w:type="pct"/>
                  <w:vAlign w:val="center"/>
                </w:tcPr>
                <w:p w:rsidR="0061183B" w:rsidRPr="0061183B" w:rsidRDefault="0061183B" w:rsidP="0061183B">
                  <w:pPr>
                    <w:adjustRightInd w:val="0"/>
                    <w:snapToGrid w:val="0"/>
                    <w:ind w:leftChars="-50" w:left="-120" w:rightChars="-50" w:right="-120"/>
                    <w:jc w:val="center"/>
                    <w:rPr>
                      <w:sz w:val="21"/>
                      <w:szCs w:val="21"/>
                    </w:rPr>
                  </w:pPr>
                  <w:r>
                    <w:rPr>
                      <w:rFonts w:hint="eastAsia"/>
                      <w:sz w:val="21"/>
                      <w:szCs w:val="21"/>
                    </w:rPr>
                    <w:t>0.</w:t>
                  </w:r>
                  <w:r w:rsidRPr="0061183B">
                    <w:rPr>
                      <w:sz w:val="21"/>
                      <w:szCs w:val="21"/>
                    </w:rPr>
                    <w:t>1</w:t>
                  </w:r>
                  <w:r>
                    <w:rPr>
                      <w:rFonts w:hint="eastAsia"/>
                      <w:sz w:val="21"/>
                      <w:szCs w:val="21"/>
                    </w:rPr>
                    <w:t>5</w:t>
                  </w:r>
                </w:p>
              </w:tc>
              <w:tc>
                <w:tcPr>
                  <w:tcW w:w="547" w:type="pct"/>
                  <w:vAlign w:val="center"/>
                </w:tcPr>
                <w:p w:rsidR="0061183B" w:rsidRPr="0061183B" w:rsidRDefault="0061183B" w:rsidP="0061183B">
                  <w:pPr>
                    <w:adjustRightInd w:val="0"/>
                    <w:snapToGrid w:val="0"/>
                    <w:ind w:leftChars="-50" w:left="-120" w:rightChars="-50" w:right="-120"/>
                    <w:jc w:val="center"/>
                    <w:rPr>
                      <w:b/>
                      <w:sz w:val="21"/>
                      <w:szCs w:val="21"/>
                    </w:rPr>
                  </w:pPr>
                  <w:r w:rsidRPr="0061183B">
                    <w:rPr>
                      <w:sz w:val="21"/>
                      <w:szCs w:val="21"/>
                    </w:rPr>
                    <w:t>√</w:t>
                  </w:r>
                </w:p>
              </w:tc>
              <w:tc>
                <w:tcPr>
                  <w:tcW w:w="472" w:type="pct"/>
                  <w:vAlign w:val="center"/>
                </w:tcPr>
                <w:p w:rsidR="0061183B" w:rsidRPr="0061183B" w:rsidRDefault="0061183B" w:rsidP="0061183B">
                  <w:pPr>
                    <w:adjustRightInd w:val="0"/>
                    <w:snapToGrid w:val="0"/>
                    <w:ind w:leftChars="-50" w:left="-120" w:rightChars="-50" w:right="-120"/>
                    <w:jc w:val="center"/>
                    <w:rPr>
                      <w:b/>
                      <w:sz w:val="21"/>
                      <w:szCs w:val="21"/>
                    </w:rPr>
                  </w:pPr>
                </w:p>
              </w:tc>
              <w:tc>
                <w:tcPr>
                  <w:tcW w:w="620" w:type="pct"/>
                  <w:vAlign w:val="center"/>
                </w:tcPr>
                <w:p w:rsidR="0061183B" w:rsidRPr="0061183B" w:rsidRDefault="0061183B" w:rsidP="0061183B">
                  <w:pPr>
                    <w:adjustRightInd w:val="0"/>
                    <w:snapToGrid w:val="0"/>
                    <w:ind w:leftChars="-50" w:left="-120" w:rightChars="-50" w:right="-120"/>
                    <w:jc w:val="center"/>
                    <w:rPr>
                      <w:sz w:val="21"/>
                      <w:szCs w:val="21"/>
                    </w:rPr>
                  </w:pPr>
                  <w:r w:rsidRPr="0061183B">
                    <w:rPr>
                      <w:sz w:val="21"/>
                      <w:szCs w:val="21"/>
                    </w:rPr>
                    <w:t>试行中二（一）（</w:t>
                  </w:r>
                  <w:r w:rsidRPr="0061183B">
                    <w:rPr>
                      <w:sz w:val="21"/>
                      <w:szCs w:val="21"/>
                    </w:rPr>
                    <w:t>10</w:t>
                  </w:r>
                  <w:r w:rsidRPr="0061183B">
                    <w:rPr>
                      <w:sz w:val="21"/>
                      <w:szCs w:val="21"/>
                    </w:rPr>
                    <w:t>）</w:t>
                  </w:r>
                </w:p>
              </w:tc>
            </w:tr>
          </w:tbl>
          <w:p w:rsidR="0061183B" w:rsidRPr="00B20F0F" w:rsidRDefault="0061183B" w:rsidP="0061183B">
            <w:pPr>
              <w:adjustRightInd w:val="0"/>
              <w:snapToGrid w:val="0"/>
              <w:ind w:firstLineChars="200" w:firstLine="360"/>
              <w:rPr>
                <w:rFonts w:ascii="宋体" w:hAnsi="宋体"/>
                <w:sz w:val="18"/>
                <w:szCs w:val="18"/>
              </w:rPr>
            </w:pPr>
            <w:r w:rsidRPr="00B20F0F">
              <w:rPr>
                <w:rFonts w:ascii="宋体" w:hAnsi="宋体"/>
                <w:sz w:val="18"/>
                <w:szCs w:val="18"/>
              </w:rPr>
              <w:t xml:space="preserve">注：上表中““试行”表示《固体废物鉴别导则（试行）》）；二（一）（2）”表示：生产过程中产生的废弃物质、报废产品；“二（一）（4）”表示：办公产生的废弃物质。 </w:t>
            </w:r>
          </w:p>
          <w:p w:rsidR="0061183B" w:rsidRPr="00E70EB0" w:rsidRDefault="0061183B" w:rsidP="0061183B">
            <w:pPr>
              <w:spacing w:line="288" w:lineRule="auto"/>
              <w:ind w:firstLineChars="200" w:firstLine="200"/>
              <w:rPr>
                <w:sz w:val="10"/>
                <w:szCs w:val="10"/>
              </w:rPr>
            </w:pPr>
          </w:p>
          <w:p w:rsidR="0061183B" w:rsidRPr="00E70EB0" w:rsidRDefault="0061183B" w:rsidP="0061183B">
            <w:pPr>
              <w:spacing w:line="360" w:lineRule="auto"/>
              <w:ind w:firstLineChars="200" w:firstLine="480"/>
            </w:pPr>
            <w:r w:rsidRPr="00E70EB0">
              <w:t>根据《固体废物鉴别导则（试行）》中固废的判别依据，列于</w:t>
            </w:r>
            <w:r w:rsidRPr="00E70EB0">
              <w:t>“</w:t>
            </w:r>
            <w:r w:rsidRPr="00E70EB0">
              <w:t>二（一）</w:t>
            </w:r>
            <w:r w:rsidRPr="00E70EB0">
              <w:t>”</w:t>
            </w:r>
            <w:r w:rsidRPr="00E70EB0">
              <w:t>，但不在</w:t>
            </w:r>
            <w:r w:rsidRPr="00E70EB0">
              <w:t>“</w:t>
            </w:r>
            <w:r w:rsidRPr="00E70EB0">
              <w:t>二（二）</w:t>
            </w:r>
            <w:r w:rsidRPr="00E70EB0">
              <w:t>”</w:t>
            </w:r>
            <w:r w:rsidRPr="00E70EB0">
              <w:t>中的副产物属于固体废物，所以建设项目产生的副产物均属于固体废物。</w:t>
            </w:r>
          </w:p>
          <w:p w:rsidR="0061183B" w:rsidRPr="0061183B" w:rsidRDefault="0061183B">
            <w:pPr>
              <w:snapToGrid w:val="0"/>
              <w:spacing w:line="360" w:lineRule="auto"/>
              <w:ind w:firstLineChars="200" w:firstLine="480"/>
              <w:contextualSpacing/>
              <w:rPr>
                <w:color w:val="000000"/>
              </w:rPr>
            </w:pPr>
            <w:r>
              <w:rPr>
                <w:rFonts w:hint="eastAsia"/>
                <w:color w:val="000000"/>
              </w:rPr>
              <w:t>（</w:t>
            </w:r>
            <w:r>
              <w:rPr>
                <w:rFonts w:hint="eastAsia"/>
                <w:color w:val="000000"/>
              </w:rPr>
              <w:t>4</w:t>
            </w:r>
            <w:r>
              <w:rPr>
                <w:rFonts w:hint="eastAsia"/>
                <w:color w:val="000000"/>
              </w:rPr>
              <w:t>）固体废物产生情况</w:t>
            </w:r>
          </w:p>
          <w:p w:rsidR="003311AD" w:rsidRPr="003311AD" w:rsidRDefault="003311AD" w:rsidP="003311AD">
            <w:pPr>
              <w:snapToGrid w:val="0"/>
              <w:spacing w:line="360" w:lineRule="auto"/>
              <w:contextualSpacing/>
            </w:pPr>
            <w:r w:rsidRPr="003311AD">
              <w:rPr>
                <w:rFonts w:hint="eastAsia"/>
              </w:rPr>
              <w:t xml:space="preserve">    </w:t>
            </w:r>
            <w:r w:rsidRPr="003311AD">
              <w:rPr>
                <w:rFonts w:hint="eastAsia"/>
              </w:rPr>
              <w:t>项目固废产生情况见表</w:t>
            </w:r>
            <w:r w:rsidR="00BE1CB2">
              <w:rPr>
                <w:rFonts w:hint="eastAsia"/>
              </w:rPr>
              <w:t>5-</w:t>
            </w:r>
            <w:r w:rsidR="0061183B">
              <w:rPr>
                <w:rFonts w:hint="eastAsia"/>
              </w:rPr>
              <w:t>4</w:t>
            </w:r>
            <w:r w:rsidRPr="003311AD">
              <w:rPr>
                <w:rFonts w:hint="eastAsia"/>
              </w:rPr>
              <w:t>。</w:t>
            </w:r>
          </w:p>
          <w:p w:rsidR="00CB5368" w:rsidRDefault="00CB5368" w:rsidP="0051067C">
            <w:pPr>
              <w:snapToGrid w:val="0"/>
              <w:spacing w:line="360" w:lineRule="auto"/>
              <w:ind w:firstLineChars="200" w:firstLine="422"/>
              <w:contextualSpacing/>
              <w:jc w:val="center"/>
              <w:rPr>
                <w:rFonts w:hAnsi="宋体"/>
                <w:b/>
                <w:sz w:val="21"/>
                <w:szCs w:val="21"/>
              </w:rPr>
            </w:pPr>
            <w:r>
              <w:rPr>
                <w:b/>
                <w:sz w:val="21"/>
                <w:szCs w:val="21"/>
              </w:rPr>
              <w:t>表</w:t>
            </w:r>
            <w:r w:rsidR="00BE1CB2">
              <w:rPr>
                <w:rFonts w:hint="eastAsia"/>
                <w:b/>
                <w:sz w:val="21"/>
                <w:szCs w:val="21"/>
              </w:rPr>
              <w:t>5-</w:t>
            </w:r>
            <w:r w:rsidR="0061183B">
              <w:rPr>
                <w:rFonts w:hint="eastAsia"/>
                <w:b/>
                <w:sz w:val="21"/>
                <w:szCs w:val="21"/>
              </w:rPr>
              <w:t>4</w:t>
            </w:r>
            <w:r>
              <w:rPr>
                <w:rFonts w:hint="eastAsia"/>
                <w:b/>
                <w:sz w:val="21"/>
                <w:szCs w:val="21"/>
              </w:rPr>
              <w:t xml:space="preserve"> </w:t>
            </w:r>
            <w:r>
              <w:rPr>
                <w:b/>
                <w:sz w:val="21"/>
                <w:szCs w:val="21"/>
              </w:rPr>
              <w:t xml:space="preserve"> </w:t>
            </w:r>
            <w:r>
              <w:rPr>
                <w:rFonts w:hAnsi="宋体" w:hint="eastAsia"/>
                <w:b/>
                <w:sz w:val="21"/>
                <w:szCs w:val="21"/>
              </w:rPr>
              <w:t>本项目固废产生情况</w:t>
            </w:r>
            <w:r>
              <w:rPr>
                <w:rFonts w:hAnsi="宋体" w:hint="eastAsia"/>
                <w:b/>
                <w:sz w:val="21"/>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75"/>
              <w:gridCol w:w="1079"/>
              <w:gridCol w:w="992"/>
              <w:gridCol w:w="1276"/>
              <w:gridCol w:w="708"/>
              <w:gridCol w:w="1282"/>
              <w:gridCol w:w="1128"/>
              <w:gridCol w:w="567"/>
              <w:gridCol w:w="567"/>
              <w:gridCol w:w="983"/>
            </w:tblGrid>
            <w:tr w:rsidR="003311AD" w:rsidTr="0061183B">
              <w:trPr>
                <w:trHeight w:val="423"/>
                <w:jc w:val="center"/>
              </w:trPr>
              <w:tc>
                <w:tcPr>
                  <w:tcW w:w="475" w:type="dxa"/>
                  <w:shd w:val="clear" w:color="auto" w:fill="FFFFFF"/>
                  <w:vAlign w:val="center"/>
                </w:tcPr>
                <w:p w:rsidR="003311AD" w:rsidRDefault="003311AD">
                  <w:pPr>
                    <w:pStyle w:val="af4"/>
                    <w:contextualSpacing/>
                    <w:rPr>
                      <w:rFonts w:ascii="Times New Roman" w:eastAsia="宋体" w:hAnsi="Times New Roman"/>
                      <w:color w:val="000000"/>
                      <w:kern w:val="2"/>
                      <w:sz w:val="21"/>
                      <w:szCs w:val="21"/>
                    </w:rPr>
                  </w:pPr>
                  <w:r>
                    <w:rPr>
                      <w:rFonts w:ascii="Times New Roman" w:eastAsia="宋体" w:hAnsi="Times New Roman"/>
                      <w:color w:val="000000"/>
                      <w:kern w:val="2"/>
                      <w:sz w:val="21"/>
                      <w:szCs w:val="21"/>
                    </w:rPr>
                    <w:t>序号</w:t>
                  </w:r>
                </w:p>
              </w:tc>
              <w:tc>
                <w:tcPr>
                  <w:tcW w:w="1079" w:type="dxa"/>
                  <w:shd w:val="clear" w:color="auto" w:fill="FFFFFF"/>
                  <w:vAlign w:val="center"/>
                </w:tcPr>
                <w:p w:rsidR="003311AD" w:rsidRDefault="003311AD">
                  <w:pPr>
                    <w:pStyle w:val="af4"/>
                    <w:contextualSpacing/>
                    <w:rPr>
                      <w:rFonts w:ascii="Times New Roman" w:eastAsia="宋体" w:hAnsi="Times New Roman"/>
                      <w:color w:val="000000"/>
                      <w:kern w:val="2"/>
                      <w:sz w:val="21"/>
                      <w:szCs w:val="21"/>
                    </w:rPr>
                  </w:pPr>
                  <w:r>
                    <w:rPr>
                      <w:rFonts w:ascii="Times New Roman" w:eastAsia="宋体" w:hAnsi="Times New Roman" w:hint="eastAsia"/>
                      <w:color w:val="000000"/>
                      <w:kern w:val="2"/>
                      <w:sz w:val="21"/>
                      <w:szCs w:val="21"/>
                    </w:rPr>
                    <w:t>固废名称</w:t>
                  </w:r>
                </w:p>
              </w:tc>
              <w:tc>
                <w:tcPr>
                  <w:tcW w:w="992" w:type="dxa"/>
                  <w:shd w:val="clear" w:color="auto" w:fill="FFFFFF"/>
                  <w:vAlign w:val="center"/>
                </w:tcPr>
                <w:p w:rsidR="003311AD" w:rsidRDefault="003311AD">
                  <w:pPr>
                    <w:pStyle w:val="af4"/>
                    <w:contextualSpacing/>
                    <w:rPr>
                      <w:rFonts w:ascii="Times New Roman" w:eastAsia="宋体" w:hAnsi="Times New Roman"/>
                      <w:color w:val="000000"/>
                      <w:kern w:val="2"/>
                      <w:sz w:val="21"/>
                      <w:szCs w:val="21"/>
                    </w:rPr>
                  </w:pPr>
                  <w:r>
                    <w:rPr>
                      <w:rFonts w:ascii="Times New Roman" w:eastAsia="宋体" w:hAnsi="Times New Roman" w:hint="eastAsia"/>
                      <w:color w:val="000000"/>
                      <w:kern w:val="2"/>
                      <w:sz w:val="21"/>
                      <w:szCs w:val="21"/>
                    </w:rPr>
                    <w:t>属性</w:t>
                  </w:r>
                </w:p>
              </w:tc>
              <w:tc>
                <w:tcPr>
                  <w:tcW w:w="1276" w:type="dxa"/>
                  <w:shd w:val="clear" w:color="auto" w:fill="FFFFFF"/>
                  <w:vAlign w:val="center"/>
                </w:tcPr>
                <w:p w:rsidR="003311AD" w:rsidRDefault="003311AD">
                  <w:pPr>
                    <w:pStyle w:val="af4"/>
                    <w:contextualSpacing/>
                    <w:rPr>
                      <w:rFonts w:ascii="Times New Roman" w:eastAsia="宋体" w:hAnsi="Times New Roman"/>
                      <w:color w:val="000000"/>
                      <w:kern w:val="2"/>
                      <w:sz w:val="21"/>
                      <w:szCs w:val="21"/>
                    </w:rPr>
                  </w:pPr>
                  <w:r>
                    <w:rPr>
                      <w:rFonts w:ascii="Times New Roman" w:eastAsia="宋体" w:hAnsi="Times New Roman" w:hint="eastAsia"/>
                      <w:color w:val="000000"/>
                      <w:kern w:val="2"/>
                      <w:sz w:val="21"/>
                      <w:szCs w:val="21"/>
                    </w:rPr>
                    <w:t>产生工序</w:t>
                  </w:r>
                </w:p>
              </w:tc>
              <w:tc>
                <w:tcPr>
                  <w:tcW w:w="708" w:type="dxa"/>
                  <w:shd w:val="clear" w:color="auto" w:fill="FFFFFF"/>
                  <w:vAlign w:val="center"/>
                </w:tcPr>
                <w:p w:rsidR="003311AD" w:rsidRDefault="003311AD">
                  <w:pPr>
                    <w:pStyle w:val="af4"/>
                    <w:contextualSpacing/>
                    <w:rPr>
                      <w:rFonts w:ascii="Times New Roman" w:eastAsia="宋体" w:hAnsi="Times New Roman"/>
                      <w:color w:val="000000"/>
                      <w:kern w:val="2"/>
                      <w:sz w:val="21"/>
                      <w:szCs w:val="21"/>
                    </w:rPr>
                  </w:pPr>
                  <w:r>
                    <w:rPr>
                      <w:rFonts w:ascii="Times New Roman" w:eastAsia="宋体" w:hAnsi="Times New Roman" w:hint="eastAsia"/>
                      <w:color w:val="000000"/>
                      <w:kern w:val="2"/>
                      <w:sz w:val="21"/>
                      <w:szCs w:val="21"/>
                    </w:rPr>
                    <w:t>形态</w:t>
                  </w:r>
                </w:p>
              </w:tc>
              <w:tc>
                <w:tcPr>
                  <w:tcW w:w="1282" w:type="dxa"/>
                  <w:shd w:val="clear" w:color="auto" w:fill="FFFFFF"/>
                  <w:vAlign w:val="center"/>
                </w:tcPr>
                <w:p w:rsidR="003311AD" w:rsidRDefault="003311AD">
                  <w:pPr>
                    <w:pStyle w:val="af4"/>
                    <w:contextualSpacing/>
                    <w:rPr>
                      <w:rFonts w:ascii="Times New Roman" w:eastAsia="宋体" w:hAnsi="Times New Roman"/>
                      <w:color w:val="000000"/>
                      <w:kern w:val="2"/>
                      <w:sz w:val="21"/>
                      <w:szCs w:val="21"/>
                    </w:rPr>
                  </w:pPr>
                  <w:r>
                    <w:rPr>
                      <w:rFonts w:ascii="Times New Roman" w:eastAsia="宋体" w:hAnsi="Times New Roman" w:hint="eastAsia"/>
                      <w:color w:val="000000"/>
                      <w:kern w:val="2"/>
                      <w:sz w:val="21"/>
                      <w:szCs w:val="21"/>
                    </w:rPr>
                    <w:t>主要成分</w:t>
                  </w:r>
                </w:p>
              </w:tc>
              <w:tc>
                <w:tcPr>
                  <w:tcW w:w="1128" w:type="dxa"/>
                  <w:shd w:val="clear" w:color="auto" w:fill="FFFFFF"/>
                  <w:vAlign w:val="center"/>
                </w:tcPr>
                <w:p w:rsidR="003311AD" w:rsidRDefault="003311AD">
                  <w:pPr>
                    <w:pStyle w:val="af4"/>
                    <w:contextualSpacing/>
                    <w:rPr>
                      <w:rFonts w:ascii="Times New Roman" w:eastAsia="宋体" w:hAnsi="Times New Roman"/>
                      <w:color w:val="000000"/>
                      <w:kern w:val="2"/>
                      <w:sz w:val="21"/>
                      <w:szCs w:val="21"/>
                    </w:rPr>
                  </w:pPr>
                  <w:r>
                    <w:rPr>
                      <w:rFonts w:ascii="Times New Roman" w:eastAsia="宋体" w:hAnsi="Times New Roman" w:hint="eastAsia"/>
                      <w:color w:val="000000"/>
                      <w:kern w:val="2"/>
                      <w:sz w:val="21"/>
                      <w:szCs w:val="21"/>
                    </w:rPr>
                    <w:t>危险特性鉴别方法</w:t>
                  </w:r>
                </w:p>
              </w:tc>
              <w:tc>
                <w:tcPr>
                  <w:tcW w:w="567" w:type="dxa"/>
                  <w:shd w:val="clear" w:color="auto" w:fill="FFFFFF"/>
                  <w:vAlign w:val="center"/>
                </w:tcPr>
                <w:p w:rsidR="003311AD" w:rsidRDefault="003311AD">
                  <w:pPr>
                    <w:pStyle w:val="af4"/>
                    <w:contextualSpacing/>
                    <w:rPr>
                      <w:rFonts w:ascii="Times New Roman" w:eastAsia="宋体" w:hAnsi="Times New Roman"/>
                      <w:color w:val="000000"/>
                      <w:kern w:val="2"/>
                      <w:sz w:val="21"/>
                      <w:szCs w:val="21"/>
                    </w:rPr>
                  </w:pPr>
                  <w:r>
                    <w:rPr>
                      <w:rFonts w:ascii="Times New Roman" w:eastAsia="宋体" w:hAnsi="Times New Roman" w:hint="eastAsia"/>
                      <w:color w:val="000000"/>
                      <w:kern w:val="2"/>
                      <w:sz w:val="21"/>
                      <w:szCs w:val="21"/>
                    </w:rPr>
                    <w:t>废物类别</w:t>
                  </w:r>
                </w:p>
              </w:tc>
              <w:tc>
                <w:tcPr>
                  <w:tcW w:w="567" w:type="dxa"/>
                  <w:shd w:val="clear" w:color="auto" w:fill="FFFFFF"/>
                  <w:vAlign w:val="center"/>
                </w:tcPr>
                <w:p w:rsidR="003311AD" w:rsidRDefault="003311AD">
                  <w:pPr>
                    <w:pStyle w:val="af4"/>
                    <w:contextualSpacing/>
                    <w:rPr>
                      <w:rFonts w:ascii="Times New Roman" w:eastAsia="宋体" w:hAnsi="Times New Roman"/>
                      <w:color w:val="000000"/>
                      <w:kern w:val="2"/>
                      <w:sz w:val="21"/>
                      <w:szCs w:val="21"/>
                    </w:rPr>
                  </w:pPr>
                  <w:r>
                    <w:rPr>
                      <w:rFonts w:ascii="Times New Roman" w:eastAsia="宋体" w:hAnsi="Times New Roman" w:hint="eastAsia"/>
                      <w:color w:val="000000"/>
                      <w:kern w:val="2"/>
                      <w:sz w:val="21"/>
                      <w:szCs w:val="21"/>
                    </w:rPr>
                    <w:t>废物代码</w:t>
                  </w:r>
                </w:p>
              </w:tc>
              <w:tc>
                <w:tcPr>
                  <w:tcW w:w="983" w:type="dxa"/>
                  <w:shd w:val="clear" w:color="auto" w:fill="FFFFFF"/>
                  <w:vAlign w:val="center"/>
                </w:tcPr>
                <w:p w:rsidR="003311AD" w:rsidRDefault="003311AD">
                  <w:pPr>
                    <w:pStyle w:val="af4"/>
                    <w:contextualSpacing/>
                    <w:rPr>
                      <w:rFonts w:ascii="Times New Roman" w:eastAsia="宋体" w:hAnsi="Times New Roman"/>
                      <w:color w:val="000000"/>
                      <w:kern w:val="2"/>
                      <w:sz w:val="21"/>
                      <w:szCs w:val="21"/>
                    </w:rPr>
                  </w:pPr>
                  <w:r>
                    <w:rPr>
                      <w:rFonts w:ascii="Times New Roman" w:eastAsia="宋体" w:hAnsi="Times New Roman" w:hint="eastAsia"/>
                      <w:color w:val="000000"/>
                      <w:kern w:val="2"/>
                      <w:sz w:val="21"/>
                      <w:szCs w:val="21"/>
                    </w:rPr>
                    <w:t>估算年产生量</w:t>
                  </w:r>
                </w:p>
                <w:p w:rsidR="003311AD" w:rsidRDefault="003311AD">
                  <w:pPr>
                    <w:pStyle w:val="af4"/>
                    <w:contextualSpacing/>
                    <w:rPr>
                      <w:rFonts w:ascii="Times New Roman" w:eastAsia="宋体" w:hAnsi="Times New Roman"/>
                      <w:color w:val="000000"/>
                      <w:kern w:val="2"/>
                      <w:sz w:val="21"/>
                      <w:szCs w:val="21"/>
                    </w:rPr>
                  </w:pPr>
                  <w:r>
                    <w:rPr>
                      <w:rFonts w:ascii="Times New Roman" w:eastAsia="宋体" w:hAnsi="Times New Roman" w:hint="eastAsia"/>
                      <w:color w:val="000000"/>
                      <w:kern w:val="2"/>
                      <w:sz w:val="21"/>
                      <w:szCs w:val="21"/>
                    </w:rPr>
                    <w:t>（</w:t>
                  </w:r>
                  <w:r>
                    <w:rPr>
                      <w:rFonts w:ascii="Times New Roman" w:eastAsia="宋体" w:hAnsi="Times New Roman" w:hint="eastAsia"/>
                      <w:color w:val="000000"/>
                      <w:kern w:val="2"/>
                      <w:sz w:val="21"/>
                      <w:szCs w:val="21"/>
                    </w:rPr>
                    <w:t>t/a</w:t>
                  </w:r>
                  <w:r>
                    <w:rPr>
                      <w:rFonts w:ascii="Times New Roman" w:eastAsia="宋体" w:hAnsi="Times New Roman" w:hint="eastAsia"/>
                      <w:color w:val="000000"/>
                      <w:kern w:val="2"/>
                      <w:sz w:val="21"/>
                      <w:szCs w:val="21"/>
                    </w:rPr>
                    <w:t>）</w:t>
                  </w:r>
                </w:p>
              </w:tc>
            </w:tr>
            <w:tr w:rsidR="003311AD" w:rsidTr="0061183B">
              <w:trPr>
                <w:trHeight w:val="544"/>
                <w:jc w:val="center"/>
              </w:trPr>
              <w:tc>
                <w:tcPr>
                  <w:tcW w:w="475" w:type="dxa"/>
                  <w:shd w:val="clear" w:color="auto" w:fill="FFFFFF"/>
                  <w:vAlign w:val="center"/>
                </w:tcPr>
                <w:p w:rsidR="003311AD" w:rsidRDefault="003311AD">
                  <w:pPr>
                    <w:pStyle w:val="af4"/>
                    <w:contextualSpacing/>
                    <w:rPr>
                      <w:rFonts w:ascii="Times New Roman" w:eastAsia="宋体" w:hAnsi="Times New Roman"/>
                      <w:b w:val="0"/>
                      <w:color w:val="000000"/>
                      <w:kern w:val="2"/>
                      <w:sz w:val="21"/>
                      <w:szCs w:val="21"/>
                    </w:rPr>
                  </w:pPr>
                  <w:r>
                    <w:rPr>
                      <w:rFonts w:ascii="Times New Roman" w:eastAsia="宋体" w:hAnsi="Times New Roman"/>
                      <w:b w:val="0"/>
                      <w:color w:val="000000"/>
                      <w:kern w:val="2"/>
                      <w:sz w:val="21"/>
                      <w:szCs w:val="21"/>
                    </w:rPr>
                    <w:t>1</w:t>
                  </w:r>
                </w:p>
              </w:tc>
              <w:tc>
                <w:tcPr>
                  <w:tcW w:w="1079" w:type="dxa"/>
                  <w:shd w:val="clear" w:color="auto" w:fill="FFFFFF"/>
                  <w:vAlign w:val="center"/>
                </w:tcPr>
                <w:p w:rsidR="003311AD" w:rsidRDefault="003311AD">
                  <w:pPr>
                    <w:pStyle w:val="af4"/>
                    <w:contextualSpacing/>
                    <w:rPr>
                      <w:rFonts w:ascii="Times New Roman" w:eastAsia="宋体" w:hAnsi="Times New Roman"/>
                      <w:b w:val="0"/>
                      <w:color w:val="000000"/>
                      <w:kern w:val="2"/>
                      <w:sz w:val="21"/>
                      <w:szCs w:val="21"/>
                    </w:rPr>
                  </w:pPr>
                  <w:r>
                    <w:rPr>
                      <w:rFonts w:ascii="Times New Roman" w:eastAsia="宋体" w:hAnsi="Times New Roman" w:hint="eastAsia"/>
                      <w:b w:val="0"/>
                      <w:color w:val="000000"/>
                      <w:kern w:val="2"/>
                      <w:sz w:val="21"/>
                      <w:szCs w:val="21"/>
                    </w:rPr>
                    <w:t>生活垃圾</w:t>
                  </w:r>
                </w:p>
              </w:tc>
              <w:tc>
                <w:tcPr>
                  <w:tcW w:w="992" w:type="dxa"/>
                  <w:shd w:val="clear" w:color="auto" w:fill="FFFFFF"/>
                  <w:vAlign w:val="center"/>
                </w:tcPr>
                <w:p w:rsidR="003311AD" w:rsidRDefault="003311AD">
                  <w:pPr>
                    <w:pStyle w:val="af4"/>
                    <w:contextualSpacing/>
                    <w:rPr>
                      <w:rFonts w:ascii="Times New Roman" w:eastAsia="宋体" w:hAnsi="Times New Roman"/>
                      <w:b w:val="0"/>
                      <w:color w:val="000000"/>
                      <w:kern w:val="2"/>
                      <w:sz w:val="21"/>
                      <w:szCs w:val="21"/>
                    </w:rPr>
                  </w:pPr>
                  <w:r>
                    <w:rPr>
                      <w:rFonts w:ascii="Times New Roman" w:eastAsia="宋体" w:hAnsi="Times New Roman" w:hint="eastAsia"/>
                      <w:b w:val="0"/>
                      <w:color w:val="000000"/>
                      <w:kern w:val="2"/>
                      <w:sz w:val="21"/>
                      <w:szCs w:val="21"/>
                    </w:rPr>
                    <w:t>一般固废</w:t>
                  </w:r>
                </w:p>
              </w:tc>
              <w:tc>
                <w:tcPr>
                  <w:tcW w:w="1276" w:type="dxa"/>
                  <w:shd w:val="clear" w:color="auto" w:fill="FFFFFF"/>
                  <w:vAlign w:val="center"/>
                </w:tcPr>
                <w:p w:rsidR="003311AD" w:rsidRDefault="003311AD">
                  <w:pPr>
                    <w:pStyle w:val="af4"/>
                    <w:contextualSpacing/>
                    <w:rPr>
                      <w:rFonts w:ascii="Times New Roman" w:eastAsia="宋体" w:hAnsi="Times New Roman"/>
                      <w:b w:val="0"/>
                      <w:color w:val="000000"/>
                      <w:kern w:val="2"/>
                      <w:sz w:val="21"/>
                      <w:szCs w:val="21"/>
                    </w:rPr>
                  </w:pPr>
                  <w:r>
                    <w:rPr>
                      <w:rFonts w:ascii="Times New Roman" w:eastAsia="宋体" w:hAnsi="Times New Roman" w:hint="eastAsia"/>
                      <w:b w:val="0"/>
                      <w:color w:val="000000"/>
                      <w:kern w:val="2"/>
                      <w:sz w:val="21"/>
                      <w:szCs w:val="21"/>
                    </w:rPr>
                    <w:t>办公、生活</w:t>
                  </w:r>
                </w:p>
              </w:tc>
              <w:tc>
                <w:tcPr>
                  <w:tcW w:w="708" w:type="dxa"/>
                  <w:shd w:val="clear" w:color="auto" w:fill="FFFFFF"/>
                  <w:vAlign w:val="center"/>
                </w:tcPr>
                <w:p w:rsidR="003311AD" w:rsidRDefault="003311AD">
                  <w:pPr>
                    <w:pStyle w:val="af4"/>
                    <w:contextualSpacing/>
                    <w:rPr>
                      <w:rFonts w:ascii="Times New Roman" w:eastAsia="宋体" w:hAnsi="Times New Roman"/>
                      <w:b w:val="0"/>
                      <w:color w:val="000000"/>
                      <w:kern w:val="2"/>
                      <w:sz w:val="21"/>
                      <w:szCs w:val="21"/>
                    </w:rPr>
                  </w:pPr>
                  <w:r>
                    <w:rPr>
                      <w:rFonts w:ascii="Times New Roman" w:eastAsia="宋体" w:hAnsi="Times New Roman" w:hint="eastAsia"/>
                      <w:b w:val="0"/>
                      <w:color w:val="000000"/>
                      <w:kern w:val="2"/>
                      <w:sz w:val="21"/>
                      <w:szCs w:val="21"/>
                    </w:rPr>
                    <w:t>固体</w:t>
                  </w:r>
                </w:p>
              </w:tc>
              <w:tc>
                <w:tcPr>
                  <w:tcW w:w="1282" w:type="dxa"/>
                  <w:shd w:val="clear" w:color="auto" w:fill="FFFFFF"/>
                  <w:vAlign w:val="center"/>
                </w:tcPr>
                <w:p w:rsidR="003311AD" w:rsidRDefault="003311AD">
                  <w:pPr>
                    <w:snapToGrid w:val="0"/>
                    <w:contextualSpacing/>
                    <w:jc w:val="center"/>
                    <w:rPr>
                      <w:color w:val="000000"/>
                      <w:sz w:val="21"/>
                      <w:szCs w:val="21"/>
                    </w:rPr>
                  </w:pPr>
                  <w:r>
                    <w:rPr>
                      <w:rFonts w:hint="eastAsia"/>
                      <w:color w:val="000000"/>
                      <w:sz w:val="21"/>
                      <w:szCs w:val="21"/>
                    </w:rPr>
                    <w:t>纸张、果皮</w:t>
                  </w:r>
                </w:p>
              </w:tc>
              <w:tc>
                <w:tcPr>
                  <w:tcW w:w="1128" w:type="dxa"/>
                  <w:shd w:val="clear" w:color="auto" w:fill="FFFFFF"/>
                  <w:vAlign w:val="center"/>
                </w:tcPr>
                <w:p w:rsidR="003311AD" w:rsidRDefault="003311AD">
                  <w:pPr>
                    <w:snapToGrid w:val="0"/>
                    <w:contextualSpacing/>
                    <w:jc w:val="center"/>
                    <w:rPr>
                      <w:color w:val="000000"/>
                      <w:sz w:val="21"/>
                      <w:szCs w:val="21"/>
                    </w:rPr>
                  </w:pPr>
                  <w:r>
                    <w:rPr>
                      <w:rFonts w:hint="eastAsia"/>
                      <w:color w:val="000000"/>
                      <w:sz w:val="21"/>
                      <w:szCs w:val="21"/>
                    </w:rPr>
                    <w:t>/</w:t>
                  </w:r>
                </w:p>
              </w:tc>
              <w:tc>
                <w:tcPr>
                  <w:tcW w:w="567" w:type="dxa"/>
                  <w:shd w:val="clear" w:color="auto" w:fill="FFFFFF"/>
                  <w:vAlign w:val="center"/>
                </w:tcPr>
                <w:p w:rsidR="003311AD" w:rsidRDefault="003311AD">
                  <w:pPr>
                    <w:snapToGrid w:val="0"/>
                    <w:contextualSpacing/>
                    <w:jc w:val="center"/>
                    <w:rPr>
                      <w:color w:val="000000"/>
                      <w:sz w:val="21"/>
                      <w:szCs w:val="21"/>
                    </w:rPr>
                  </w:pPr>
                  <w:r>
                    <w:rPr>
                      <w:rFonts w:hint="eastAsia"/>
                      <w:color w:val="000000"/>
                      <w:sz w:val="21"/>
                      <w:szCs w:val="21"/>
                    </w:rPr>
                    <w:t>/</w:t>
                  </w:r>
                </w:p>
              </w:tc>
              <w:tc>
                <w:tcPr>
                  <w:tcW w:w="567" w:type="dxa"/>
                  <w:shd w:val="clear" w:color="auto" w:fill="FFFFFF"/>
                  <w:vAlign w:val="center"/>
                </w:tcPr>
                <w:p w:rsidR="003311AD" w:rsidRDefault="003311AD">
                  <w:pPr>
                    <w:snapToGrid w:val="0"/>
                    <w:contextualSpacing/>
                    <w:jc w:val="center"/>
                    <w:rPr>
                      <w:color w:val="000000"/>
                      <w:sz w:val="21"/>
                      <w:szCs w:val="21"/>
                    </w:rPr>
                  </w:pPr>
                  <w:r>
                    <w:rPr>
                      <w:rFonts w:hint="eastAsia"/>
                      <w:color w:val="000000"/>
                      <w:sz w:val="21"/>
                      <w:szCs w:val="21"/>
                    </w:rPr>
                    <w:t>/</w:t>
                  </w:r>
                </w:p>
              </w:tc>
              <w:tc>
                <w:tcPr>
                  <w:tcW w:w="983" w:type="dxa"/>
                  <w:shd w:val="clear" w:color="auto" w:fill="FFFFFF"/>
                  <w:vAlign w:val="center"/>
                </w:tcPr>
                <w:p w:rsidR="003311AD" w:rsidRDefault="003311AD">
                  <w:pPr>
                    <w:snapToGrid w:val="0"/>
                    <w:contextualSpacing/>
                    <w:jc w:val="center"/>
                    <w:rPr>
                      <w:color w:val="000000"/>
                      <w:sz w:val="21"/>
                      <w:szCs w:val="21"/>
                    </w:rPr>
                  </w:pPr>
                  <w:r>
                    <w:rPr>
                      <w:rFonts w:hint="eastAsia"/>
                      <w:color w:val="000000"/>
                      <w:sz w:val="21"/>
                      <w:szCs w:val="21"/>
                    </w:rPr>
                    <w:t>6</w:t>
                  </w:r>
                </w:p>
              </w:tc>
            </w:tr>
            <w:tr w:rsidR="003311AD" w:rsidTr="0061183B">
              <w:trPr>
                <w:trHeight w:val="544"/>
                <w:jc w:val="center"/>
              </w:trPr>
              <w:tc>
                <w:tcPr>
                  <w:tcW w:w="475" w:type="dxa"/>
                  <w:shd w:val="clear" w:color="auto" w:fill="FFFFFF"/>
                  <w:vAlign w:val="center"/>
                </w:tcPr>
                <w:p w:rsidR="003311AD" w:rsidRDefault="003311AD">
                  <w:pPr>
                    <w:pStyle w:val="af4"/>
                    <w:contextualSpacing/>
                    <w:rPr>
                      <w:rFonts w:ascii="Times New Roman" w:eastAsia="宋体" w:hAnsi="Times New Roman"/>
                      <w:b w:val="0"/>
                      <w:color w:val="000000"/>
                      <w:kern w:val="2"/>
                      <w:sz w:val="21"/>
                      <w:szCs w:val="21"/>
                    </w:rPr>
                  </w:pPr>
                  <w:r>
                    <w:rPr>
                      <w:rFonts w:ascii="Times New Roman" w:eastAsia="宋体" w:hAnsi="Times New Roman" w:hint="eastAsia"/>
                      <w:b w:val="0"/>
                      <w:color w:val="000000"/>
                      <w:kern w:val="2"/>
                      <w:sz w:val="21"/>
                      <w:szCs w:val="21"/>
                    </w:rPr>
                    <w:t>2</w:t>
                  </w:r>
                </w:p>
              </w:tc>
              <w:tc>
                <w:tcPr>
                  <w:tcW w:w="1079" w:type="dxa"/>
                  <w:shd w:val="clear" w:color="auto" w:fill="FFFFFF"/>
                  <w:vAlign w:val="center"/>
                </w:tcPr>
                <w:p w:rsidR="003311AD" w:rsidRDefault="003311AD">
                  <w:pPr>
                    <w:pStyle w:val="af4"/>
                    <w:contextualSpacing/>
                    <w:rPr>
                      <w:rFonts w:ascii="Times New Roman" w:eastAsia="宋体" w:hAnsi="Times New Roman"/>
                      <w:b w:val="0"/>
                      <w:color w:val="000000"/>
                      <w:kern w:val="2"/>
                      <w:sz w:val="21"/>
                      <w:szCs w:val="21"/>
                    </w:rPr>
                  </w:pPr>
                  <w:r>
                    <w:rPr>
                      <w:rFonts w:ascii="Times New Roman" w:eastAsia="宋体" w:hAnsi="Times New Roman" w:hint="eastAsia"/>
                      <w:b w:val="0"/>
                      <w:color w:val="000000"/>
                      <w:kern w:val="2"/>
                      <w:sz w:val="21"/>
                      <w:szCs w:val="21"/>
                    </w:rPr>
                    <w:t>医疗废物</w:t>
                  </w:r>
                </w:p>
              </w:tc>
              <w:tc>
                <w:tcPr>
                  <w:tcW w:w="992" w:type="dxa"/>
                  <w:shd w:val="clear" w:color="auto" w:fill="FFFFFF"/>
                  <w:vAlign w:val="center"/>
                </w:tcPr>
                <w:p w:rsidR="003311AD" w:rsidRDefault="003311AD">
                  <w:pPr>
                    <w:pStyle w:val="af4"/>
                    <w:contextualSpacing/>
                    <w:rPr>
                      <w:rFonts w:ascii="Times New Roman" w:eastAsia="宋体" w:hAnsi="Times New Roman"/>
                      <w:b w:val="0"/>
                      <w:color w:val="000000"/>
                      <w:kern w:val="2"/>
                      <w:sz w:val="21"/>
                      <w:szCs w:val="21"/>
                    </w:rPr>
                  </w:pPr>
                  <w:r>
                    <w:rPr>
                      <w:rFonts w:ascii="Times New Roman" w:eastAsia="宋体" w:hAnsi="Times New Roman" w:hint="eastAsia"/>
                      <w:b w:val="0"/>
                      <w:color w:val="000000"/>
                      <w:kern w:val="2"/>
                      <w:sz w:val="21"/>
                      <w:szCs w:val="21"/>
                    </w:rPr>
                    <w:t>危险废物</w:t>
                  </w:r>
                </w:p>
              </w:tc>
              <w:tc>
                <w:tcPr>
                  <w:tcW w:w="1276" w:type="dxa"/>
                  <w:shd w:val="clear" w:color="auto" w:fill="FFFFFF"/>
                  <w:vAlign w:val="center"/>
                </w:tcPr>
                <w:p w:rsidR="003311AD" w:rsidRDefault="003311AD">
                  <w:pPr>
                    <w:pStyle w:val="af4"/>
                    <w:contextualSpacing/>
                    <w:rPr>
                      <w:rFonts w:ascii="Times New Roman" w:eastAsia="宋体" w:hAnsi="Times New Roman"/>
                      <w:b w:val="0"/>
                      <w:color w:val="000000"/>
                      <w:kern w:val="2"/>
                      <w:sz w:val="21"/>
                      <w:szCs w:val="21"/>
                    </w:rPr>
                  </w:pPr>
                  <w:r>
                    <w:rPr>
                      <w:rFonts w:ascii="Times New Roman" w:eastAsia="宋体" w:hAnsi="Times New Roman" w:hint="eastAsia"/>
                      <w:b w:val="0"/>
                      <w:color w:val="000000"/>
                      <w:kern w:val="2"/>
                      <w:sz w:val="21"/>
                      <w:szCs w:val="21"/>
                    </w:rPr>
                    <w:t>诊疗过程</w:t>
                  </w:r>
                </w:p>
              </w:tc>
              <w:tc>
                <w:tcPr>
                  <w:tcW w:w="708" w:type="dxa"/>
                  <w:shd w:val="clear" w:color="auto" w:fill="FFFFFF"/>
                  <w:vAlign w:val="center"/>
                </w:tcPr>
                <w:p w:rsidR="003311AD" w:rsidRDefault="003311AD">
                  <w:pPr>
                    <w:pStyle w:val="af4"/>
                    <w:contextualSpacing/>
                    <w:rPr>
                      <w:rFonts w:ascii="Times New Roman" w:eastAsia="宋体" w:hAnsi="Times New Roman"/>
                      <w:b w:val="0"/>
                      <w:color w:val="000000"/>
                      <w:kern w:val="2"/>
                      <w:sz w:val="21"/>
                      <w:szCs w:val="21"/>
                    </w:rPr>
                  </w:pPr>
                  <w:r>
                    <w:rPr>
                      <w:rFonts w:ascii="Times New Roman" w:eastAsia="宋体" w:hAnsi="Times New Roman" w:hint="eastAsia"/>
                      <w:b w:val="0"/>
                      <w:color w:val="000000"/>
                      <w:kern w:val="2"/>
                      <w:sz w:val="21"/>
                      <w:szCs w:val="21"/>
                    </w:rPr>
                    <w:t>固体</w:t>
                  </w:r>
                </w:p>
              </w:tc>
              <w:tc>
                <w:tcPr>
                  <w:tcW w:w="1282" w:type="dxa"/>
                  <w:shd w:val="clear" w:color="auto" w:fill="FFFFFF"/>
                  <w:vAlign w:val="center"/>
                </w:tcPr>
                <w:p w:rsidR="003311AD" w:rsidRDefault="003311AD">
                  <w:pPr>
                    <w:snapToGrid w:val="0"/>
                    <w:contextualSpacing/>
                    <w:jc w:val="center"/>
                    <w:rPr>
                      <w:color w:val="000000"/>
                      <w:sz w:val="21"/>
                      <w:szCs w:val="21"/>
                    </w:rPr>
                  </w:pPr>
                  <w:r>
                    <w:rPr>
                      <w:rFonts w:hint="eastAsia"/>
                      <w:color w:val="000000"/>
                      <w:sz w:val="21"/>
                      <w:szCs w:val="21"/>
                    </w:rPr>
                    <w:t>注射针、纱布、脱脂棉、包装袋、废药剂和过期药品等</w:t>
                  </w:r>
                </w:p>
              </w:tc>
              <w:tc>
                <w:tcPr>
                  <w:tcW w:w="1128" w:type="dxa"/>
                  <w:shd w:val="clear" w:color="auto" w:fill="FFFFFF"/>
                  <w:vAlign w:val="center"/>
                </w:tcPr>
                <w:p w:rsidR="003311AD" w:rsidRDefault="003311AD">
                  <w:pPr>
                    <w:snapToGrid w:val="0"/>
                    <w:contextualSpacing/>
                    <w:jc w:val="center"/>
                    <w:rPr>
                      <w:color w:val="000000"/>
                      <w:sz w:val="21"/>
                      <w:szCs w:val="21"/>
                    </w:rPr>
                  </w:pPr>
                  <w:r>
                    <w:rPr>
                      <w:rFonts w:hint="eastAsia"/>
                      <w:color w:val="000000"/>
                      <w:sz w:val="21"/>
                      <w:szCs w:val="21"/>
                    </w:rPr>
                    <w:t>《国家危险废物名录》（</w:t>
                  </w:r>
                  <w:r>
                    <w:rPr>
                      <w:rFonts w:hint="eastAsia"/>
                      <w:color w:val="000000"/>
                      <w:sz w:val="21"/>
                      <w:szCs w:val="21"/>
                    </w:rPr>
                    <w:t>2008</w:t>
                  </w:r>
                  <w:r>
                    <w:rPr>
                      <w:rFonts w:hint="eastAsia"/>
                      <w:color w:val="000000"/>
                      <w:sz w:val="21"/>
                      <w:szCs w:val="21"/>
                    </w:rPr>
                    <w:t>年）</w:t>
                  </w:r>
                </w:p>
              </w:tc>
              <w:tc>
                <w:tcPr>
                  <w:tcW w:w="567" w:type="dxa"/>
                  <w:shd w:val="clear" w:color="auto" w:fill="FFFFFF"/>
                  <w:vAlign w:val="center"/>
                </w:tcPr>
                <w:p w:rsidR="003311AD" w:rsidRDefault="003311AD">
                  <w:pPr>
                    <w:snapToGrid w:val="0"/>
                    <w:contextualSpacing/>
                    <w:jc w:val="center"/>
                    <w:rPr>
                      <w:color w:val="000000"/>
                      <w:sz w:val="21"/>
                      <w:szCs w:val="21"/>
                    </w:rPr>
                  </w:pPr>
                  <w:r>
                    <w:rPr>
                      <w:rFonts w:hint="eastAsia"/>
                      <w:color w:val="000000"/>
                      <w:sz w:val="21"/>
                      <w:szCs w:val="21"/>
                    </w:rPr>
                    <w:t>HW01</w:t>
                  </w:r>
                  <w:r>
                    <w:rPr>
                      <w:rFonts w:hint="eastAsia"/>
                      <w:color w:val="000000"/>
                      <w:sz w:val="21"/>
                      <w:szCs w:val="21"/>
                    </w:rPr>
                    <w:t>医疗废物</w:t>
                  </w:r>
                </w:p>
              </w:tc>
              <w:tc>
                <w:tcPr>
                  <w:tcW w:w="567" w:type="dxa"/>
                  <w:shd w:val="clear" w:color="auto" w:fill="FFFFFF"/>
                  <w:vAlign w:val="center"/>
                </w:tcPr>
                <w:p w:rsidR="003311AD" w:rsidRDefault="003311AD">
                  <w:pPr>
                    <w:snapToGrid w:val="0"/>
                    <w:contextualSpacing/>
                    <w:jc w:val="center"/>
                    <w:rPr>
                      <w:color w:val="000000"/>
                      <w:sz w:val="21"/>
                      <w:szCs w:val="21"/>
                    </w:rPr>
                  </w:pPr>
                  <w:smartTag w:uri="urn:schemas-microsoft-com:office:smarttags" w:element="chsdate">
                    <w:smartTagPr>
                      <w:attr w:name="IsROCDate" w:val="False"/>
                      <w:attr w:name="IsLunarDate" w:val="False"/>
                      <w:attr w:name="Day" w:val="1"/>
                      <w:attr w:name="Month" w:val="1"/>
                      <w:attr w:name="Year" w:val="851"/>
                    </w:smartTagPr>
                    <w:r>
                      <w:rPr>
                        <w:rFonts w:hint="eastAsia"/>
                        <w:color w:val="000000"/>
                        <w:sz w:val="21"/>
                        <w:szCs w:val="21"/>
                      </w:rPr>
                      <w:t>851-001-01</w:t>
                    </w:r>
                  </w:smartTag>
                </w:p>
              </w:tc>
              <w:tc>
                <w:tcPr>
                  <w:tcW w:w="983" w:type="dxa"/>
                  <w:shd w:val="clear" w:color="auto" w:fill="FFFFFF"/>
                  <w:vAlign w:val="center"/>
                </w:tcPr>
                <w:p w:rsidR="003311AD" w:rsidRDefault="003311AD">
                  <w:pPr>
                    <w:snapToGrid w:val="0"/>
                    <w:contextualSpacing/>
                    <w:jc w:val="center"/>
                    <w:rPr>
                      <w:color w:val="000000"/>
                      <w:sz w:val="21"/>
                      <w:szCs w:val="21"/>
                    </w:rPr>
                  </w:pPr>
                  <w:r>
                    <w:rPr>
                      <w:rFonts w:hint="eastAsia"/>
                      <w:color w:val="000000"/>
                      <w:sz w:val="21"/>
                      <w:szCs w:val="21"/>
                    </w:rPr>
                    <w:t>0.15</w:t>
                  </w:r>
                </w:p>
              </w:tc>
            </w:tr>
          </w:tbl>
          <w:p w:rsidR="00CB5368" w:rsidRDefault="00CB5368" w:rsidP="003311AD">
            <w:pPr>
              <w:snapToGrid w:val="0"/>
              <w:spacing w:line="360" w:lineRule="auto"/>
              <w:ind w:firstLineChars="200" w:firstLine="480"/>
              <w:contextualSpacing/>
              <w:jc w:val="center"/>
              <w:rPr>
                <w:bCs/>
                <w:color w:val="000000"/>
              </w:rPr>
            </w:pPr>
          </w:p>
        </w:tc>
      </w:tr>
    </w:tbl>
    <w:p w:rsidR="00CB5368" w:rsidRDefault="00CB5368" w:rsidP="00E369E4">
      <w:pPr>
        <w:spacing w:beforeLines="50" w:line="500" w:lineRule="exact"/>
        <w:rPr>
          <w:rFonts w:ascii="宋体" w:hAnsi="宋体"/>
          <w:b/>
          <w:bCs/>
        </w:rPr>
        <w:sectPr w:rsidR="00CB5368">
          <w:pgSz w:w="11906" w:h="16838"/>
          <w:pgMar w:top="1134" w:right="1418" w:bottom="1440" w:left="1418" w:header="851" w:footer="1134" w:gutter="0"/>
          <w:paperSrc w:first="46" w:other="46"/>
          <w:cols w:space="720"/>
          <w:docGrid w:linePitch="653"/>
        </w:sectPr>
      </w:pPr>
    </w:p>
    <w:p w:rsidR="00CB5368" w:rsidRDefault="00CB5368" w:rsidP="00E369E4">
      <w:pPr>
        <w:snapToGrid w:val="0"/>
        <w:spacing w:beforeLines="50" w:line="360" w:lineRule="auto"/>
        <w:contextualSpacing/>
        <w:rPr>
          <w:rFonts w:ascii="宋体" w:hAnsi="宋体"/>
          <w:b/>
          <w:bCs/>
        </w:rPr>
      </w:pPr>
      <w:r>
        <w:rPr>
          <w:rFonts w:ascii="宋体" w:hAnsi="宋体" w:hint="eastAsia"/>
          <w:b/>
          <w:bCs/>
        </w:rPr>
        <w:lastRenderedPageBreak/>
        <w:t>六、项目主要污染物产生及预计排放情况</w:t>
      </w:r>
    </w:p>
    <w:tbl>
      <w:tblPr>
        <w:tblW w:w="8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1"/>
        <w:gridCol w:w="1273"/>
        <w:gridCol w:w="1767"/>
        <w:gridCol w:w="976"/>
        <w:gridCol w:w="976"/>
        <w:gridCol w:w="1093"/>
        <w:gridCol w:w="976"/>
        <w:gridCol w:w="1217"/>
      </w:tblGrid>
      <w:tr w:rsidR="00CB5368">
        <w:trPr>
          <w:trHeight w:val="1493"/>
          <w:jc w:val="center"/>
        </w:trPr>
        <w:tc>
          <w:tcPr>
            <w:tcW w:w="712" w:type="dxa"/>
            <w:tcBorders>
              <w:top w:val="single" w:sz="8" w:space="0" w:color="auto"/>
              <w:left w:val="single" w:sz="8" w:space="0" w:color="auto"/>
              <w:bottom w:val="single" w:sz="8" w:space="0" w:color="auto"/>
              <w:right w:val="single" w:sz="8" w:space="0" w:color="auto"/>
              <w:tl2br w:val="single" w:sz="4" w:space="0" w:color="auto"/>
            </w:tcBorders>
          </w:tcPr>
          <w:p w:rsidR="00CB5368" w:rsidRDefault="00CB5368">
            <w:pPr>
              <w:snapToGrid w:val="0"/>
              <w:contextualSpacing/>
              <w:jc w:val="right"/>
              <w:rPr>
                <w:b/>
                <w:sz w:val="21"/>
                <w:szCs w:val="21"/>
              </w:rPr>
            </w:pPr>
            <w:r>
              <w:rPr>
                <w:rFonts w:hAnsi="宋体"/>
                <w:b/>
                <w:sz w:val="21"/>
                <w:szCs w:val="21"/>
              </w:rPr>
              <w:t>内容</w:t>
            </w:r>
          </w:p>
          <w:p w:rsidR="00CB5368" w:rsidRDefault="00CB5368">
            <w:pPr>
              <w:snapToGrid w:val="0"/>
              <w:contextualSpacing/>
              <w:jc w:val="right"/>
              <w:rPr>
                <w:b/>
                <w:sz w:val="21"/>
                <w:szCs w:val="21"/>
              </w:rPr>
            </w:pPr>
          </w:p>
          <w:p w:rsidR="00CB5368" w:rsidRDefault="00CB5368">
            <w:pPr>
              <w:snapToGrid w:val="0"/>
              <w:ind w:right="105"/>
              <w:contextualSpacing/>
              <w:rPr>
                <w:rFonts w:hAnsi="宋体"/>
                <w:b/>
                <w:sz w:val="21"/>
                <w:szCs w:val="21"/>
              </w:rPr>
            </w:pPr>
          </w:p>
          <w:p w:rsidR="00CB5368" w:rsidRDefault="00CB5368">
            <w:pPr>
              <w:snapToGrid w:val="0"/>
              <w:ind w:right="105"/>
              <w:contextualSpacing/>
              <w:rPr>
                <w:b/>
                <w:sz w:val="21"/>
                <w:szCs w:val="21"/>
              </w:rPr>
            </w:pPr>
            <w:r>
              <w:rPr>
                <w:rFonts w:hAnsi="宋体"/>
                <w:b/>
                <w:sz w:val="21"/>
                <w:szCs w:val="21"/>
              </w:rPr>
              <w:t>类型</w:t>
            </w:r>
          </w:p>
        </w:tc>
        <w:tc>
          <w:tcPr>
            <w:tcW w:w="1273" w:type="dxa"/>
            <w:tcBorders>
              <w:top w:val="single" w:sz="8" w:space="0" w:color="auto"/>
              <w:left w:val="single" w:sz="8" w:space="0" w:color="auto"/>
              <w:bottom w:val="single" w:sz="8" w:space="0" w:color="auto"/>
              <w:right w:val="single" w:sz="8" w:space="0" w:color="auto"/>
            </w:tcBorders>
            <w:vAlign w:val="center"/>
          </w:tcPr>
          <w:p w:rsidR="00CB5368" w:rsidRDefault="00CB5368">
            <w:pPr>
              <w:snapToGrid w:val="0"/>
              <w:contextualSpacing/>
              <w:jc w:val="center"/>
              <w:rPr>
                <w:b/>
                <w:sz w:val="21"/>
                <w:szCs w:val="21"/>
              </w:rPr>
            </w:pPr>
            <w:r>
              <w:rPr>
                <w:rFonts w:hAnsi="宋体"/>
                <w:b/>
                <w:sz w:val="21"/>
                <w:szCs w:val="21"/>
              </w:rPr>
              <w:t>排放源</w:t>
            </w:r>
          </w:p>
          <w:p w:rsidR="00CB5368" w:rsidRDefault="00CB5368">
            <w:pPr>
              <w:snapToGrid w:val="0"/>
              <w:contextualSpacing/>
              <w:jc w:val="center"/>
              <w:rPr>
                <w:b/>
                <w:sz w:val="21"/>
                <w:szCs w:val="21"/>
              </w:rPr>
            </w:pPr>
            <w:r>
              <w:rPr>
                <w:b/>
                <w:sz w:val="21"/>
                <w:szCs w:val="21"/>
              </w:rPr>
              <w:t>(</w:t>
            </w:r>
            <w:r>
              <w:rPr>
                <w:rFonts w:hAnsi="宋体"/>
                <w:b/>
                <w:sz w:val="21"/>
                <w:szCs w:val="21"/>
              </w:rPr>
              <w:t>编号</w:t>
            </w:r>
            <w:r>
              <w:rPr>
                <w:b/>
                <w:sz w:val="21"/>
                <w:szCs w:val="21"/>
              </w:rPr>
              <w:t>)</w:t>
            </w:r>
          </w:p>
        </w:tc>
        <w:tc>
          <w:tcPr>
            <w:tcW w:w="1767" w:type="dxa"/>
            <w:tcBorders>
              <w:top w:val="single" w:sz="8" w:space="0" w:color="auto"/>
              <w:left w:val="single" w:sz="8" w:space="0" w:color="auto"/>
              <w:bottom w:val="single" w:sz="8" w:space="0" w:color="auto"/>
              <w:right w:val="single" w:sz="8" w:space="0" w:color="auto"/>
            </w:tcBorders>
            <w:vAlign w:val="center"/>
          </w:tcPr>
          <w:p w:rsidR="00CB5368" w:rsidRDefault="00CB5368" w:rsidP="003311AD">
            <w:pPr>
              <w:snapToGrid w:val="0"/>
              <w:contextualSpacing/>
              <w:jc w:val="center"/>
              <w:rPr>
                <w:b/>
                <w:sz w:val="21"/>
                <w:szCs w:val="21"/>
              </w:rPr>
            </w:pPr>
            <w:r>
              <w:rPr>
                <w:rFonts w:hAnsi="宋体"/>
                <w:b/>
                <w:sz w:val="21"/>
                <w:szCs w:val="21"/>
              </w:rPr>
              <w:t>污染物名称</w:t>
            </w:r>
          </w:p>
        </w:tc>
        <w:tc>
          <w:tcPr>
            <w:tcW w:w="976" w:type="dxa"/>
            <w:tcBorders>
              <w:top w:val="single" w:sz="8" w:space="0" w:color="auto"/>
              <w:left w:val="single" w:sz="8" w:space="0" w:color="auto"/>
              <w:bottom w:val="single" w:sz="8" w:space="0" w:color="auto"/>
              <w:right w:val="single" w:sz="4" w:space="0" w:color="auto"/>
            </w:tcBorders>
            <w:vAlign w:val="center"/>
          </w:tcPr>
          <w:p w:rsidR="00CB5368" w:rsidRDefault="00CB5368">
            <w:pPr>
              <w:snapToGrid w:val="0"/>
              <w:contextualSpacing/>
              <w:jc w:val="center"/>
              <w:rPr>
                <w:b/>
                <w:sz w:val="21"/>
                <w:szCs w:val="21"/>
              </w:rPr>
            </w:pPr>
            <w:r>
              <w:rPr>
                <w:rFonts w:hAnsi="宋体"/>
                <w:b/>
                <w:sz w:val="21"/>
                <w:szCs w:val="21"/>
              </w:rPr>
              <w:t>产生浓度</w:t>
            </w:r>
            <w:r>
              <w:rPr>
                <w:b/>
                <w:sz w:val="21"/>
                <w:szCs w:val="21"/>
              </w:rPr>
              <w:t>mg/m</w:t>
            </w:r>
            <w:r>
              <w:rPr>
                <w:b/>
                <w:sz w:val="21"/>
                <w:szCs w:val="21"/>
                <w:vertAlign w:val="superscript"/>
              </w:rPr>
              <w:t>3</w:t>
            </w:r>
          </w:p>
        </w:tc>
        <w:tc>
          <w:tcPr>
            <w:tcW w:w="976" w:type="dxa"/>
            <w:tcBorders>
              <w:top w:val="single" w:sz="8" w:space="0" w:color="auto"/>
              <w:left w:val="single" w:sz="4" w:space="0" w:color="auto"/>
              <w:bottom w:val="single" w:sz="8" w:space="0" w:color="auto"/>
              <w:right w:val="single" w:sz="8" w:space="0" w:color="auto"/>
            </w:tcBorders>
            <w:vAlign w:val="center"/>
          </w:tcPr>
          <w:p w:rsidR="003311AD" w:rsidRDefault="00CB5368">
            <w:pPr>
              <w:snapToGrid w:val="0"/>
              <w:contextualSpacing/>
              <w:jc w:val="center"/>
              <w:rPr>
                <w:rFonts w:hAnsi="宋体"/>
                <w:b/>
                <w:sz w:val="21"/>
                <w:szCs w:val="21"/>
              </w:rPr>
            </w:pPr>
            <w:r>
              <w:rPr>
                <w:rFonts w:hAnsi="宋体"/>
                <w:b/>
                <w:sz w:val="21"/>
                <w:szCs w:val="21"/>
              </w:rPr>
              <w:t>产生量</w:t>
            </w:r>
          </w:p>
          <w:p w:rsidR="00CB5368" w:rsidRDefault="00CB5368">
            <w:pPr>
              <w:snapToGrid w:val="0"/>
              <w:contextualSpacing/>
              <w:jc w:val="center"/>
              <w:rPr>
                <w:b/>
                <w:sz w:val="21"/>
                <w:szCs w:val="21"/>
              </w:rPr>
            </w:pPr>
            <w:r>
              <w:rPr>
                <w:b/>
                <w:sz w:val="21"/>
                <w:szCs w:val="21"/>
              </w:rPr>
              <w:t>t/a</w:t>
            </w:r>
          </w:p>
        </w:tc>
        <w:tc>
          <w:tcPr>
            <w:tcW w:w="1093" w:type="dxa"/>
            <w:tcBorders>
              <w:top w:val="single" w:sz="8" w:space="0" w:color="auto"/>
              <w:left w:val="single" w:sz="8" w:space="0" w:color="auto"/>
              <w:bottom w:val="single" w:sz="8" w:space="0" w:color="auto"/>
              <w:right w:val="single" w:sz="8" w:space="0" w:color="auto"/>
            </w:tcBorders>
            <w:vAlign w:val="center"/>
          </w:tcPr>
          <w:p w:rsidR="00CB5368" w:rsidRDefault="00CB5368">
            <w:pPr>
              <w:snapToGrid w:val="0"/>
              <w:contextualSpacing/>
              <w:jc w:val="center"/>
              <w:rPr>
                <w:b/>
                <w:sz w:val="21"/>
                <w:szCs w:val="21"/>
              </w:rPr>
            </w:pPr>
            <w:r>
              <w:rPr>
                <w:rFonts w:hAnsi="宋体"/>
                <w:b/>
                <w:sz w:val="21"/>
                <w:szCs w:val="21"/>
              </w:rPr>
              <w:t>排放浓度</w:t>
            </w:r>
          </w:p>
          <w:p w:rsidR="00CB5368" w:rsidRDefault="00CB5368">
            <w:pPr>
              <w:snapToGrid w:val="0"/>
              <w:contextualSpacing/>
              <w:jc w:val="center"/>
              <w:rPr>
                <w:b/>
                <w:sz w:val="21"/>
                <w:szCs w:val="21"/>
              </w:rPr>
            </w:pPr>
            <w:r>
              <w:rPr>
                <w:b/>
                <w:sz w:val="21"/>
                <w:szCs w:val="21"/>
              </w:rPr>
              <w:t>mg/m</w:t>
            </w:r>
            <w:r>
              <w:rPr>
                <w:b/>
                <w:sz w:val="21"/>
                <w:szCs w:val="21"/>
                <w:vertAlign w:val="superscript"/>
              </w:rPr>
              <w:t>3</w:t>
            </w:r>
          </w:p>
        </w:tc>
        <w:tc>
          <w:tcPr>
            <w:tcW w:w="976" w:type="dxa"/>
            <w:tcBorders>
              <w:top w:val="single" w:sz="8" w:space="0" w:color="auto"/>
              <w:left w:val="single" w:sz="8" w:space="0" w:color="auto"/>
              <w:bottom w:val="single" w:sz="4" w:space="0" w:color="auto"/>
              <w:right w:val="single" w:sz="8" w:space="0" w:color="auto"/>
            </w:tcBorders>
            <w:vAlign w:val="center"/>
          </w:tcPr>
          <w:p w:rsidR="003311AD" w:rsidRDefault="00CB5368">
            <w:pPr>
              <w:snapToGrid w:val="0"/>
              <w:contextualSpacing/>
              <w:jc w:val="center"/>
              <w:rPr>
                <w:rFonts w:hAnsi="宋体"/>
                <w:b/>
                <w:sz w:val="21"/>
                <w:szCs w:val="21"/>
              </w:rPr>
            </w:pPr>
            <w:r>
              <w:rPr>
                <w:rFonts w:hAnsi="宋体"/>
                <w:b/>
                <w:sz w:val="21"/>
                <w:szCs w:val="21"/>
              </w:rPr>
              <w:t>排放量</w:t>
            </w:r>
          </w:p>
          <w:p w:rsidR="00CB5368" w:rsidRDefault="00CB5368">
            <w:pPr>
              <w:snapToGrid w:val="0"/>
              <w:contextualSpacing/>
              <w:jc w:val="center"/>
              <w:rPr>
                <w:b/>
                <w:sz w:val="21"/>
                <w:szCs w:val="21"/>
              </w:rPr>
            </w:pPr>
            <w:r>
              <w:rPr>
                <w:b/>
                <w:sz w:val="21"/>
                <w:szCs w:val="21"/>
              </w:rPr>
              <w:t>t/a</w:t>
            </w:r>
          </w:p>
        </w:tc>
        <w:tc>
          <w:tcPr>
            <w:tcW w:w="1211" w:type="dxa"/>
            <w:tcBorders>
              <w:top w:val="single" w:sz="8" w:space="0" w:color="auto"/>
              <w:left w:val="single" w:sz="8" w:space="0" w:color="auto"/>
              <w:bottom w:val="single" w:sz="4" w:space="0" w:color="auto"/>
              <w:right w:val="single" w:sz="8" w:space="0" w:color="auto"/>
            </w:tcBorders>
            <w:vAlign w:val="center"/>
          </w:tcPr>
          <w:p w:rsidR="00CB5368" w:rsidRDefault="00CB5368">
            <w:pPr>
              <w:snapToGrid w:val="0"/>
              <w:contextualSpacing/>
              <w:jc w:val="center"/>
              <w:rPr>
                <w:b/>
                <w:sz w:val="21"/>
                <w:szCs w:val="21"/>
              </w:rPr>
            </w:pPr>
            <w:r>
              <w:rPr>
                <w:rFonts w:hAnsi="宋体"/>
                <w:b/>
                <w:sz w:val="21"/>
                <w:szCs w:val="21"/>
              </w:rPr>
              <w:t>排放去向</w:t>
            </w:r>
          </w:p>
        </w:tc>
      </w:tr>
      <w:tr w:rsidR="003311AD">
        <w:trPr>
          <w:trHeight w:val="1112"/>
          <w:jc w:val="center"/>
        </w:trPr>
        <w:tc>
          <w:tcPr>
            <w:tcW w:w="712" w:type="dxa"/>
            <w:tcBorders>
              <w:top w:val="single" w:sz="8" w:space="0" w:color="auto"/>
              <w:left w:val="single" w:sz="8" w:space="0" w:color="auto"/>
              <w:right w:val="single" w:sz="8" w:space="0" w:color="auto"/>
            </w:tcBorders>
            <w:vAlign w:val="center"/>
          </w:tcPr>
          <w:p w:rsidR="003311AD" w:rsidRDefault="003311AD" w:rsidP="00065F7C">
            <w:pPr>
              <w:snapToGrid w:val="0"/>
              <w:contextualSpacing/>
              <w:jc w:val="center"/>
              <w:rPr>
                <w:b/>
                <w:kern w:val="10"/>
                <w:sz w:val="21"/>
                <w:szCs w:val="21"/>
              </w:rPr>
            </w:pPr>
            <w:r>
              <w:rPr>
                <w:rFonts w:hint="eastAsia"/>
                <w:b/>
                <w:kern w:val="10"/>
                <w:sz w:val="21"/>
                <w:szCs w:val="21"/>
              </w:rPr>
              <w:t>大气污染物</w:t>
            </w:r>
          </w:p>
        </w:tc>
        <w:tc>
          <w:tcPr>
            <w:tcW w:w="1273" w:type="dxa"/>
            <w:tcBorders>
              <w:top w:val="single" w:sz="8" w:space="0" w:color="auto"/>
              <w:left w:val="single" w:sz="8" w:space="0" w:color="auto"/>
              <w:right w:val="single" w:sz="8" w:space="0" w:color="auto"/>
            </w:tcBorders>
            <w:vAlign w:val="center"/>
          </w:tcPr>
          <w:p w:rsidR="003311AD" w:rsidRDefault="003311AD">
            <w:pPr>
              <w:snapToGrid w:val="0"/>
              <w:contextualSpacing/>
              <w:jc w:val="center"/>
              <w:rPr>
                <w:rFonts w:hAnsi="宋体"/>
                <w:sz w:val="21"/>
                <w:szCs w:val="21"/>
              </w:rPr>
            </w:pPr>
            <w:r>
              <w:rPr>
                <w:rFonts w:hAnsi="宋体" w:hint="eastAsia"/>
                <w:sz w:val="21"/>
                <w:szCs w:val="21"/>
              </w:rPr>
              <w:t>/</w:t>
            </w:r>
          </w:p>
        </w:tc>
        <w:tc>
          <w:tcPr>
            <w:tcW w:w="1767" w:type="dxa"/>
            <w:tcBorders>
              <w:top w:val="single" w:sz="8" w:space="0" w:color="auto"/>
              <w:left w:val="single" w:sz="8" w:space="0" w:color="auto"/>
              <w:right w:val="single" w:sz="8" w:space="0" w:color="auto"/>
            </w:tcBorders>
            <w:vAlign w:val="center"/>
          </w:tcPr>
          <w:p w:rsidR="003311AD" w:rsidRDefault="003311AD" w:rsidP="0033451D">
            <w:pPr>
              <w:snapToGrid w:val="0"/>
              <w:contextualSpacing/>
              <w:jc w:val="center"/>
              <w:rPr>
                <w:rFonts w:hAnsi="宋体"/>
                <w:sz w:val="21"/>
                <w:szCs w:val="21"/>
              </w:rPr>
            </w:pPr>
            <w:r>
              <w:rPr>
                <w:rFonts w:hAnsi="宋体" w:hint="eastAsia"/>
                <w:sz w:val="21"/>
                <w:szCs w:val="21"/>
              </w:rPr>
              <w:t>/</w:t>
            </w:r>
          </w:p>
        </w:tc>
        <w:tc>
          <w:tcPr>
            <w:tcW w:w="976" w:type="dxa"/>
            <w:tcBorders>
              <w:top w:val="single" w:sz="8" w:space="0" w:color="auto"/>
              <w:left w:val="single" w:sz="8" w:space="0" w:color="auto"/>
              <w:right w:val="single" w:sz="4" w:space="0" w:color="auto"/>
            </w:tcBorders>
            <w:vAlign w:val="center"/>
          </w:tcPr>
          <w:p w:rsidR="003311AD" w:rsidRDefault="003311AD" w:rsidP="0033451D">
            <w:pPr>
              <w:snapToGrid w:val="0"/>
              <w:contextualSpacing/>
              <w:jc w:val="center"/>
              <w:rPr>
                <w:rFonts w:hAnsi="宋体"/>
                <w:sz w:val="21"/>
                <w:szCs w:val="21"/>
              </w:rPr>
            </w:pPr>
            <w:r>
              <w:rPr>
                <w:rFonts w:hAnsi="宋体" w:hint="eastAsia"/>
                <w:sz w:val="21"/>
                <w:szCs w:val="21"/>
              </w:rPr>
              <w:t>/</w:t>
            </w:r>
          </w:p>
        </w:tc>
        <w:tc>
          <w:tcPr>
            <w:tcW w:w="976" w:type="dxa"/>
            <w:tcBorders>
              <w:top w:val="single" w:sz="8" w:space="0" w:color="auto"/>
              <w:left w:val="single" w:sz="4" w:space="0" w:color="auto"/>
              <w:right w:val="single" w:sz="8" w:space="0" w:color="auto"/>
            </w:tcBorders>
            <w:vAlign w:val="center"/>
          </w:tcPr>
          <w:p w:rsidR="003311AD" w:rsidRDefault="003311AD">
            <w:pPr>
              <w:snapToGrid w:val="0"/>
              <w:contextualSpacing/>
              <w:jc w:val="center"/>
              <w:rPr>
                <w:rFonts w:hAnsi="宋体"/>
                <w:sz w:val="21"/>
                <w:szCs w:val="21"/>
              </w:rPr>
            </w:pPr>
            <w:r>
              <w:rPr>
                <w:rFonts w:hAnsi="宋体" w:hint="eastAsia"/>
                <w:sz w:val="21"/>
                <w:szCs w:val="21"/>
              </w:rPr>
              <w:t>/</w:t>
            </w:r>
          </w:p>
        </w:tc>
        <w:tc>
          <w:tcPr>
            <w:tcW w:w="1093" w:type="dxa"/>
            <w:tcBorders>
              <w:top w:val="single" w:sz="8" w:space="0" w:color="auto"/>
              <w:left w:val="single" w:sz="8" w:space="0" w:color="auto"/>
              <w:right w:val="single" w:sz="8" w:space="0" w:color="auto"/>
            </w:tcBorders>
            <w:vAlign w:val="center"/>
          </w:tcPr>
          <w:p w:rsidR="003311AD" w:rsidRDefault="003311AD">
            <w:pPr>
              <w:snapToGrid w:val="0"/>
              <w:contextualSpacing/>
              <w:jc w:val="center"/>
              <w:rPr>
                <w:rFonts w:hAnsi="宋体"/>
                <w:sz w:val="21"/>
                <w:szCs w:val="21"/>
              </w:rPr>
            </w:pPr>
            <w:r>
              <w:rPr>
                <w:rFonts w:hAnsi="宋体" w:hint="eastAsia"/>
                <w:sz w:val="21"/>
                <w:szCs w:val="21"/>
              </w:rPr>
              <w:t>/</w:t>
            </w:r>
          </w:p>
        </w:tc>
        <w:tc>
          <w:tcPr>
            <w:tcW w:w="976" w:type="dxa"/>
            <w:tcBorders>
              <w:top w:val="single" w:sz="8" w:space="0" w:color="auto"/>
              <w:left w:val="single" w:sz="8" w:space="0" w:color="auto"/>
              <w:right w:val="single" w:sz="8" w:space="0" w:color="auto"/>
            </w:tcBorders>
            <w:vAlign w:val="center"/>
          </w:tcPr>
          <w:p w:rsidR="003311AD" w:rsidRDefault="003311AD">
            <w:pPr>
              <w:snapToGrid w:val="0"/>
              <w:contextualSpacing/>
              <w:jc w:val="center"/>
              <w:rPr>
                <w:rFonts w:hAnsi="宋体"/>
                <w:sz w:val="21"/>
                <w:szCs w:val="21"/>
              </w:rPr>
            </w:pPr>
            <w:r>
              <w:rPr>
                <w:rFonts w:hAnsi="宋体" w:hint="eastAsia"/>
                <w:sz w:val="21"/>
                <w:szCs w:val="21"/>
              </w:rPr>
              <w:t>/</w:t>
            </w:r>
          </w:p>
        </w:tc>
        <w:tc>
          <w:tcPr>
            <w:tcW w:w="1211" w:type="dxa"/>
            <w:tcBorders>
              <w:top w:val="single" w:sz="8" w:space="0" w:color="auto"/>
              <w:left w:val="single" w:sz="8" w:space="0" w:color="auto"/>
              <w:right w:val="single" w:sz="8" w:space="0" w:color="auto"/>
            </w:tcBorders>
            <w:vAlign w:val="center"/>
          </w:tcPr>
          <w:p w:rsidR="003311AD" w:rsidRDefault="003311AD">
            <w:pPr>
              <w:snapToGrid w:val="0"/>
              <w:contextualSpacing/>
              <w:jc w:val="center"/>
              <w:rPr>
                <w:sz w:val="21"/>
                <w:szCs w:val="21"/>
              </w:rPr>
            </w:pPr>
            <w:r>
              <w:rPr>
                <w:rFonts w:hint="eastAsia"/>
                <w:sz w:val="21"/>
                <w:szCs w:val="21"/>
              </w:rPr>
              <w:t>/</w:t>
            </w:r>
          </w:p>
        </w:tc>
      </w:tr>
      <w:tr w:rsidR="002F1264">
        <w:trPr>
          <w:cantSplit/>
          <w:trHeight w:val="463"/>
          <w:jc w:val="center"/>
        </w:trPr>
        <w:tc>
          <w:tcPr>
            <w:tcW w:w="712" w:type="dxa"/>
            <w:vMerge w:val="restart"/>
            <w:tcBorders>
              <w:left w:val="single" w:sz="8" w:space="0" w:color="auto"/>
              <w:right w:val="single" w:sz="4" w:space="0" w:color="auto"/>
            </w:tcBorders>
            <w:vAlign w:val="center"/>
          </w:tcPr>
          <w:p w:rsidR="002F1264" w:rsidRDefault="002F1264" w:rsidP="00065F7C">
            <w:pPr>
              <w:snapToGrid w:val="0"/>
              <w:contextualSpacing/>
              <w:jc w:val="center"/>
              <w:rPr>
                <w:b/>
                <w:spacing w:val="20"/>
                <w:sz w:val="21"/>
                <w:szCs w:val="21"/>
              </w:rPr>
            </w:pPr>
            <w:r>
              <w:rPr>
                <w:rFonts w:hint="eastAsia"/>
                <w:b/>
                <w:spacing w:val="20"/>
                <w:sz w:val="21"/>
                <w:szCs w:val="21"/>
              </w:rPr>
              <w:t>水污染物</w:t>
            </w:r>
          </w:p>
        </w:tc>
        <w:tc>
          <w:tcPr>
            <w:tcW w:w="1273" w:type="dxa"/>
            <w:vMerge w:val="restart"/>
            <w:tcBorders>
              <w:left w:val="single" w:sz="4" w:space="0" w:color="auto"/>
              <w:right w:val="single" w:sz="8" w:space="0" w:color="auto"/>
            </w:tcBorders>
            <w:vAlign w:val="center"/>
          </w:tcPr>
          <w:p w:rsidR="002F1264" w:rsidRDefault="002F1264" w:rsidP="003311AD">
            <w:pPr>
              <w:snapToGrid w:val="0"/>
              <w:contextualSpacing/>
              <w:jc w:val="center"/>
              <w:rPr>
                <w:rFonts w:hAnsi="宋体"/>
                <w:sz w:val="21"/>
                <w:szCs w:val="21"/>
              </w:rPr>
            </w:pPr>
            <w:r>
              <w:rPr>
                <w:rFonts w:hAnsi="宋体" w:hint="eastAsia"/>
                <w:sz w:val="21"/>
                <w:szCs w:val="21"/>
              </w:rPr>
              <w:t>综合废水</w:t>
            </w:r>
            <w:smartTag w:uri="urn:schemas-microsoft-com:office:smarttags" w:element="chmetcnv">
              <w:smartTagPr>
                <w:attr w:name="UnitName" w:val="m3"/>
                <w:attr w:name="SourceValue" w:val="621"/>
                <w:attr w:name="HasSpace" w:val="False"/>
                <w:attr w:name="Negative" w:val="False"/>
                <w:attr w:name="NumberType" w:val="1"/>
                <w:attr w:name="TCSC" w:val="0"/>
              </w:smartTagPr>
              <w:r>
                <w:rPr>
                  <w:rFonts w:hAnsi="宋体" w:hint="eastAsia"/>
                  <w:sz w:val="21"/>
                  <w:szCs w:val="21"/>
                </w:rPr>
                <w:t>621m</w:t>
              </w:r>
              <w:r>
                <w:rPr>
                  <w:rFonts w:hAnsi="宋体" w:hint="eastAsia"/>
                  <w:sz w:val="21"/>
                  <w:szCs w:val="21"/>
                  <w:vertAlign w:val="superscript"/>
                </w:rPr>
                <w:t>3</w:t>
              </w:r>
            </w:smartTag>
            <w:r>
              <w:rPr>
                <w:rFonts w:hAnsi="宋体"/>
                <w:sz w:val="21"/>
                <w:szCs w:val="21"/>
              </w:rPr>
              <w:t>/a</w:t>
            </w:r>
          </w:p>
        </w:tc>
        <w:tc>
          <w:tcPr>
            <w:tcW w:w="1767" w:type="dxa"/>
            <w:tcBorders>
              <w:top w:val="single" w:sz="8" w:space="0" w:color="auto"/>
              <w:left w:val="single" w:sz="8" w:space="0" w:color="auto"/>
              <w:right w:val="single" w:sz="8" w:space="0" w:color="auto"/>
            </w:tcBorders>
            <w:vAlign w:val="center"/>
          </w:tcPr>
          <w:p w:rsidR="002F1264" w:rsidRDefault="002F1264">
            <w:pPr>
              <w:snapToGrid w:val="0"/>
              <w:contextualSpacing/>
              <w:jc w:val="center"/>
              <w:rPr>
                <w:rFonts w:hAnsi="宋体"/>
                <w:sz w:val="21"/>
                <w:szCs w:val="21"/>
              </w:rPr>
            </w:pPr>
            <w:r>
              <w:rPr>
                <w:rFonts w:hAnsi="宋体"/>
                <w:sz w:val="21"/>
                <w:szCs w:val="21"/>
              </w:rPr>
              <w:t>COD</w:t>
            </w:r>
          </w:p>
        </w:tc>
        <w:tc>
          <w:tcPr>
            <w:tcW w:w="976" w:type="dxa"/>
            <w:tcBorders>
              <w:top w:val="single" w:sz="8" w:space="0" w:color="auto"/>
              <w:left w:val="single" w:sz="8" w:space="0" w:color="auto"/>
              <w:right w:val="single" w:sz="4" w:space="0" w:color="auto"/>
            </w:tcBorders>
            <w:vAlign w:val="center"/>
          </w:tcPr>
          <w:p w:rsidR="002F1264" w:rsidRPr="003311AD" w:rsidRDefault="002F1264" w:rsidP="003311AD">
            <w:pPr>
              <w:jc w:val="center"/>
              <w:rPr>
                <w:rFonts w:ascii="宋体" w:hAnsi="宋体" w:cs="宋体"/>
                <w:sz w:val="21"/>
                <w:szCs w:val="21"/>
              </w:rPr>
            </w:pPr>
            <w:r>
              <w:rPr>
                <w:rFonts w:hint="eastAsia"/>
                <w:sz w:val="21"/>
                <w:szCs w:val="21"/>
              </w:rPr>
              <w:t>327.29</w:t>
            </w:r>
          </w:p>
        </w:tc>
        <w:tc>
          <w:tcPr>
            <w:tcW w:w="976" w:type="dxa"/>
            <w:tcBorders>
              <w:top w:val="single" w:sz="8" w:space="0" w:color="auto"/>
              <w:left w:val="single" w:sz="4" w:space="0" w:color="auto"/>
              <w:right w:val="single" w:sz="8" w:space="0" w:color="auto"/>
            </w:tcBorders>
            <w:vAlign w:val="center"/>
          </w:tcPr>
          <w:p w:rsidR="002F1264" w:rsidRPr="003311AD" w:rsidRDefault="002F1264" w:rsidP="003311AD">
            <w:pPr>
              <w:jc w:val="center"/>
              <w:rPr>
                <w:color w:val="000000"/>
                <w:sz w:val="21"/>
                <w:szCs w:val="21"/>
              </w:rPr>
            </w:pPr>
            <w:r>
              <w:rPr>
                <w:rFonts w:hint="eastAsia"/>
                <w:color w:val="000000"/>
                <w:sz w:val="21"/>
                <w:szCs w:val="21"/>
              </w:rPr>
              <w:t>0.203</w:t>
            </w:r>
          </w:p>
        </w:tc>
        <w:tc>
          <w:tcPr>
            <w:tcW w:w="1093" w:type="dxa"/>
            <w:tcBorders>
              <w:top w:val="single" w:sz="8" w:space="0" w:color="auto"/>
              <w:left w:val="single" w:sz="8" w:space="0" w:color="auto"/>
              <w:right w:val="single" w:sz="4" w:space="0" w:color="auto"/>
            </w:tcBorders>
            <w:vAlign w:val="center"/>
          </w:tcPr>
          <w:p w:rsidR="002F1264" w:rsidRPr="003311AD" w:rsidRDefault="002F1264" w:rsidP="0033451D">
            <w:pPr>
              <w:jc w:val="center"/>
              <w:rPr>
                <w:color w:val="000000"/>
                <w:sz w:val="21"/>
                <w:szCs w:val="21"/>
              </w:rPr>
            </w:pPr>
            <w:r>
              <w:rPr>
                <w:rFonts w:hint="eastAsia"/>
                <w:color w:val="000000"/>
                <w:sz w:val="21"/>
                <w:szCs w:val="21"/>
              </w:rPr>
              <w:t>233.65</w:t>
            </w:r>
          </w:p>
        </w:tc>
        <w:tc>
          <w:tcPr>
            <w:tcW w:w="976" w:type="dxa"/>
            <w:tcBorders>
              <w:top w:val="single" w:sz="8" w:space="0" w:color="auto"/>
              <w:left w:val="single" w:sz="4" w:space="0" w:color="auto"/>
              <w:right w:val="single" w:sz="8" w:space="0" w:color="auto"/>
            </w:tcBorders>
            <w:vAlign w:val="center"/>
          </w:tcPr>
          <w:p w:rsidR="002F1264" w:rsidRPr="003311AD" w:rsidRDefault="002F1264" w:rsidP="0033451D">
            <w:pPr>
              <w:jc w:val="center"/>
              <w:rPr>
                <w:color w:val="000000"/>
                <w:sz w:val="21"/>
                <w:szCs w:val="21"/>
              </w:rPr>
            </w:pPr>
            <w:r>
              <w:rPr>
                <w:rFonts w:hint="eastAsia"/>
                <w:color w:val="000000"/>
                <w:sz w:val="21"/>
                <w:szCs w:val="21"/>
              </w:rPr>
              <w:t>0.1451</w:t>
            </w:r>
          </w:p>
        </w:tc>
        <w:tc>
          <w:tcPr>
            <w:tcW w:w="1211" w:type="dxa"/>
            <w:vMerge w:val="restart"/>
            <w:tcBorders>
              <w:top w:val="single" w:sz="8" w:space="0" w:color="auto"/>
              <w:left w:val="single" w:sz="8" w:space="0" w:color="auto"/>
              <w:right w:val="single" w:sz="8" w:space="0" w:color="auto"/>
            </w:tcBorders>
            <w:vAlign w:val="center"/>
          </w:tcPr>
          <w:p w:rsidR="002F1264" w:rsidRPr="002F1264" w:rsidRDefault="002F1264" w:rsidP="002F1264">
            <w:pPr>
              <w:snapToGrid w:val="0"/>
              <w:contextualSpacing/>
              <w:jc w:val="center"/>
              <w:rPr>
                <w:bCs/>
                <w:sz w:val="21"/>
                <w:szCs w:val="21"/>
              </w:rPr>
            </w:pPr>
            <w:r>
              <w:rPr>
                <w:rFonts w:hint="eastAsia"/>
                <w:bCs/>
                <w:sz w:val="21"/>
                <w:szCs w:val="21"/>
              </w:rPr>
              <w:t>项目生活污水经化粪池处理后接管至</w:t>
            </w:r>
            <w:r w:rsidRPr="002F1264">
              <w:rPr>
                <w:rFonts w:hint="eastAsia"/>
                <w:bCs/>
                <w:sz w:val="21"/>
                <w:szCs w:val="21"/>
              </w:rPr>
              <w:t>常州市江边污水处理厂处理</w:t>
            </w:r>
          </w:p>
        </w:tc>
      </w:tr>
      <w:tr w:rsidR="002F1264">
        <w:trPr>
          <w:cantSplit/>
          <w:trHeight w:val="616"/>
          <w:jc w:val="center"/>
        </w:trPr>
        <w:tc>
          <w:tcPr>
            <w:tcW w:w="712" w:type="dxa"/>
            <w:vMerge/>
            <w:tcBorders>
              <w:left w:val="single" w:sz="8" w:space="0" w:color="auto"/>
              <w:right w:val="single" w:sz="4" w:space="0" w:color="auto"/>
            </w:tcBorders>
            <w:textDirection w:val="tbRlV"/>
            <w:vAlign w:val="center"/>
          </w:tcPr>
          <w:p w:rsidR="002F1264" w:rsidRDefault="002F1264" w:rsidP="00065F7C">
            <w:pPr>
              <w:snapToGrid w:val="0"/>
              <w:contextualSpacing/>
              <w:jc w:val="center"/>
              <w:rPr>
                <w:b/>
                <w:spacing w:val="20"/>
                <w:sz w:val="21"/>
                <w:szCs w:val="21"/>
              </w:rPr>
            </w:pPr>
          </w:p>
        </w:tc>
        <w:tc>
          <w:tcPr>
            <w:tcW w:w="1273" w:type="dxa"/>
            <w:vMerge/>
            <w:tcBorders>
              <w:left w:val="single" w:sz="4" w:space="0" w:color="auto"/>
              <w:right w:val="single" w:sz="8" w:space="0" w:color="auto"/>
            </w:tcBorders>
            <w:vAlign w:val="center"/>
          </w:tcPr>
          <w:p w:rsidR="002F1264" w:rsidRDefault="002F1264">
            <w:pPr>
              <w:snapToGrid w:val="0"/>
              <w:contextualSpacing/>
              <w:jc w:val="center"/>
              <w:rPr>
                <w:rFonts w:hAnsi="宋体"/>
                <w:sz w:val="21"/>
                <w:szCs w:val="21"/>
              </w:rPr>
            </w:pPr>
          </w:p>
        </w:tc>
        <w:tc>
          <w:tcPr>
            <w:tcW w:w="1767" w:type="dxa"/>
            <w:tcBorders>
              <w:top w:val="single" w:sz="8" w:space="0" w:color="auto"/>
              <w:left w:val="single" w:sz="8" w:space="0" w:color="auto"/>
              <w:right w:val="single" w:sz="8" w:space="0" w:color="auto"/>
            </w:tcBorders>
            <w:vAlign w:val="center"/>
          </w:tcPr>
          <w:p w:rsidR="002F1264" w:rsidRDefault="002F1264">
            <w:pPr>
              <w:snapToGrid w:val="0"/>
              <w:contextualSpacing/>
              <w:jc w:val="center"/>
              <w:rPr>
                <w:rFonts w:hAnsi="宋体"/>
                <w:sz w:val="21"/>
                <w:szCs w:val="21"/>
              </w:rPr>
            </w:pPr>
            <w:r>
              <w:rPr>
                <w:rFonts w:hAnsi="宋体"/>
                <w:sz w:val="21"/>
                <w:szCs w:val="21"/>
              </w:rPr>
              <w:t>SS</w:t>
            </w:r>
          </w:p>
        </w:tc>
        <w:tc>
          <w:tcPr>
            <w:tcW w:w="976" w:type="dxa"/>
            <w:tcBorders>
              <w:top w:val="single" w:sz="8" w:space="0" w:color="auto"/>
              <w:left w:val="single" w:sz="8" w:space="0" w:color="auto"/>
              <w:right w:val="single" w:sz="4" w:space="0" w:color="auto"/>
            </w:tcBorders>
            <w:vAlign w:val="center"/>
          </w:tcPr>
          <w:p w:rsidR="002F1264" w:rsidRPr="003311AD" w:rsidRDefault="002F1264" w:rsidP="003311AD">
            <w:pPr>
              <w:jc w:val="center"/>
              <w:rPr>
                <w:rFonts w:ascii="宋体" w:hAnsi="宋体" w:cs="宋体"/>
                <w:sz w:val="21"/>
                <w:szCs w:val="21"/>
              </w:rPr>
            </w:pPr>
            <w:r w:rsidRPr="003311AD">
              <w:rPr>
                <w:rFonts w:hint="eastAsia"/>
                <w:sz w:val="21"/>
                <w:szCs w:val="21"/>
              </w:rPr>
              <w:t>175.36</w:t>
            </w:r>
          </w:p>
        </w:tc>
        <w:tc>
          <w:tcPr>
            <w:tcW w:w="976" w:type="dxa"/>
            <w:tcBorders>
              <w:top w:val="single" w:sz="8" w:space="0" w:color="auto"/>
              <w:left w:val="single" w:sz="4" w:space="0" w:color="auto"/>
              <w:right w:val="single" w:sz="8" w:space="0" w:color="auto"/>
            </w:tcBorders>
            <w:vAlign w:val="center"/>
          </w:tcPr>
          <w:p w:rsidR="002F1264" w:rsidRPr="003311AD" w:rsidRDefault="002F1264" w:rsidP="003311AD">
            <w:pPr>
              <w:jc w:val="center"/>
              <w:rPr>
                <w:color w:val="000000"/>
                <w:sz w:val="21"/>
                <w:szCs w:val="21"/>
              </w:rPr>
            </w:pPr>
            <w:r>
              <w:rPr>
                <w:rFonts w:hint="eastAsia"/>
                <w:color w:val="000000"/>
                <w:sz w:val="21"/>
                <w:szCs w:val="21"/>
              </w:rPr>
              <w:t>0.109</w:t>
            </w:r>
          </w:p>
        </w:tc>
        <w:tc>
          <w:tcPr>
            <w:tcW w:w="1093" w:type="dxa"/>
            <w:tcBorders>
              <w:top w:val="single" w:sz="8" w:space="0" w:color="auto"/>
              <w:left w:val="single" w:sz="8" w:space="0" w:color="auto"/>
              <w:right w:val="single" w:sz="4" w:space="0" w:color="auto"/>
            </w:tcBorders>
            <w:vAlign w:val="center"/>
          </w:tcPr>
          <w:p w:rsidR="002F1264" w:rsidRPr="003311AD" w:rsidRDefault="002F1264" w:rsidP="0033451D">
            <w:pPr>
              <w:jc w:val="center"/>
              <w:rPr>
                <w:color w:val="000000"/>
                <w:sz w:val="21"/>
                <w:szCs w:val="21"/>
              </w:rPr>
            </w:pPr>
            <w:r>
              <w:rPr>
                <w:rFonts w:hint="eastAsia"/>
                <w:color w:val="000000"/>
                <w:sz w:val="21"/>
                <w:szCs w:val="21"/>
              </w:rPr>
              <w:t>51.83</w:t>
            </w:r>
          </w:p>
        </w:tc>
        <w:tc>
          <w:tcPr>
            <w:tcW w:w="976" w:type="dxa"/>
            <w:tcBorders>
              <w:top w:val="single" w:sz="8" w:space="0" w:color="auto"/>
              <w:left w:val="single" w:sz="4" w:space="0" w:color="auto"/>
              <w:right w:val="single" w:sz="8" w:space="0" w:color="auto"/>
            </w:tcBorders>
            <w:vAlign w:val="center"/>
          </w:tcPr>
          <w:p w:rsidR="002F1264" w:rsidRPr="003311AD" w:rsidRDefault="002F1264" w:rsidP="0033451D">
            <w:pPr>
              <w:jc w:val="center"/>
              <w:rPr>
                <w:color w:val="000000"/>
                <w:sz w:val="21"/>
                <w:szCs w:val="21"/>
              </w:rPr>
            </w:pPr>
            <w:r>
              <w:rPr>
                <w:rFonts w:hint="eastAsia"/>
                <w:color w:val="000000"/>
                <w:sz w:val="21"/>
                <w:szCs w:val="21"/>
              </w:rPr>
              <w:t>0.0322</w:t>
            </w:r>
          </w:p>
        </w:tc>
        <w:tc>
          <w:tcPr>
            <w:tcW w:w="1211" w:type="dxa"/>
            <w:vMerge/>
            <w:tcBorders>
              <w:left w:val="single" w:sz="8" w:space="0" w:color="auto"/>
              <w:right w:val="single" w:sz="8" w:space="0" w:color="auto"/>
            </w:tcBorders>
            <w:vAlign w:val="center"/>
          </w:tcPr>
          <w:p w:rsidR="002F1264" w:rsidRDefault="002F1264">
            <w:pPr>
              <w:snapToGrid w:val="0"/>
              <w:contextualSpacing/>
              <w:jc w:val="center"/>
              <w:rPr>
                <w:sz w:val="21"/>
                <w:szCs w:val="21"/>
              </w:rPr>
            </w:pPr>
          </w:p>
        </w:tc>
      </w:tr>
      <w:tr w:rsidR="002F1264">
        <w:trPr>
          <w:cantSplit/>
          <w:trHeight w:val="616"/>
          <w:jc w:val="center"/>
        </w:trPr>
        <w:tc>
          <w:tcPr>
            <w:tcW w:w="712" w:type="dxa"/>
            <w:vMerge/>
            <w:tcBorders>
              <w:left w:val="single" w:sz="8" w:space="0" w:color="auto"/>
              <w:right w:val="single" w:sz="4" w:space="0" w:color="auto"/>
            </w:tcBorders>
            <w:textDirection w:val="tbRlV"/>
            <w:vAlign w:val="center"/>
          </w:tcPr>
          <w:p w:rsidR="002F1264" w:rsidRDefault="002F1264" w:rsidP="00065F7C">
            <w:pPr>
              <w:snapToGrid w:val="0"/>
              <w:contextualSpacing/>
              <w:jc w:val="center"/>
              <w:rPr>
                <w:b/>
                <w:spacing w:val="20"/>
                <w:sz w:val="21"/>
                <w:szCs w:val="21"/>
              </w:rPr>
            </w:pPr>
          </w:p>
        </w:tc>
        <w:tc>
          <w:tcPr>
            <w:tcW w:w="1273" w:type="dxa"/>
            <w:vMerge/>
            <w:tcBorders>
              <w:left w:val="single" w:sz="4" w:space="0" w:color="auto"/>
              <w:right w:val="single" w:sz="8" w:space="0" w:color="auto"/>
            </w:tcBorders>
            <w:vAlign w:val="center"/>
          </w:tcPr>
          <w:p w:rsidR="002F1264" w:rsidRDefault="002F1264">
            <w:pPr>
              <w:snapToGrid w:val="0"/>
              <w:contextualSpacing/>
              <w:jc w:val="center"/>
              <w:rPr>
                <w:rFonts w:hAnsi="宋体"/>
                <w:sz w:val="21"/>
                <w:szCs w:val="21"/>
              </w:rPr>
            </w:pPr>
          </w:p>
        </w:tc>
        <w:tc>
          <w:tcPr>
            <w:tcW w:w="1767" w:type="dxa"/>
            <w:tcBorders>
              <w:top w:val="single" w:sz="8" w:space="0" w:color="auto"/>
              <w:left w:val="single" w:sz="8" w:space="0" w:color="auto"/>
              <w:right w:val="single" w:sz="8" w:space="0" w:color="auto"/>
            </w:tcBorders>
            <w:vAlign w:val="center"/>
          </w:tcPr>
          <w:p w:rsidR="002F1264" w:rsidRDefault="002F1264">
            <w:pPr>
              <w:snapToGrid w:val="0"/>
              <w:contextualSpacing/>
              <w:jc w:val="center"/>
              <w:rPr>
                <w:rFonts w:hAnsi="宋体"/>
                <w:sz w:val="21"/>
                <w:szCs w:val="21"/>
              </w:rPr>
            </w:pPr>
            <w:r>
              <w:rPr>
                <w:rFonts w:hAnsi="宋体" w:hint="eastAsia"/>
                <w:sz w:val="21"/>
                <w:szCs w:val="21"/>
              </w:rPr>
              <w:t>NH</w:t>
            </w:r>
            <w:r w:rsidRPr="002F1264">
              <w:rPr>
                <w:rFonts w:hAnsi="宋体" w:hint="eastAsia"/>
                <w:sz w:val="21"/>
                <w:szCs w:val="21"/>
                <w:vertAlign w:val="subscript"/>
              </w:rPr>
              <w:t>3</w:t>
            </w:r>
            <w:r>
              <w:rPr>
                <w:rFonts w:hAnsi="宋体" w:hint="eastAsia"/>
                <w:sz w:val="21"/>
                <w:szCs w:val="21"/>
              </w:rPr>
              <w:t>-N</w:t>
            </w:r>
          </w:p>
        </w:tc>
        <w:tc>
          <w:tcPr>
            <w:tcW w:w="976" w:type="dxa"/>
            <w:tcBorders>
              <w:top w:val="single" w:sz="8" w:space="0" w:color="auto"/>
              <w:left w:val="single" w:sz="8" w:space="0" w:color="auto"/>
              <w:right w:val="single" w:sz="4" w:space="0" w:color="auto"/>
            </w:tcBorders>
            <w:vAlign w:val="center"/>
          </w:tcPr>
          <w:p w:rsidR="002F1264" w:rsidRPr="003311AD" w:rsidRDefault="002F1264" w:rsidP="003311AD">
            <w:pPr>
              <w:ind w:right="210"/>
              <w:jc w:val="center"/>
              <w:rPr>
                <w:rFonts w:ascii="宋体" w:hAnsi="宋体" w:cs="宋体"/>
                <w:sz w:val="21"/>
                <w:szCs w:val="21"/>
              </w:rPr>
            </w:pPr>
            <w:r>
              <w:rPr>
                <w:rFonts w:hint="eastAsia"/>
                <w:sz w:val="21"/>
                <w:szCs w:val="21"/>
              </w:rPr>
              <w:t xml:space="preserve">  </w:t>
            </w:r>
            <w:r w:rsidRPr="003311AD">
              <w:rPr>
                <w:rFonts w:hint="eastAsia"/>
                <w:sz w:val="21"/>
                <w:szCs w:val="21"/>
              </w:rPr>
              <w:t>35</w:t>
            </w:r>
          </w:p>
        </w:tc>
        <w:tc>
          <w:tcPr>
            <w:tcW w:w="976" w:type="dxa"/>
            <w:tcBorders>
              <w:top w:val="single" w:sz="8" w:space="0" w:color="auto"/>
              <w:left w:val="single" w:sz="4" w:space="0" w:color="auto"/>
              <w:right w:val="single" w:sz="8" w:space="0" w:color="auto"/>
            </w:tcBorders>
            <w:vAlign w:val="center"/>
          </w:tcPr>
          <w:p w:rsidR="002F1264" w:rsidRPr="003311AD" w:rsidRDefault="002F1264" w:rsidP="003311AD">
            <w:pPr>
              <w:jc w:val="center"/>
              <w:rPr>
                <w:color w:val="000000"/>
                <w:sz w:val="21"/>
                <w:szCs w:val="21"/>
              </w:rPr>
            </w:pPr>
            <w:r>
              <w:rPr>
                <w:rFonts w:hint="eastAsia"/>
                <w:color w:val="000000"/>
                <w:sz w:val="21"/>
                <w:szCs w:val="21"/>
              </w:rPr>
              <w:t>0.0217</w:t>
            </w:r>
          </w:p>
        </w:tc>
        <w:tc>
          <w:tcPr>
            <w:tcW w:w="1093" w:type="dxa"/>
            <w:tcBorders>
              <w:top w:val="single" w:sz="8" w:space="0" w:color="auto"/>
              <w:left w:val="single" w:sz="8" w:space="0" w:color="auto"/>
              <w:right w:val="single" w:sz="4" w:space="0" w:color="auto"/>
            </w:tcBorders>
            <w:vAlign w:val="center"/>
          </w:tcPr>
          <w:p w:rsidR="002F1264" w:rsidRPr="003311AD" w:rsidRDefault="002F1264" w:rsidP="0033451D">
            <w:pPr>
              <w:jc w:val="center"/>
              <w:rPr>
                <w:color w:val="000000"/>
                <w:sz w:val="21"/>
                <w:szCs w:val="21"/>
              </w:rPr>
            </w:pPr>
            <w:r>
              <w:rPr>
                <w:rFonts w:hint="eastAsia"/>
                <w:color w:val="000000"/>
                <w:sz w:val="21"/>
                <w:szCs w:val="21"/>
              </w:rPr>
              <w:t>20</w:t>
            </w:r>
          </w:p>
        </w:tc>
        <w:tc>
          <w:tcPr>
            <w:tcW w:w="976" w:type="dxa"/>
            <w:tcBorders>
              <w:top w:val="single" w:sz="8" w:space="0" w:color="auto"/>
              <w:left w:val="single" w:sz="4" w:space="0" w:color="auto"/>
              <w:right w:val="single" w:sz="8" w:space="0" w:color="auto"/>
            </w:tcBorders>
            <w:vAlign w:val="center"/>
          </w:tcPr>
          <w:p w:rsidR="002F1264" w:rsidRPr="003311AD" w:rsidRDefault="002F1264" w:rsidP="0033451D">
            <w:pPr>
              <w:jc w:val="center"/>
              <w:rPr>
                <w:color w:val="000000"/>
                <w:sz w:val="21"/>
                <w:szCs w:val="21"/>
              </w:rPr>
            </w:pPr>
            <w:r>
              <w:rPr>
                <w:rFonts w:hint="eastAsia"/>
                <w:color w:val="000000"/>
                <w:sz w:val="21"/>
                <w:szCs w:val="21"/>
              </w:rPr>
              <w:t>0.0124</w:t>
            </w:r>
          </w:p>
        </w:tc>
        <w:tc>
          <w:tcPr>
            <w:tcW w:w="1211" w:type="dxa"/>
            <w:vMerge/>
            <w:tcBorders>
              <w:left w:val="single" w:sz="8" w:space="0" w:color="auto"/>
              <w:right w:val="single" w:sz="8" w:space="0" w:color="auto"/>
            </w:tcBorders>
            <w:vAlign w:val="center"/>
          </w:tcPr>
          <w:p w:rsidR="002F1264" w:rsidRDefault="002F1264">
            <w:pPr>
              <w:snapToGrid w:val="0"/>
              <w:contextualSpacing/>
              <w:jc w:val="center"/>
              <w:rPr>
                <w:sz w:val="21"/>
                <w:szCs w:val="21"/>
              </w:rPr>
            </w:pPr>
          </w:p>
        </w:tc>
      </w:tr>
      <w:tr w:rsidR="002F1264">
        <w:trPr>
          <w:cantSplit/>
          <w:trHeight w:val="621"/>
          <w:jc w:val="center"/>
        </w:trPr>
        <w:tc>
          <w:tcPr>
            <w:tcW w:w="712" w:type="dxa"/>
            <w:vMerge/>
            <w:tcBorders>
              <w:left w:val="single" w:sz="8" w:space="0" w:color="auto"/>
              <w:right w:val="single" w:sz="4" w:space="0" w:color="auto"/>
            </w:tcBorders>
            <w:textDirection w:val="tbRlV"/>
            <w:vAlign w:val="center"/>
          </w:tcPr>
          <w:p w:rsidR="002F1264" w:rsidRDefault="002F1264" w:rsidP="00065F7C">
            <w:pPr>
              <w:snapToGrid w:val="0"/>
              <w:contextualSpacing/>
              <w:jc w:val="center"/>
              <w:rPr>
                <w:b/>
                <w:spacing w:val="20"/>
                <w:sz w:val="21"/>
                <w:szCs w:val="21"/>
              </w:rPr>
            </w:pPr>
          </w:p>
        </w:tc>
        <w:tc>
          <w:tcPr>
            <w:tcW w:w="1273" w:type="dxa"/>
            <w:vMerge/>
            <w:tcBorders>
              <w:left w:val="single" w:sz="4" w:space="0" w:color="auto"/>
              <w:right w:val="single" w:sz="8" w:space="0" w:color="auto"/>
            </w:tcBorders>
            <w:vAlign w:val="center"/>
          </w:tcPr>
          <w:p w:rsidR="002F1264" w:rsidRDefault="002F1264">
            <w:pPr>
              <w:snapToGrid w:val="0"/>
              <w:contextualSpacing/>
              <w:jc w:val="center"/>
              <w:rPr>
                <w:rFonts w:hAnsi="宋体"/>
                <w:sz w:val="21"/>
                <w:szCs w:val="21"/>
              </w:rPr>
            </w:pPr>
          </w:p>
        </w:tc>
        <w:tc>
          <w:tcPr>
            <w:tcW w:w="1767" w:type="dxa"/>
            <w:tcBorders>
              <w:top w:val="single" w:sz="4" w:space="0" w:color="auto"/>
              <w:left w:val="single" w:sz="8" w:space="0" w:color="auto"/>
              <w:right w:val="single" w:sz="4" w:space="0" w:color="auto"/>
            </w:tcBorders>
            <w:vAlign w:val="center"/>
          </w:tcPr>
          <w:p w:rsidR="002F1264" w:rsidRDefault="002F1264">
            <w:pPr>
              <w:snapToGrid w:val="0"/>
              <w:contextualSpacing/>
              <w:jc w:val="center"/>
              <w:rPr>
                <w:rFonts w:hAnsi="宋体"/>
                <w:sz w:val="21"/>
                <w:szCs w:val="21"/>
              </w:rPr>
            </w:pPr>
            <w:r>
              <w:rPr>
                <w:rFonts w:hAnsi="宋体" w:hint="eastAsia"/>
                <w:sz w:val="21"/>
                <w:szCs w:val="21"/>
              </w:rPr>
              <w:t>TP</w:t>
            </w:r>
          </w:p>
        </w:tc>
        <w:tc>
          <w:tcPr>
            <w:tcW w:w="976" w:type="dxa"/>
            <w:tcBorders>
              <w:top w:val="single" w:sz="4" w:space="0" w:color="auto"/>
              <w:left w:val="single" w:sz="4" w:space="0" w:color="auto"/>
              <w:right w:val="single" w:sz="4" w:space="0" w:color="auto"/>
            </w:tcBorders>
            <w:vAlign w:val="center"/>
          </w:tcPr>
          <w:p w:rsidR="002F1264" w:rsidRPr="003311AD" w:rsidRDefault="002F1264" w:rsidP="003311AD">
            <w:pPr>
              <w:jc w:val="center"/>
              <w:rPr>
                <w:color w:val="000000"/>
                <w:sz w:val="21"/>
                <w:szCs w:val="21"/>
              </w:rPr>
            </w:pPr>
            <w:r w:rsidRPr="003311AD">
              <w:rPr>
                <w:rFonts w:hint="eastAsia"/>
                <w:color w:val="000000"/>
                <w:sz w:val="21"/>
                <w:szCs w:val="21"/>
              </w:rPr>
              <w:t>5</w:t>
            </w:r>
          </w:p>
        </w:tc>
        <w:tc>
          <w:tcPr>
            <w:tcW w:w="976" w:type="dxa"/>
            <w:tcBorders>
              <w:top w:val="single" w:sz="4" w:space="0" w:color="auto"/>
              <w:left w:val="single" w:sz="4" w:space="0" w:color="auto"/>
              <w:right w:val="single" w:sz="8" w:space="0" w:color="auto"/>
            </w:tcBorders>
            <w:vAlign w:val="center"/>
          </w:tcPr>
          <w:p w:rsidR="002F1264" w:rsidRPr="003311AD" w:rsidRDefault="002F1264" w:rsidP="003311AD">
            <w:pPr>
              <w:jc w:val="center"/>
              <w:rPr>
                <w:color w:val="000000"/>
                <w:sz w:val="21"/>
                <w:szCs w:val="21"/>
              </w:rPr>
            </w:pPr>
            <w:r>
              <w:rPr>
                <w:rFonts w:hint="eastAsia"/>
                <w:color w:val="000000"/>
                <w:sz w:val="21"/>
                <w:szCs w:val="21"/>
              </w:rPr>
              <w:t>0.0031</w:t>
            </w:r>
          </w:p>
        </w:tc>
        <w:tc>
          <w:tcPr>
            <w:tcW w:w="1093" w:type="dxa"/>
            <w:tcBorders>
              <w:top w:val="single" w:sz="4" w:space="0" w:color="auto"/>
              <w:left w:val="single" w:sz="8" w:space="0" w:color="auto"/>
              <w:right w:val="single" w:sz="4" w:space="0" w:color="auto"/>
            </w:tcBorders>
            <w:vAlign w:val="center"/>
          </w:tcPr>
          <w:p w:rsidR="002F1264" w:rsidRPr="003311AD" w:rsidRDefault="002F1264" w:rsidP="0033451D">
            <w:pPr>
              <w:jc w:val="center"/>
              <w:rPr>
                <w:color w:val="000000"/>
                <w:sz w:val="21"/>
                <w:szCs w:val="21"/>
              </w:rPr>
            </w:pPr>
            <w:r>
              <w:rPr>
                <w:rFonts w:hint="eastAsia"/>
                <w:color w:val="000000"/>
                <w:sz w:val="21"/>
                <w:szCs w:val="21"/>
              </w:rPr>
              <w:t>4</w:t>
            </w:r>
          </w:p>
        </w:tc>
        <w:tc>
          <w:tcPr>
            <w:tcW w:w="976" w:type="dxa"/>
            <w:tcBorders>
              <w:top w:val="single" w:sz="4" w:space="0" w:color="auto"/>
              <w:left w:val="single" w:sz="4" w:space="0" w:color="auto"/>
              <w:right w:val="single" w:sz="8" w:space="0" w:color="auto"/>
            </w:tcBorders>
            <w:vAlign w:val="center"/>
          </w:tcPr>
          <w:p w:rsidR="002F1264" w:rsidRPr="003311AD" w:rsidRDefault="002F1264" w:rsidP="0033451D">
            <w:pPr>
              <w:jc w:val="center"/>
              <w:rPr>
                <w:color w:val="000000"/>
                <w:sz w:val="21"/>
                <w:szCs w:val="21"/>
              </w:rPr>
            </w:pPr>
            <w:r>
              <w:rPr>
                <w:rFonts w:hint="eastAsia"/>
                <w:color w:val="000000"/>
                <w:sz w:val="21"/>
                <w:szCs w:val="21"/>
              </w:rPr>
              <w:t>0.0025</w:t>
            </w:r>
          </w:p>
        </w:tc>
        <w:tc>
          <w:tcPr>
            <w:tcW w:w="1211" w:type="dxa"/>
            <w:vMerge/>
            <w:tcBorders>
              <w:left w:val="single" w:sz="8" w:space="0" w:color="auto"/>
              <w:right w:val="single" w:sz="8" w:space="0" w:color="auto"/>
            </w:tcBorders>
            <w:vAlign w:val="center"/>
          </w:tcPr>
          <w:p w:rsidR="002F1264" w:rsidRDefault="002F1264">
            <w:pPr>
              <w:snapToGrid w:val="0"/>
              <w:contextualSpacing/>
              <w:jc w:val="center"/>
              <w:rPr>
                <w:sz w:val="21"/>
                <w:szCs w:val="21"/>
              </w:rPr>
            </w:pPr>
          </w:p>
        </w:tc>
      </w:tr>
      <w:tr w:rsidR="002F1264">
        <w:trPr>
          <w:cantSplit/>
          <w:trHeight w:val="621"/>
          <w:jc w:val="center"/>
        </w:trPr>
        <w:tc>
          <w:tcPr>
            <w:tcW w:w="712" w:type="dxa"/>
            <w:vMerge/>
            <w:tcBorders>
              <w:left w:val="single" w:sz="8" w:space="0" w:color="auto"/>
              <w:right w:val="single" w:sz="4" w:space="0" w:color="auto"/>
            </w:tcBorders>
            <w:textDirection w:val="tbRlV"/>
            <w:vAlign w:val="center"/>
          </w:tcPr>
          <w:p w:rsidR="002F1264" w:rsidRDefault="002F1264" w:rsidP="00065F7C">
            <w:pPr>
              <w:snapToGrid w:val="0"/>
              <w:contextualSpacing/>
              <w:jc w:val="center"/>
              <w:rPr>
                <w:b/>
                <w:spacing w:val="20"/>
                <w:sz w:val="21"/>
                <w:szCs w:val="21"/>
              </w:rPr>
            </w:pPr>
          </w:p>
        </w:tc>
        <w:tc>
          <w:tcPr>
            <w:tcW w:w="1273" w:type="dxa"/>
            <w:vMerge/>
            <w:tcBorders>
              <w:left w:val="single" w:sz="4" w:space="0" w:color="auto"/>
              <w:right w:val="single" w:sz="8" w:space="0" w:color="auto"/>
            </w:tcBorders>
            <w:vAlign w:val="center"/>
          </w:tcPr>
          <w:p w:rsidR="002F1264" w:rsidRDefault="002F1264">
            <w:pPr>
              <w:snapToGrid w:val="0"/>
              <w:contextualSpacing/>
              <w:jc w:val="center"/>
              <w:rPr>
                <w:rFonts w:hAnsi="宋体"/>
                <w:sz w:val="21"/>
                <w:szCs w:val="21"/>
              </w:rPr>
            </w:pPr>
          </w:p>
        </w:tc>
        <w:tc>
          <w:tcPr>
            <w:tcW w:w="1767" w:type="dxa"/>
            <w:tcBorders>
              <w:top w:val="single" w:sz="4" w:space="0" w:color="auto"/>
              <w:left w:val="single" w:sz="8" w:space="0" w:color="auto"/>
              <w:right w:val="single" w:sz="4" w:space="0" w:color="auto"/>
            </w:tcBorders>
            <w:vAlign w:val="center"/>
          </w:tcPr>
          <w:p w:rsidR="002F1264" w:rsidRDefault="0021768E">
            <w:pPr>
              <w:snapToGrid w:val="0"/>
              <w:contextualSpacing/>
              <w:jc w:val="center"/>
              <w:rPr>
                <w:rFonts w:hAnsi="宋体"/>
                <w:sz w:val="21"/>
                <w:szCs w:val="21"/>
              </w:rPr>
            </w:pPr>
            <w:r>
              <w:rPr>
                <w:rFonts w:hAnsi="宋体" w:hint="eastAsia"/>
                <w:sz w:val="21"/>
                <w:szCs w:val="21"/>
              </w:rPr>
              <w:t>粪大肠杆菌</w:t>
            </w:r>
            <w:r w:rsidR="002F1264">
              <w:rPr>
                <w:rFonts w:hAnsi="宋体" w:hint="eastAsia"/>
                <w:sz w:val="21"/>
                <w:szCs w:val="21"/>
              </w:rPr>
              <w:t>群</w:t>
            </w:r>
          </w:p>
        </w:tc>
        <w:tc>
          <w:tcPr>
            <w:tcW w:w="976" w:type="dxa"/>
            <w:tcBorders>
              <w:top w:val="single" w:sz="4" w:space="0" w:color="auto"/>
              <w:left w:val="single" w:sz="4" w:space="0" w:color="auto"/>
              <w:right w:val="single" w:sz="4" w:space="0" w:color="auto"/>
            </w:tcBorders>
            <w:vAlign w:val="center"/>
          </w:tcPr>
          <w:p w:rsidR="002F1264" w:rsidRDefault="002F1264" w:rsidP="003311AD">
            <w:pPr>
              <w:jc w:val="center"/>
              <w:rPr>
                <w:color w:val="000000"/>
                <w:sz w:val="21"/>
                <w:szCs w:val="21"/>
              </w:rPr>
            </w:pPr>
            <w:r>
              <w:rPr>
                <w:rFonts w:hint="eastAsia"/>
                <w:color w:val="000000"/>
                <w:sz w:val="21"/>
                <w:szCs w:val="21"/>
              </w:rPr>
              <w:t>50000</w:t>
            </w:r>
          </w:p>
          <w:p w:rsidR="002F1264" w:rsidRPr="003311AD" w:rsidRDefault="002F1264" w:rsidP="003311AD">
            <w:pPr>
              <w:jc w:val="center"/>
              <w:rPr>
                <w:color w:val="000000"/>
                <w:sz w:val="21"/>
                <w:szCs w:val="21"/>
              </w:rPr>
            </w:pPr>
            <w:r>
              <w:rPr>
                <w:rFonts w:hint="eastAsia"/>
                <w:color w:val="000000"/>
                <w:sz w:val="21"/>
                <w:szCs w:val="21"/>
              </w:rPr>
              <w:t>MPN/L</w:t>
            </w:r>
          </w:p>
        </w:tc>
        <w:tc>
          <w:tcPr>
            <w:tcW w:w="976" w:type="dxa"/>
            <w:tcBorders>
              <w:top w:val="single" w:sz="4" w:space="0" w:color="auto"/>
              <w:left w:val="single" w:sz="4" w:space="0" w:color="auto"/>
              <w:right w:val="single" w:sz="8" w:space="0" w:color="auto"/>
            </w:tcBorders>
            <w:vAlign w:val="center"/>
          </w:tcPr>
          <w:p w:rsidR="002F1264" w:rsidRDefault="002F1264" w:rsidP="003311AD">
            <w:pPr>
              <w:jc w:val="center"/>
              <w:rPr>
                <w:color w:val="000000"/>
                <w:sz w:val="21"/>
                <w:szCs w:val="21"/>
              </w:rPr>
            </w:pPr>
            <w:r>
              <w:rPr>
                <w:rFonts w:hint="eastAsia"/>
                <w:color w:val="000000"/>
                <w:sz w:val="21"/>
                <w:szCs w:val="21"/>
              </w:rPr>
              <w:t>/</w:t>
            </w:r>
          </w:p>
        </w:tc>
        <w:tc>
          <w:tcPr>
            <w:tcW w:w="1093" w:type="dxa"/>
            <w:tcBorders>
              <w:top w:val="single" w:sz="4" w:space="0" w:color="auto"/>
              <w:left w:val="single" w:sz="8" w:space="0" w:color="auto"/>
              <w:right w:val="single" w:sz="4" w:space="0" w:color="auto"/>
            </w:tcBorders>
            <w:vAlign w:val="center"/>
          </w:tcPr>
          <w:p w:rsidR="002F1264" w:rsidRDefault="002F1264" w:rsidP="002315E9">
            <w:pPr>
              <w:jc w:val="center"/>
              <w:rPr>
                <w:color w:val="000000"/>
                <w:sz w:val="21"/>
                <w:szCs w:val="21"/>
              </w:rPr>
            </w:pPr>
            <w:r>
              <w:rPr>
                <w:rFonts w:hint="eastAsia"/>
                <w:color w:val="000000"/>
                <w:sz w:val="21"/>
                <w:szCs w:val="21"/>
              </w:rPr>
              <w:t>5000</w:t>
            </w:r>
          </w:p>
          <w:p w:rsidR="002F1264" w:rsidRPr="003311AD" w:rsidRDefault="002F1264" w:rsidP="002315E9">
            <w:pPr>
              <w:jc w:val="center"/>
              <w:rPr>
                <w:color w:val="000000"/>
                <w:sz w:val="21"/>
                <w:szCs w:val="21"/>
              </w:rPr>
            </w:pPr>
            <w:r>
              <w:rPr>
                <w:rFonts w:hint="eastAsia"/>
                <w:color w:val="000000"/>
                <w:sz w:val="21"/>
                <w:szCs w:val="21"/>
              </w:rPr>
              <w:t>MPN/L</w:t>
            </w:r>
          </w:p>
        </w:tc>
        <w:tc>
          <w:tcPr>
            <w:tcW w:w="976" w:type="dxa"/>
            <w:tcBorders>
              <w:top w:val="single" w:sz="4" w:space="0" w:color="auto"/>
              <w:left w:val="single" w:sz="4" w:space="0" w:color="auto"/>
              <w:right w:val="single" w:sz="8" w:space="0" w:color="auto"/>
            </w:tcBorders>
            <w:vAlign w:val="center"/>
          </w:tcPr>
          <w:p w:rsidR="002F1264" w:rsidRDefault="002F1264" w:rsidP="0033451D">
            <w:pPr>
              <w:jc w:val="center"/>
              <w:rPr>
                <w:color w:val="000000"/>
                <w:sz w:val="21"/>
                <w:szCs w:val="21"/>
              </w:rPr>
            </w:pPr>
            <w:r>
              <w:rPr>
                <w:rFonts w:hint="eastAsia"/>
                <w:color w:val="000000"/>
                <w:sz w:val="21"/>
                <w:szCs w:val="21"/>
              </w:rPr>
              <w:t>/</w:t>
            </w:r>
          </w:p>
        </w:tc>
        <w:tc>
          <w:tcPr>
            <w:tcW w:w="1211" w:type="dxa"/>
            <w:vMerge/>
            <w:tcBorders>
              <w:left w:val="single" w:sz="8" w:space="0" w:color="auto"/>
              <w:right w:val="single" w:sz="8" w:space="0" w:color="auto"/>
            </w:tcBorders>
            <w:vAlign w:val="center"/>
          </w:tcPr>
          <w:p w:rsidR="002F1264" w:rsidRDefault="002F1264">
            <w:pPr>
              <w:snapToGrid w:val="0"/>
              <w:contextualSpacing/>
              <w:jc w:val="center"/>
              <w:rPr>
                <w:sz w:val="21"/>
                <w:szCs w:val="21"/>
              </w:rPr>
            </w:pPr>
          </w:p>
        </w:tc>
      </w:tr>
      <w:tr w:rsidR="002F1264">
        <w:trPr>
          <w:cantSplit/>
          <w:trHeight w:val="29"/>
          <w:jc w:val="center"/>
        </w:trPr>
        <w:tc>
          <w:tcPr>
            <w:tcW w:w="712" w:type="dxa"/>
            <w:vMerge w:val="restart"/>
            <w:tcBorders>
              <w:top w:val="single" w:sz="8" w:space="0" w:color="auto"/>
              <w:left w:val="single" w:sz="8" w:space="0" w:color="auto"/>
              <w:right w:val="single" w:sz="4" w:space="0" w:color="auto"/>
            </w:tcBorders>
            <w:vAlign w:val="center"/>
          </w:tcPr>
          <w:p w:rsidR="002F1264" w:rsidRDefault="002F1264" w:rsidP="00065F7C">
            <w:pPr>
              <w:snapToGrid w:val="0"/>
              <w:contextualSpacing/>
              <w:jc w:val="center"/>
              <w:rPr>
                <w:b/>
                <w:sz w:val="21"/>
                <w:szCs w:val="21"/>
              </w:rPr>
            </w:pPr>
            <w:r>
              <w:rPr>
                <w:rFonts w:hAnsi="宋体"/>
                <w:b/>
                <w:sz w:val="21"/>
                <w:szCs w:val="21"/>
              </w:rPr>
              <w:t>固体废物</w:t>
            </w:r>
          </w:p>
        </w:tc>
        <w:tc>
          <w:tcPr>
            <w:tcW w:w="1273" w:type="dxa"/>
            <w:tcBorders>
              <w:top w:val="single" w:sz="8" w:space="0" w:color="auto"/>
              <w:left w:val="single" w:sz="4" w:space="0" w:color="auto"/>
              <w:right w:val="single" w:sz="4" w:space="0" w:color="auto"/>
            </w:tcBorders>
            <w:vAlign w:val="center"/>
          </w:tcPr>
          <w:p w:rsidR="002F1264" w:rsidRDefault="002F1264" w:rsidP="003311AD">
            <w:pPr>
              <w:snapToGrid w:val="0"/>
              <w:contextualSpacing/>
              <w:jc w:val="center"/>
              <w:rPr>
                <w:b/>
                <w:sz w:val="21"/>
                <w:szCs w:val="21"/>
              </w:rPr>
            </w:pPr>
            <w:r>
              <w:rPr>
                <w:rFonts w:hAnsi="宋体"/>
                <w:b/>
                <w:sz w:val="21"/>
                <w:szCs w:val="21"/>
              </w:rPr>
              <w:t>排放源</w:t>
            </w:r>
          </w:p>
          <w:p w:rsidR="002F1264" w:rsidRDefault="002F1264" w:rsidP="003311AD">
            <w:pPr>
              <w:snapToGrid w:val="0"/>
              <w:contextualSpacing/>
              <w:jc w:val="center"/>
              <w:rPr>
                <w:rFonts w:hAnsi="宋体"/>
                <w:sz w:val="21"/>
                <w:szCs w:val="21"/>
              </w:rPr>
            </w:pPr>
            <w:r>
              <w:rPr>
                <w:b/>
                <w:sz w:val="21"/>
                <w:szCs w:val="21"/>
              </w:rPr>
              <w:t>(</w:t>
            </w:r>
            <w:r>
              <w:rPr>
                <w:rFonts w:hAnsi="宋体"/>
                <w:b/>
                <w:sz w:val="21"/>
                <w:szCs w:val="21"/>
              </w:rPr>
              <w:t>编号</w:t>
            </w:r>
            <w:r>
              <w:rPr>
                <w:b/>
                <w:sz w:val="21"/>
                <w:szCs w:val="21"/>
              </w:rPr>
              <w:t>)</w:t>
            </w:r>
          </w:p>
        </w:tc>
        <w:tc>
          <w:tcPr>
            <w:tcW w:w="1767" w:type="dxa"/>
            <w:tcBorders>
              <w:top w:val="single" w:sz="8" w:space="0" w:color="auto"/>
              <w:left w:val="single" w:sz="4" w:space="0" w:color="auto"/>
              <w:right w:val="single" w:sz="4" w:space="0" w:color="auto"/>
            </w:tcBorders>
            <w:vAlign w:val="center"/>
          </w:tcPr>
          <w:p w:rsidR="002F1264" w:rsidRPr="003311AD" w:rsidRDefault="002F1264">
            <w:pPr>
              <w:snapToGrid w:val="0"/>
              <w:contextualSpacing/>
              <w:jc w:val="center"/>
              <w:rPr>
                <w:rFonts w:hAnsi="宋体"/>
                <w:b/>
                <w:sz w:val="21"/>
                <w:szCs w:val="21"/>
              </w:rPr>
            </w:pPr>
            <w:r w:rsidRPr="003311AD">
              <w:rPr>
                <w:rFonts w:hAnsi="宋体" w:hint="eastAsia"/>
                <w:b/>
                <w:sz w:val="21"/>
                <w:szCs w:val="21"/>
              </w:rPr>
              <w:t>污染物名称</w:t>
            </w:r>
          </w:p>
        </w:tc>
        <w:tc>
          <w:tcPr>
            <w:tcW w:w="1951" w:type="dxa"/>
            <w:gridSpan w:val="2"/>
            <w:tcBorders>
              <w:top w:val="single" w:sz="8" w:space="0" w:color="auto"/>
              <w:left w:val="single" w:sz="4" w:space="0" w:color="auto"/>
              <w:right w:val="single" w:sz="8" w:space="0" w:color="auto"/>
            </w:tcBorders>
            <w:vAlign w:val="center"/>
          </w:tcPr>
          <w:p w:rsidR="002F1264" w:rsidRPr="003311AD" w:rsidRDefault="002F1264">
            <w:pPr>
              <w:snapToGrid w:val="0"/>
              <w:contextualSpacing/>
              <w:jc w:val="center"/>
              <w:rPr>
                <w:rFonts w:hAnsi="宋体"/>
                <w:b/>
                <w:sz w:val="21"/>
                <w:szCs w:val="21"/>
              </w:rPr>
            </w:pPr>
            <w:r w:rsidRPr="003311AD">
              <w:rPr>
                <w:rFonts w:hAnsi="宋体" w:hint="eastAsia"/>
                <w:b/>
                <w:sz w:val="21"/>
                <w:szCs w:val="21"/>
              </w:rPr>
              <w:t>产生量</w:t>
            </w:r>
            <w:r w:rsidRPr="003311AD">
              <w:rPr>
                <w:b/>
                <w:sz w:val="21"/>
                <w:szCs w:val="21"/>
              </w:rPr>
              <w:t>t/a</w:t>
            </w:r>
          </w:p>
        </w:tc>
        <w:tc>
          <w:tcPr>
            <w:tcW w:w="1093" w:type="dxa"/>
            <w:tcBorders>
              <w:top w:val="single" w:sz="8" w:space="0" w:color="auto"/>
              <w:left w:val="single" w:sz="8" w:space="0" w:color="auto"/>
              <w:bottom w:val="single" w:sz="8" w:space="0" w:color="auto"/>
              <w:right w:val="single" w:sz="8" w:space="0" w:color="auto"/>
            </w:tcBorders>
            <w:vAlign w:val="center"/>
          </w:tcPr>
          <w:p w:rsidR="002F1264" w:rsidRDefault="002F1264">
            <w:pPr>
              <w:snapToGrid w:val="0"/>
              <w:contextualSpacing/>
              <w:jc w:val="center"/>
              <w:rPr>
                <w:rFonts w:hAnsi="宋体"/>
                <w:b/>
                <w:sz w:val="21"/>
                <w:szCs w:val="21"/>
              </w:rPr>
            </w:pPr>
            <w:r w:rsidRPr="003311AD">
              <w:rPr>
                <w:rFonts w:hAnsi="宋体"/>
                <w:b/>
                <w:sz w:val="21"/>
                <w:szCs w:val="21"/>
              </w:rPr>
              <w:t>综合</w:t>
            </w:r>
          </w:p>
          <w:p w:rsidR="002F1264" w:rsidRPr="003311AD" w:rsidRDefault="002F1264">
            <w:pPr>
              <w:snapToGrid w:val="0"/>
              <w:contextualSpacing/>
              <w:jc w:val="center"/>
              <w:rPr>
                <w:rFonts w:hAnsi="宋体"/>
                <w:b/>
                <w:sz w:val="21"/>
                <w:szCs w:val="21"/>
              </w:rPr>
            </w:pPr>
            <w:r w:rsidRPr="003311AD">
              <w:rPr>
                <w:rFonts w:hAnsi="宋体"/>
                <w:b/>
                <w:sz w:val="21"/>
                <w:szCs w:val="21"/>
              </w:rPr>
              <w:t>利用量</w:t>
            </w:r>
          </w:p>
          <w:p w:rsidR="002F1264" w:rsidRPr="003311AD" w:rsidRDefault="002F1264">
            <w:pPr>
              <w:snapToGrid w:val="0"/>
              <w:contextualSpacing/>
              <w:jc w:val="center"/>
              <w:rPr>
                <w:rFonts w:hAnsi="宋体"/>
                <w:b/>
                <w:sz w:val="21"/>
                <w:szCs w:val="21"/>
              </w:rPr>
            </w:pPr>
            <w:r w:rsidRPr="003311AD">
              <w:rPr>
                <w:rFonts w:hAnsi="宋体"/>
                <w:b/>
                <w:sz w:val="21"/>
                <w:szCs w:val="21"/>
              </w:rPr>
              <w:t>t/a</w:t>
            </w:r>
          </w:p>
        </w:tc>
        <w:tc>
          <w:tcPr>
            <w:tcW w:w="976" w:type="dxa"/>
            <w:tcBorders>
              <w:top w:val="single" w:sz="8" w:space="0" w:color="auto"/>
              <w:left w:val="single" w:sz="8" w:space="0" w:color="auto"/>
              <w:bottom w:val="single" w:sz="8" w:space="0" w:color="auto"/>
              <w:right w:val="single" w:sz="8" w:space="0" w:color="auto"/>
            </w:tcBorders>
            <w:vAlign w:val="center"/>
          </w:tcPr>
          <w:p w:rsidR="002F1264" w:rsidRPr="003311AD" w:rsidRDefault="002F1264">
            <w:pPr>
              <w:snapToGrid w:val="0"/>
              <w:contextualSpacing/>
              <w:jc w:val="center"/>
              <w:rPr>
                <w:rFonts w:hAnsi="宋体"/>
                <w:b/>
                <w:sz w:val="21"/>
                <w:szCs w:val="21"/>
              </w:rPr>
            </w:pPr>
            <w:r w:rsidRPr="003311AD">
              <w:rPr>
                <w:rFonts w:hAnsi="宋体"/>
                <w:b/>
                <w:sz w:val="21"/>
                <w:szCs w:val="21"/>
              </w:rPr>
              <w:t>外排量</w:t>
            </w:r>
          </w:p>
          <w:p w:rsidR="002F1264" w:rsidRPr="003311AD" w:rsidRDefault="002F1264">
            <w:pPr>
              <w:snapToGrid w:val="0"/>
              <w:contextualSpacing/>
              <w:jc w:val="center"/>
              <w:rPr>
                <w:rFonts w:hAnsi="宋体"/>
                <w:b/>
                <w:sz w:val="21"/>
                <w:szCs w:val="21"/>
              </w:rPr>
            </w:pPr>
            <w:r w:rsidRPr="003311AD">
              <w:rPr>
                <w:rFonts w:hAnsi="宋体"/>
                <w:b/>
                <w:sz w:val="21"/>
                <w:szCs w:val="21"/>
              </w:rPr>
              <w:t>t/a</w:t>
            </w:r>
          </w:p>
        </w:tc>
        <w:tc>
          <w:tcPr>
            <w:tcW w:w="1217" w:type="dxa"/>
            <w:tcBorders>
              <w:top w:val="single" w:sz="8" w:space="0" w:color="auto"/>
              <w:left w:val="single" w:sz="8" w:space="0" w:color="auto"/>
              <w:bottom w:val="single" w:sz="4" w:space="0" w:color="auto"/>
              <w:right w:val="single" w:sz="8" w:space="0" w:color="auto"/>
            </w:tcBorders>
            <w:vAlign w:val="center"/>
          </w:tcPr>
          <w:p w:rsidR="002F1264" w:rsidRPr="003311AD" w:rsidRDefault="002F1264" w:rsidP="0033451D">
            <w:pPr>
              <w:snapToGrid w:val="0"/>
              <w:contextualSpacing/>
              <w:jc w:val="center"/>
              <w:rPr>
                <w:b/>
                <w:sz w:val="21"/>
                <w:szCs w:val="21"/>
              </w:rPr>
            </w:pPr>
            <w:r w:rsidRPr="003311AD">
              <w:rPr>
                <w:rFonts w:hAnsi="宋体"/>
                <w:b/>
                <w:sz w:val="21"/>
                <w:szCs w:val="21"/>
              </w:rPr>
              <w:t>排放去向</w:t>
            </w:r>
          </w:p>
        </w:tc>
      </w:tr>
      <w:tr w:rsidR="002F1264">
        <w:trPr>
          <w:cantSplit/>
          <w:trHeight w:val="706"/>
          <w:jc w:val="center"/>
        </w:trPr>
        <w:tc>
          <w:tcPr>
            <w:tcW w:w="712" w:type="dxa"/>
            <w:vMerge/>
            <w:tcBorders>
              <w:left w:val="single" w:sz="8" w:space="0" w:color="auto"/>
              <w:right w:val="single" w:sz="4" w:space="0" w:color="auto"/>
            </w:tcBorders>
            <w:textDirection w:val="tbRlV"/>
            <w:vAlign w:val="center"/>
          </w:tcPr>
          <w:p w:rsidR="002F1264" w:rsidRDefault="002F1264" w:rsidP="00065F7C">
            <w:pPr>
              <w:snapToGrid w:val="0"/>
              <w:contextualSpacing/>
              <w:jc w:val="center"/>
              <w:rPr>
                <w:b/>
                <w:sz w:val="21"/>
                <w:szCs w:val="21"/>
              </w:rPr>
            </w:pPr>
          </w:p>
        </w:tc>
        <w:tc>
          <w:tcPr>
            <w:tcW w:w="1273" w:type="dxa"/>
            <w:vMerge w:val="restart"/>
            <w:tcBorders>
              <w:left w:val="single" w:sz="4" w:space="0" w:color="auto"/>
              <w:right w:val="single" w:sz="4" w:space="0" w:color="auto"/>
            </w:tcBorders>
            <w:vAlign w:val="center"/>
          </w:tcPr>
          <w:p w:rsidR="002F1264" w:rsidRDefault="002F1264">
            <w:pPr>
              <w:snapToGrid w:val="0"/>
              <w:contextualSpacing/>
              <w:jc w:val="center"/>
              <w:rPr>
                <w:rFonts w:hAnsi="宋体"/>
                <w:sz w:val="21"/>
                <w:szCs w:val="21"/>
              </w:rPr>
            </w:pPr>
            <w:r>
              <w:rPr>
                <w:rFonts w:hAnsi="宋体" w:hint="eastAsia"/>
                <w:sz w:val="21"/>
                <w:szCs w:val="21"/>
              </w:rPr>
              <w:t>门诊部</w:t>
            </w:r>
          </w:p>
        </w:tc>
        <w:tc>
          <w:tcPr>
            <w:tcW w:w="1767" w:type="dxa"/>
            <w:tcBorders>
              <w:left w:val="single" w:sz="4" w:space="0" w:color="auto"/>
              <w:right w:val="single" w:sz="4" w:space="0" w:color="auto"/>
            </w:tcBorders>
            <w:vAlign w:val="center"/>
          </w:tcPr>
          <w:p w:rsidR="002F1264" w:rsidRDefault="002F1264">
            <w:pPr>
              <w:snapToGrid w:val="0"/>
              <w:contextualSpacing/>
              <w:jc w:val="center"/>
              <w:rPr>
                <w:rFonts w:hAnsi="宋体"/>
                <w:sz w:val="21"/>
                <w:szCs w:val="21"/>
              </w:rPr>
            </w:pPr>
            <w:r>
              <w:rPr>
                <w:rFonts w:hAnsi="宋体" w:hint="eastAsia"/>
                <w:sz w:val="21"/>
                <w:szCs w:val="21"/>
              </w:rPr>
              <w:t>生活垃圾</w:t>
            </w:r>
          </w:p>
        </w:tc>
        <w:tc>
          <w:tcPr>
            <w:tcW w:w="1951" w:type="dxa"/>
            <w:gridSpan w:val="2"/>
            <w:tcBorders>
              <w:left w:val="single" w:sz="4" w:space="0" w:color="auto"/>
              <w:right w:val="single" w:sz="8" w:space="0" w:color="auto"/>
            </w:tcBorders>
            <w:vAlign w:val="center"/>
          </w:tcPr>
          <w:p w:rsidR="002F1264" w:rsidRDefault="002F1264">
            <w:pPr>
              <w:snapToGrid w:val="0"/>
              <w:contextualSpacing/>
              <w:jc w:val="center"/>
              <w:rPr>
                <w:rFonts w:hAnsi="宋体"/>
                <w:sz w:val="21"/>
                <w:szCs w:val="21"/>
              </w:rPr>
            </w:pPr>
            <w:r>
              <w:rPr>
                <w:rFonts w:hAnsi="宋体" w:hint="eastAsia"/>
                <w:sz w:val="21"/>
                <w:szCs w:val="21"/>
              </w:rPr>
              <w:t>6</w:t>
            </w:r>
          </w:p>
        </w:tc>
        <w:tc>
          <w:tcPr>
            <w:tcW w:w="1093" w:type="dxa"/>
            <w:tcBorders>
              <w:top w:val="single" w:sz="8" w:space="0" w:color="auto"/>
              <w:left w:val="single" w:sz="8" w:space="0" w:color="auto"/>
              <w:right w:val="single" w:sz="8" w:space="0" w:color="auto"/>
            </w:tcBorders>
            <w:vAlign w:val="center"/>
          </w:tcPr>
          <w:p w:rsidR="002F1264" w:rsidRDefault="002F1264" w:rsidP="0033451D">
            <w:pPr>
              <w:snapToGrid w:val="0"/>
              <w:contextualSpacing/>
              <w:jc w:val="center"/>
              <w:rPr>
                <w:rFonts w:hAnsi="宋体"/>
                <w:sz w:val="21"/>
                <w:szCs w:val="21"/>
              </w:rPr>
            </w:pPr>
            <w:r>
              <w:rPr>
                <w:rFonts w:hAnsi="宋体" w:hint="eastAsia"/>
                <w:sz w:val="21"/>
                <w:szCs w:val="21"/>
              </w:rPr>
              <w:t>6</w:t>
            </w:r>
          </w:p>
        </w:tc>
        <w:tc>
          <w:tcPr>
            <w:tcW w:w="976" w:type="dxa"/>
            <w:tcBorders>
              <w:top w:val="single" w:sz="8" w:space="0" w:color="auto"/>
              <w:left w:val="single" w:sz="8" w:space="0" w:color="auto"/>
              <w:right w:val="single" w:sz="8" w:space="0" w:color="auto"/>
            </w:tcBorders>
            <w:vAlign w:val="center"/>
          </w:tcPr>
          <w:p w:rsidR="002F1264" w:rsidRDefault="002F1264">
            <w:pPr>
              <w:snapToGrid w:val="0"/>
              <w:contextualSpacing/>
              <w:jc w:val="center"/>
              <w:rPr>
                <w:rFonts w:hAnsi="宋体"/>
                <w:sz w:val="21"/>
                <w:szCs w:val="21"/>
              </w:rPr>
            </w:pPr>
            <w:r>
              <w:rPr>
                <w:rFonts w:hAnsi="宋体" w:hint="eastAsia"/>
                <w:sz w:val="21"/>
                <w:szCs w:val="21"/>
              </w:rPr>
              <w:t>0</w:t>
            </w:r>
          </w:p>
        </w:tc>
        <w:tc>
          <w:tcPr>
            <w:tcW w:w="1217" w:type="dxa"/>
            <w:tcBorders>
              <w:left w:val="single" w:sz="8" w:space="0" w:color="auto"/>
              <w:right w:val="single" w:sz="8" w:space="0" w:color="auto"/>
            </w:tcBorders>
            <w:vAlign w:val="center"/>
          </w:tcPr>
          <w:p w:rsidR="002F1264" w:rsidRDefault="002F1264">
            <w:pPr>
              <w:snapToGrid w:val="0"/>
              <w:contextualSpacing/>
              <w:jc w:val="center"/>
              <w:rPr>
                <w:sz w:val="21"/>
                <w:szCs w:val="21"/>
              </w:rPr>
            </w:pPr>
            <w:r>
              <w:rPr>
                <w:rFonts w:hint="eastAsia"/>
                <w:sz w:val="21"/>
                <w:szCs w:val="21"/>
              </w:rPr>
              <w:t>由环卫部门处理</w:t>
            </w:r>
          </w:p>
        </w:tc>
      </w:tr>
      <w:tr w:rsidR="002F1264">
        <w:trPr>
          <w:cantSplit/>
          <w:trHeight w:val="706"/>
          <w:jc w:val="center"/>
        </w:trPr>
        <w:tc>
          <w:tcPr>
            <w:tcW w:w="712" w:type="dxa"/>
            <w:vMerge/>
            <w:tcBorders>
              <w:left w:val="single" w:sz="8" w:space="0" w:color="auto"/>
              <w:right w:val="single" w:sz="4" w:space="0" w:color="auto"/>
            </w:tcBorders>
            <w:textDirection w:val="tbRlV"/>
            <w:vAlign w:val="center"/>
          </w:tcPr>
          <w:p w:rsidR="002F1264" w:rsidRDefault="002F1264" w:rsidP="00065F7C">
            <w:pPr>
              <w:snapToGrid w:val="0"/>
              <w:contextualSpacing/>
              <w:jc w:val="center"/>
              <w:rPr>
                <w:b/>
                <w:sz w:val="21"/>
                <w:szCs w:val="21"/>
              </w:rPr>
            </w:pPr>
          </w:p>
        </w:tc>
        <w:tc>
          <w:tcPr>
            <w:tcW w:w="1273" w:type="dxa"/>
            <w:vMerge/>
            <w:tcBorders>
              <w:left w:val="single" w:sz="4" w:space="0" w:color="auto"/>
              <w:right w:val="single" w:sz="4" w:space="0" w:color="auto"/>
            </w:tcBorders>
            <w:vAlign w:val="center"/>
          </w:tcPr>
          <w:p w:rsidR="002F1264" w:rsidRDefault="002F1264">
            <w:pPr>
              <w:snapToGrid w:val="0"/>
              <w:contextualSpacing/>
              <w:jc w:val="center"/>
              <w:rPr>
                <w:rFonts w:hAnsi="宋体"/>
                <w:sz w:val="21"/>
                <w:szCs w:val="21"/>
              </w:rPr>
            </w:pPr>
          </w:p>
        </w:tc>
        <w:tc>
          <w:tcPr>
            <w:tcW w:w="1767" w:type="dxa"/>
            <w:tcBorders>
              <w:left w:val="single" w:sz="4" w:space="0" w:color="auto"/>
              <w:right w:val="single" w:sz="4" w:space="0" w:color="auto"/>
            </w:tcBorders>
            <w:vAlign w:val="center"/>
          </w:tcPr>
          <w:p w:rsidR="002F1264" w:rsidRDefault="002F1264">
            <w:pPr>
              <w:snapToGrid w:val="0"/>
              <w:contextualSpacing/>
              <w:jc w:val="center"/>
              <w:rPr>
                <w:rFonts w:hAnsi="宋体"/>
                <w:sz w:val="21"/>
                <w:szCs w:val="21"/>
              </w:rPr>
            </w:pPr>
            <w:r>
              <w:rPr>
                <w:rFonts w:hAnsi="宋体" w:hint="eastAsia"/>
                <w:sz w:val="21"/>
                <w:szCs w:val="21"/>
              </w:rPr>
              <w:t>医疗废物</w:t>
            </w:r>
          </w:p>
        </w:tc>
        <w:tc>
          <w:tcPr>
            <w:tcW w:w="1951" w:type="dxa"/>
            <w:gridSpan w:val="2"/>
            <w:tcBorders>
              <w:left w:val="single" w:sz="4" w:space="0" w:color="auto"/>
              <w:right w:val="single" w:sz="8" w:space="0" w:color="auto"/>
            </w:tcBorders>
            <w:vAlign w:val="center"/>
          </w:tcPr>
          <w:p w:rsidR="002F1264" w:rsidRDefault="002F1264">
            <w:pPr>
              <w:snapToGrid w:val="0"/>
              <w:contextualSpacing/>
              <w:jc w:val="center"/>
              <w:rPr>
                <w:rFonts w:hAnsi="宋体"/>
                <w:sz w:val="21"/>
                <w:szCs w:val="21"/>
              </w:rPr>
            </w:pPr>
            <w:r>
              <w:rPr>
                <w:rFonts w:hAnsi="宋体" w:hint="eastAsia"/>
                <w:sz w:val="21"/>
                <w:szCs w:val="21"/>
              </w:rPr>
              <w:t>0.15</w:t>
            </w:r>
          </w:p>
        </w:tc>
        <w:tc>
          <w:tcPr>
            <w:tcW w:w="1093" w:type="dxa"/>
            <w:tcBorders>
              <w:left w:val="single" w:sz="8" w:space="0" w:color="auto"/>
              <w:right w:val="single" w:sz="8" w:space="0" w:color="auto"/>
            </w:tcBorders>
            <w:vAlign w:val="center"/>
          </w:tcPr>
          <w:p w:rsidR="002F1264" w:rsidRDefault="002F1264" w:rsidP="0033451D">
            <w:pPr>
              <w:snapToGrid w:val="0"/>
              <w:contextualSpacing/>
              <w:jc w:val="center"/>
              <w:rPr>
                <w:rFonts w:hAnsi="宋体"/>
                <w:sz w:val="21"/>
                <w:szCs w:val="21"/>
              </w:rPr>
            </w:pPr>
            <w:r>
              <w:rPr>
                <w:rFonts w:hAnsi="宋体" w:hint="eastAsia"/>
                <w:sz w:val="21"/>
                <w:szCs w:val="21"/>
              </w:rPr>
              <w:t>0.15</w:t>
            </w:r>
          </w:p>
        </w:tc>
        <w:tc>
          <w:tcPr>
            <w:tcW w:w="976" w:type="dxa"/>
            <w:tcBorders>
              <w:left w:val="single" w:sz="8" w:space="0" w:color="auto"/>
              <w:bottom w:val="single" w:sz="8" w:space="0" w:color="auto"/>
              <w:right w:val="single" w:sz="8" w:space="0" w:color="auto"/>
            </w:tcBorders>
            <w:vAlign w:val="center"/>
          </w:tcPr>
          <w:p w:rsidR="002F1264" w:rsidRDefault="002F1264">
            <w:pPr>
              <w:snapToGrid w:val="0"/>
              <w:contextualSpacing/>
              <w:jc w:val="center"/>
              <w:rPr>
                <w:rFonts w:hAnsi="宋体"/>
                <w:sz w:val="21"/>
                <w:szCs w:val="21"/>
              </w:rPr>
            </w:pPr>
            <w:r>
              <w:rPr>
                <w:rFonts w:hAnsi="宋体" w:hint="eastAsia"/>
                <w:sz w:val="21"/>
                <w:szCs w:val="21"/>
              </w:rPr>
              <w:t>0</w:t>
            </w:r>
          </w:p>
        </w:tc>
        <w:tc>
          <w:tcPr>
            <w:tcW w:w="1217" w:type="dxa"/>
            <w:tcBorders>
              <w:left w:val="single" w:sz="8" w:space="0" w:color="auto"/>
              <w:right w:val="single" w:sz="8" w:space="0" w:color="auto"/>
            </w:tcBorders>
            <w:vAlign w:val="center"/>
          </w:tcPr>
          <w:p w:rsidR="002F1264" w:rsidRDefault="002F1264">
            <w:pPr>
              <w:snapToGrid w:val="0"/>
              <w:contextualSpacing/>
              <w:jc w:val="center"/>
              <w:rPr>
                <w:sz w:val="21"/>
                <w:szCs w:val="21"/>
              </w:rPr>
            </w:pPr>
            <w:r>
              <w:rPr>
                <w:rFonts w:hint="eastAsia"/>
                <w:sz w:val="21"/>
                <w:szCs w:val="21"/>
              </w:rPr>
              <w:t>交由有资质单位进行处理处置</w:t>
            </w:r>
          </w:p>
        </w:tc>
      </w:tr>
      <w:tr w:rsidR="002F1264">
        <w:trPr>
          <w:cantSplit/>
          <w:trHeight w:val="1231"/>
          <w:jc w:val="center"/>
        </w:trPr>
        <w:tc>
          <w:tcPr>
            <w:tcW w:w="712" w:type="dxa"/>
            <w:tcBorders>
              <w:top w:val="single" w:sz="8" w:space="0" w:color="auto"/>
              <w:left w:val="single" w:sz="8" w:space="0" w:color="auto"/>
              <w:bottom w:val="single" w:sz="8" w:space="0" w:color="auto"/>
              <w:right w:val="single" w:sz="8" w:space="0" w:color="auto"/>
            </w:tcBorders>
            <w:vAlign w:val="center"/>
          </w:tcPr>
          <w:p w:rsidR="002F1264" w:rsidRDefault="002F1264" w:rsidP="00065F7C">
            <w:pPr>
              <w:snapToGrid w:val="0"/>
              <w:contextualSpacing/>
              <w:jc w:val="center"/>
              <w:rPr>
                <w:b/>
                <w:sz w:val="21"/>
                <w:szCs w:val="21"/>
              </w:rPr>
            </w:pPr>
            <w:r>
              <w:rPr>
                <w:rFonts w:hAnsi="宋体"/>
                <w:b/>
                <w:sz w:val="21"/>
                <w:szCs w:val="21"/>
              </w:rPr>
              <w:t>噪声</w:t>
            </w:r>
          </w:p>
        </w:tc>
        <w:tc>
          <w:tcPr>
            <w:tcW w:w="8277" w:type="dxa"/>
            <w:gridSpan w:val="7"/>
            <w:tcBorders>
              <w:top w:val="single" w:sz="8" w:space="0" w:color="auto"/>
              <w:left w:val="single" w:sz="8" w:space="0" w:color="auto"/>
              <w:bottom w:val="single" w:sz="8" w:space="0" w:color="auto"/>
              <w:right w:val="single" w:sz="8" w:space="0" w:color="auto"/>
            </w:tcBorders>
            <w:vAlign w:val="center"/>
          </w:tcPr>
          <w:p w:rsidR="002F1264" w:rsidRPr="002F1264" w:rsidRDefault="002F1264" w:rsidP="002F1264">
            <w:pPr>
              <w:snapToGrid w:val="0"/>
              <w:ind w:firstLineChars="200" w:firstLine="420"/>
              <w:contextualSpacing/>
              <w:jc w:val="left"/>
              <w:rPr>
                <w:sz w:val="21"/>
                <w:szCs w:val="21"/>
              </w:rPr>
            </w:pPr>
            <w:r w:rsidRPr="002F1264">
              <w:rPr>
                <w:rFonts w:hAnsi="宋体" w:hint="eastAsia"/>
                <w:sz w:val="21"/>
                <w:szCs w:val="21"/>
              </w:rPr>
              <w:t>本项目选用低噪设备，噪声源主要有牙科综合治疗椅、空调的噪声等，经过安装隔音门窗，加厚墙体结构等一系列隔音降噪措施后，本项目噪声可以做到达标排放</w:t>
            </w:r>
            <w:r w:rsidR="00065F7C">
              <w:rPr>
                <w:rFonts w:hAnsi="宋体" w:hint="eastAsia"/>
                <w:sz w:val="21"/>
                <w:szCs w:val="21"/>
              </w:rPr>
              <w:t>。</w:t>
            </w:r>
          </w:p>
        </w:tc>
      </w:tr>
      <w:tr w:rsidR="002F1264">
        <w:trPr>
          <w:cantSplit/>
          <w:trHeight w:val="815"/>
          <w:jc w:val="center"/>
        </w:trPr>
        <w:tc>
          <w:tcPr>
            <w:tcW w:w="712" w:type="dxa"/>
            <w:tcBorders>
              <w:top w:val="single" w:sz="8" w:space="0" w:color="auto"/>
              <w:left w:val="single" w:sz="8" w:space="0" w:color="auto"/>
              <w:bottom w:val="single" w:sz="8" w:space="0" w:color="auto"/>
              <w:right w:val="single" w:sz="8" w:space="0" w:color="auto"/>
            </w:tcBorders>
            <w:vAlign w:val="center"/>
          </w:tcPr>
          <w:p w:rsidR="002F1264" w:rsidRDefault="002F1264" w:rsidP="00065F7C">
            <w:pPr>
              <w:snapToGrid w:val="0"/>
              <w:contextualSpacing/>
              <w:jc w:val="center"/>
              <w:rPr>
                <w:b/>
                <w:sz w:val="21"/>
                <w:szCs w:val="21"/>
              </w:rPr>
            </w:pPr>
            <w:r>
              <w:rPr>
                <w:rFonts w:hAnsi="宋体"/>
                <w:b/>
                <w:sz w:val="21"/>
                <w:szCs w:val="21"/>
              </w:rPr>
              <w:t>电磁辐射</w:t>
            </w:r>
          </w:p>
        </w:tc>
        <w:tc>
          <w:tcPr>
            <w:tcW w:w="8277" w:type="dxa"/>
            <w:gridSpan w:val="7"/>
            <w:tcBorders>
              <w:top w:val="single" w:sz="8" w:space="0" w:color="auto"/>
              <w:left w:val="single" w:sz="8" w:space="0" w:color="auto"/>
              <w:bottom w:val="single" w:sz="8" w:space="0" w:color="auto"/>
              <w:right w:val="single" w:sz="8" w:space="0" w:color="auto"/>
            </w:tcBorders>
            <w:vAlign w:val="center"/>
          </w:tcPr>
          <w:p w:rsidR="002F1264" w:rsidRDefault="002F1264">
            <w:pPr>
              <w:snapToGrid w:val="0"/>
              <w:contextualSpacing/>
              <w:jc w:val="center"/>
              <w:rPr>
                <w:sz w:val="21"/>
                <w:szCs w:val="21"/>
              </w:rPr>
            </w:pPr>
            <w:r>
              <w:rPr>
                <w:sz w:val="21"/>
                <w:szCs w:val="21"/>
              </w:rPr>
              <w:t>/</w:t>
            </w:r>
          </w:p>
        </w:tc>
      </w:tr>
      <w:tr w:rsidR="002F1264">
        <w:trPr>
          <w:cantSplit/>
          <w:trHeight w:val="630"/>
          <w:jc w:val="center"/>
        </w:trPr>
        <w:tc>
          <w:tcPr>
            <w:tcW w:w="712" w:type="dxa"/>
            <w:tcBorders>
              <w:top w:val="single" w:sz="8" w:space="0" w:color="auto"/>
              <w:left w:val="single" w:sz="8" w:space="0" w:color="auto"/>
              <w:bottom w:val="single" w:sz="8" w:space="0" w:color="auto"/>
              <w:right w:val="single" w:sz="8" w:space="0" w:color="auto"/>
            </w:tcBorders>
            <w:vAlign w:val="center"/>
          </w:tcPr>
          <w:p w:rsidR="002F1264" w:rsidRDefault="002F1264" w:rsidP="00065F7C">
            <w:pPr>
              <w:snapToGrid w:val="0"/>
              <w:contextualSpacing/>
              <w:jc w:val="center"/>
              <w:rPr>
                <w:b/>
                <w:sz w:val="21"/>
                <w:szCs w:val="21"/>
              </w:rPr>
            </w:pPr>
            <w:r>
              <w:rPr>
                <w:rFonts w:hAnsi="宋体"/>
                <w:b/>
                <w:sz w:val="21"/>
                <w:szCs w:val="21"/>
              </w:rPr>
              <w:t>其他</w:t>
            </w:r>
          </w:p>
        </w:tc>
        <w:tc>
          <w:tcPr>
            <w:tcW w:w="8277" w:type="dxa"/>
            <w:gridSpan w:val="7"/>
            <w:tcBorders>
              <w:top w:val="single" w:sz="8" w:space="0" w:color="auto"/>
              <w:left w:val="single" w:sz="8" w:space="0" w:color="auto"/>
              <w:bottom w:val="single" w:sz="8" w:space="0" w:color="auto"/>
              <w:right w:val="single" w:sz="8" w:space="0" w:color="auto"/>
            </w:tcBorders>
            <w:vAlign w:val="center"/>
          </w:tcPr>
          <w:p w:rsidR="002F1264" w:rsidRDefault="002F1264">
            <w:pPr>
              <w:snapToGrid w:val="0"/>
              <w:contextualSpacing/>
              <w:jc w:val="center"/>
              <w:rPr>
                <w:sz w:val="21"/>
                <w:szCs w:val="21"/>
              </w:rPr>
            </w:pPr>
            <w:r>
              <w:rPr>
                <w:sz w:val="21"/>
                <w:szCs w:val="21"/>
              </w:rPr>
              <w:t>/</w:t>
            </w:r>
          </w:p>
        </w:tc>
      </w:tr>
      <w:tr w:rsidR="002F1264">
        <w:trPr>
          <w:cantSplit/>
          <w:trHeight w:val="2247"/>
          <w:jc w:val="center"/>
        </w:trPr>
        <w:tc>
          <w:tcPr>
            <w:tcW w:w="8989" w:type="dxa"/>
            <w:gridSpan w:val="8"/>
            <w:tcBorders>
              <w:top w:val="single" w:sz="8" w:space="0" w:color="auto"/>
              <w:left w:val="single" w:sz="8" w:space="0" w:color="auto"/>
              <w:bottom w:val="single" w:sz="8" w:space="0" w:color="auto"/>
              <w:right w:val="single" w:sz="8" w:space="0" w:color="auto"/>
            </w:tcBorders>
          </w:tcPr>
          <w:p w:rsidR="002F1264" w:rsidRDefault="002F1264">
            <w:pPr>
              <w:snapToGrid w:val="0"/>
              <w:spacing w:line="360" w:lineRule="auto"/>
              <w:contextualSpacing/>
              <w:rPr>
                <w:b/>
                <w:sz w:val="21"/>
                <w:szCs w:val="21"/>
              </w:rPr>
            </w:pPr>
            <w:r>
              <w:rPr>
                <w:rFonts w:hAnsi="宋体"/>
                <w:b/>
                <w:sz w:val="21"/>
                <w:szCs w:val="21"/>
              </w:rPr>
              <w:t>主要生态影响</w:t>
            </w:r>
          </w:p>
          <w:p w:rsidR="002F1264" w:rsidRDefault="002F1264">
            <w:pPr>
              <w:snapToGrid w:val="0"/>
              <w:spacing w:line="360" w:lineRule="auto"/>
              <w:contextualSpacing/>
              <w:jc w:val="center"/>
              <w:rPr>
                <w:sz w:val="21"/>
                <w:szCs w:val="21"/>
              </w:rPr>
            </w:pPr>
            <w:r>
              <w:rPr>
                <w:rFonts w:hint="eastAsia"/>
                <w:sz w:val="21"/>
                <w:szCs w:val="21"/>
              </w:rPr>
              <w:t>本项目租用现有已建房屋，无需新增土建施工，因此对生态基本无影响。</w:t>
            </w:r>
          </w:p>
          <w:p w:rsidR="002F1264" w:rsidRDefault="002F1264">
            <w:pPr>
              <w:snapToGrid w:val="0"/>
              <w:spacing w:line="360" w:lineRule="auto"/>
              <w:contextualSpacing/>
              <w:jc w:val="center"/>
              <w:rPr>
                <w:sz w:val="21"/>
                <w:szCs w:val="21"/>
              </w:rPr>
            </w:pPr>
          </w:p>
          <w:p w:rsidR="002F1264" w:rsidRDefault="002F1264">
            <w:pPr>
              <w:snapToGrid w:val="0"/>
              <w:spacing w:line="360" w:lineRule="auto"/>
              <w:contextualSpacing/>
              <w:jc w:val="center"/>
              <w:rPr>
                <w:sz w:val="21"/>
                <w:szCs w:val="21"/>
              </w:rPr>
            </w:pPr>
          </w:p>
          <w:p w:rsidR="002F1264" w:rsidRDefault="002F1264">
            <w:pPr>
              <w:snapToGrid w:val="0"/>
              <w:spacing w:line="360" w:lineRule="auto"/>
              <w:contextualSpacing/>
              <w:jc w:val="center"/>
              <w:rPr>
                <w:sz w:val="21"/>
                <w:szCs w:val="21"/>
              </w:rPr>
            </w:pPr>
          </w:p>
        </w:tc>
      </w:tr>
    </w:tbl>
    <w:p w:rsidR="00CB5368" w:rsidRDefault="00CB5368" w:rsidP="00E369E4">
      <w:pPr>
        <w:spacing w:beforeLines="50" w:line="500" w:lineRule="exact"/>
        <w:rPr>
          <w:rFonts w:ascii="宋体" w:hAnsi="宋体"/>
          <w:b/>
          <w:bCs/>
        </w:rPr>
        <w:sectPr w:rsidR="00CB5368">
          <w:pgSz w:w="11906" w:h="16838"/>
          <w:pgMar w:top="1134" w:right="1418" w:bottom="1440" w:left="1418" w:header="851" w:footer="1134" w:gutter="0"/>
          <w:paperSrc w:first="46" w:other="46"/>
          <w:cols w:space="720"/>
          <w:docGrid w:linePitch="653"/>
        </w:sectPr>
      </w:pPr>
    </w:p>
    <w:p w:rsidR="00CB5368" w:rsidRDefault="00CB5368">
      <w:pPr>
        <w:jc w:val="left"/>
        <w:rPr>
          <w:rFonts w:ascii="宋体" w:hAnsi="宋体"/>
          <w:b/>
          <w:bCs/>
        </w:rPr>
      </w:pPr>
      <w:r>
        <w:rPr>
          <w:rFonts w:ascii="宋体" w:hAnsi="宋体" w:hint="eastAsia"/>
          <w:b/>
          <w:bCs/>
        </w:rPr>
        <w:lastRenderedPageBreak/>
        <w:t>七、环境影响分析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49"/>
      </w:tblGrid>
      <w:tr w:rsidR="00CB5368">
        <w:trPr>
          <w:trHeight w:val="13838"/>
          <w:jc w:val="center"/>
        </w:trPr>
        <w:tc>
          <w:tcPr>
            <w:tcW w:w="9049" w:type="dxa"/>
            <w:tcBorders>
              <w:top w:val="single" w:sz="4" w:space="0" w:color="auto"/>
              <w:left w:val="single" w:sz="4" w:space="0" w:color="auto"/>
              <w:bottom w:val="single" w:sz="4" w:space="0" w:color="auto"/>
              <w:right w:val="single" w:sz="4" w:space="0" w:color="auto"/>
            </w:tcBorders>
          </w:tcPr>
          <w:p w:rsidR="00CB5368" w:rsidRDefault="00CB5368">
            <w:pPr>
              <w:snapToGrid w:val="0"/>
              <w:spacing w:line="360" w:lineRule="auto"/>
              <w:contextualSpacing/>
              <w:rPr>
                <w:rFonts w:ascii="宋体" w:hAnsi="宋体"/>
                <w:b/>
              </w:rPr>
            </w:pPr>
            <w:r>
              <w:rPr>
                <w:rFonts w:ascii="宋体" w:hAnsi="宋体" w:hint="eastAsia"/>
                <w:b/>
              </w:rPr>
              <w:t>施工期环境影响简要分析：</w:t>
            </w:r>
          </w:p>
          <w:p w:rsidR="00CB5368" w:rsidRDefault="003311AD">
            <w:pPr>
              <w:snapToGrid w:val="0"/>
              <w:spacing w:line="360" w:lineRule="auto"/>
              <w:ind w:firstLineChars="200" w:firstLine="480"/>
              <w:contextualSpacing/>
            </w:pPr>
            <w:r w:rsidRPr="0053432B">
              <w:rPr>
                <w:rFonts w:hAnsi="宋体" w:hint="eastAsia"/>
              </w:rPr>
              <w:t>本项目租赁</w:t>
            </w:r>
            <w:r>
              <w:rPr>
                <w:rFonts w:hAnsi="宋体" w:hint="eastAsia"/>
              </w:rPr>
              <w:t>晋陵北路</w:t>
            </w:r>
            <w:r>
              <w:rPr>
                <w:rFonts w:hAnsi="宋体" w:hint="eastAsia"/>
              </w:rPr>
              <w:t>1</w:t>
            </w:r>
            <w:r>
              <w:rPr>
                <w:rFonts w:hAnsi="宋体" w:hint="eastAsia"/>
              </w:rPr>
              <w:t>号新天地商业广场</w:t>
            </w:r>
            <w:r>
              <w:rPr>
                <w:rFonts w:hAnsi="宋体" w:hint="eastAsia"/>
              </w:rPr>
              <w:t>A</w:t>
            </w:r>
            <w:r>
              <w:rPr>
                <w:rFonts w:hAnsi="宋体" w:hint="eastAsia"/>
              </w:rPr>
              <w:t>座</w:t>
            </w:r>
            <w:r>
              <w:rPr>
                <w:rFonts w:hAnsi="宋体" w:hint="eastAsia"/>
              </w:rPr>
              <w:t>5</w:t>
            </w:r>
            <w:r>
              <w:rPr>
                <w:rFonts w:hAnsi="宋体" w:hint="eastAsia"/>
              </w:rPr>
              <w:t>楼南跨商业用房用作医疗诊所，</w:t>
            </w:r>
            <w:r w:rsidR="0061183B">
              <w:rPr>
                <w:rFonts w:hAnsi="宋体" w:hint="eastAsia"/>
              </w:rPr>
              <w:t>施工期环境影响主要为装修过程产生的噪声、粉尘、油漆废气、废水和建筑垃圾等</w:t>
            </w:r>
            <w:r w:rsidR="00CB5368">
              <w:rPr>
                <w:rFonts w:hint="eastAsia"/>
              </w:rPr>
              <w:t>。</w:t>
            </w:r>
          </w:p>
          <w:p w:rsidR="0061183B" w:rsidRDefault="0061183B" w:rsidP="0061183B">
            <w:pPr>
              <w:snapToGrid w:val="0"/>
              <w:spacing w:line="360" w:lineRule="auto"/>
              <w:ind w:firstLineChars="200" w:firstLine="480"/>
              <w:contextualSpacing/>
            </w:pPr>
            <w:r>
              <w:rPr>
                <w:rFonts w:hint="eastAsia"/>
              </w:rPr>
              <w:t>1</w:t>
            </w:r>
            <w:r>
              <w:rPr>
                <w:rFonts w:hint="eastAsia"/>
              </w:rPr>
              <w:t>、大气环境影响分析</w:t>
            </w:r>
          </w:p>
          <w:p w:rsidR="0061183B" w:rsidRPr="0061183B" w:rsidRDefault="0061183B" w:rsidP="0061183B">
            <w:pPr>
              <w:adjustRightInd w:val="0"/>
              <w:snapToGrid w:val="0"/>
              <w:spacing w:line="360" w:lineRule="auto"/>
              <w:ind w:firstLineChars="200" w:firstLine="480"/>
              <w:rPr>
                <w:rFonts w:hAnsi="宋体"/>
              </w:rPr>
            </w:pPr>
            <w:r w:rsidRPr="0061183B">
              <w:rPr>
                <w:rFonts w:hAnsi="宋体" w:hint="eastAsia"/>
              </w:rPr>
              <w:t>建设阶段主要大气污染源为装修阶段的粉尘、油漆废气。</w:t>
            </w:r>
          </w:p>
          <w:p w:rsidR="0061183B" w:rsidRPr="0061183B" w:rsidRDefault="0061183B" w:rsidP="0061183B">
            <w:pPr>
              <w:adjustRightInd w:val="0"/>
              <w:snapToGrid w:val="0"/>
              <w:spacing w:line="360" w:lineRule="auto"/>
              <w:ind w:firstLineChars="200" w:firstLine="480"/>
              <w:rPr>
                <w:rFonts w:hAnsi="宋体"/>
              </w:rPr>
            </w:pPr>
            <w:r w:rsidRPr="0061183B">
              <w:rPr>
                <w:rFonts w:hAnsi="宋体" w:hint="eastAsia"/>
              </w:rPr>
              <w:t>（</w:t>
            </w:r>
            <w:r w:rsidRPr="0061183B">
              <w:rPr>
                <w:rFonts w:hAnsi="宋体" w:hint="eastAsia"/>
              </w:rPr>
              <w:t>1</w:t>
            </w:r>
            <w:r w:rsidRPr="0061183B">
              <w:rPr>
                <w:rFonts w:hAnsi="宋体" w:hint="eastAsia"/>
              </w:rPr>
              <w:t>）粉尘</w:t>
            </w:r>
          </w:p>
          <w:p w:rsidR="0061183B" w:rsidRPr="0061183B" w:rsidRDefault="0061183B" w:rsidP="0061183B">
            <w:pPr>
              <w:adjustRightInd w:val="0"/>
              <w:snapToGrid w:val="0"/>
              <w:spacing w:line="360" w:lineRule="auto"/>
              <w:ind w:firstLineChars="200" w:firstLine="480"/>
              <w:rPr>
                <w:rFonts w:hAnsi="宋体"/>
              </w:rPr>
            </w:pPr>
            <w:r w:rsidRPr="0061183B">
              <w:rPr>
                <w:rFonts w:hAnsi="宋体" w:hint="eastAsia"/>
              </w:rPr>
              <w:t>装修期间施工作业产生少量的粉尘，由于在相对封闭的内部空间进行建设，故产生的少量粉尘，对周边的环境影响较小。</w:t>
            </w:r>
          </w:p>
          <w:p w:rsidR="0061183B" w:rsidRPr="0061183B" w:rsidRDefault="0061183B" w:rsidP="0061183B">
            <w:pPr>
              <w:adjustRightInd w:val="0"/>
              <w:snapToGrid w:val="0"/>
              <w:spacing w:line="360" w:lineRule="auto"/>
              <w:ind w:firstLineChars="200" w:firstLine="480"/>
              <w:rPr>
                <w:rFonts w:hAnsi="宋体"/>
              </w:rPr>
            </w:pPr>
            <w:r w:rsidRPr="0061183B">
              <w:rPr>
                <w:rFonts w:hAnsi="宋体" w:hint="eastAsia"/>
              </w:rPr>
              <w:t>（</w:t>
            </w:r>
            <w:r w:rsidRPr="0061183B">
              <w:rPr>
                <w:rFonts w:hAnsi="宋体" w:hint="eastAsia"/>
              </w:rPr>
              <w:t>2</w:t>
            </w:r>
            <w:r w:rsidRPr="0061183B">
              <w:rPr>
                <w:rFonts w:hAnsi="宋体" w:hint="eastAsia"/>
              </w:rPr>
              <w:t>）油漆废气</w:t>
            </w:r>
            <w:r w:rsidRPr="0061183B">
              <w:rPr>
                <w:rFonts w:hAnsi="宋体"/>
              </w:rPr>
              <w:t xml:space="preserve"> </w:t>
            </w:r>
          </w:p>
          <w:p w:rsidR="0061183B" w:rsidRPr="0061183B" w:rsidRDefault="0061183B" w:rsidP="0061183B">
            <w:pPr>
              <w:pStyle w:val="Default"/>
              <w:snapToGrid w:val="0"/>
              <w:spacing w:line="360" w:lineRule="auto"/>
              <w:ind w:firstLineChars="200" w:firstLine="480"/>
              <w:jc w:val="both"/>
              <w:rPr>
                <w:rFonts w:ascii="Times New Roman" w:hAnsi="宋体" w:cs="Times New Roman"/>
                <w:color w:val="auto"/>
                <w:kern w:val="2"/>
              </w:rPr>
            </w:pPr>
            <w:r w:rsidRPr="0061183B">
              <w:rPr>
                <w:rFonts w:ascii="Times New Roman" w:hAnsi="宋体" w:cs="Times New Roman" w:hint="eastAsia"/>
                <w:color w:val="auto"/>
                <w:kern w:val="2"/>
              </w:rPr>
              <w:t>由于装修期排放时间不确定，装修油漆废气的释放较缓慢，故产生的油漆废气对周边环境影响较小。</w:t>
            </w:r>
            <w:r w:rsidRPr="0061183B">
              <w:rPr>
                <w:rFonts w:ascii="Times New Roman" w:hAnsi="宋体" w:cs="Times New Roman"/>
                <w:color w:val="auto"/>
                <w:kern w:val="2"/>
              </w:rPr>
              <w:t xml:space="preserve"> </w:t>
            </w:r>
          </w:p>
          <w:p w:rsidR="0061183B" w:rsidRPr="0061183B" w:rsidRDefault="0061183B" w:rsidP="0061183B">
            <w:pPr>
              <w:pStyle w:val="Default"/>
              <w:snapToGrid w:val="0"/>
              <w:spacing w:line="360" w:lineRule="auto"/>
              <w:ind w:firstLineChars="200" w:firstLine="480"/>
              <w:jc w:val="both"/>
              <w:rPr>
                <w:rFonts w:ascii="Times New Roman" w:hAnsi="宋体" w:cs="Times New Roman"/>
                <w:color w:val="auto"/>
                <w:kern w:val="2"/>
              </w:rPr>
            </w:pPr>
            <w:r w:rsidRPr="0061183B">
              <w:rPr>
                <w:rFonts w:ascii="Times New Roman" w:hAnsi="宋体" w:cs="Times New Roman" w:hint="eastAsia"/>
                <w:color w:val="auto"/>
                <w:kern w:val="2"/>
              </w:rPr>
              <w:t>2</w:t>
            </w:r>
            <w:r w:rsidRPr="0061183B">
              <w:rPr>
                <w:rFonts w:ascii="Times New Roman" w:hAnsi="宋体" w:cs="Times New Roman" w:hint="eastAsia"/>
                <w:color w:val="auto"/>
                <w:kern w:val="2"/>
              </w:rPr>
              <w:t>、水环境影响分析</w:t>
            </w:r>
          </w:p>
          <w:p w:rsidR="0061183B" w:rsidRPr="0061183B" w:rsidRDefault="0061183B" w:rsidP="0061183B">
            <w:pPr>
              <w:pStyle w:val="Default"/>
              <w:snapToGrid w:val="0"/>
              <w:spacing w:line="360" w:lineRule="auto"/>
              <w:ind w:firstLineChars="200" w:firstLine="480"/>
              <w:jc w:val="both"/>
              <w:rPr>
                <w:rFonts w:ascii="Times New Roman" w:hAnsi="宋体" w:cs="Times New Roman"/>
                <w:color w:val="auto"/>
                <w:kern w:val="2"/>
              </w:rPr>
            </w:pPr>
            <w:r w:rsidRPr="0061183B">
              <w:rPr>
                <w:rFonts w:ascii="Times New Roman" w:hAnsi="宋体" w:cs="Times New Roman" w:hint="eastAsia"/>
                <w:color w:val="auto"/>
                <w:kern w:val="2"/>
              </w:rPr>
              <w:t>本项目施工期生活废水排放量较少，污染物</w:t>
            </w:r>
            <w:r w:rsidRPr="0061183B">
              <w:rPr>
                <w:rFonts w:ascii="Times New Roman" w:hAnsi="宋体" w:cs="Times New Roman"/>
                <w:color w:val="auto"/>
                <w:kern w:val="2"/>
              </w:rPr>
              <w:t>COD</w:t>
            </w:r>
            <w:r w:rsidRPr="0061183B">
              <w:rPr>
                <w:rFonts w:ascii="Times New Roman" w:hAnsi="宋体" w:cs="Times New Roman" w:hint="eastAsia"/>
                <w:color w:val="auto"/>
                <w:kern w:val="2"/>
              </w:rPr>
              <w:t>、</w:t>
            </w:r>
            <w:r w:rsidRPr="0061183B">
              <w:rPr>
                <w:rFonts w:ascii="Times New Roman" w:hAnsi="宋体" w:cs="Times New Roman"/>
                <w:color w:val="auto"/>
                <w:kern w:val="2"/>
              </w:rPr>
              <w:t>SS</w:t>
            </w:r>
            <w:r w:rsidRPr="0061183B">
              <w:rPr>
                <w:rFonts w:ascii="Times New Roman" w:hAnsi="宋体" w:cs="Times New Roman" w:hint="eastAsia"/>
                <w:color w:val="auto"/>
                <w:kern w:val="2"/>
              </w:rPr>
              <w:t>的排放浓度都为</w:t>
            </w:r>
            <w:r w:rsidRPr="0061183B">
              <w:rPr>
                <w:rFonts w:ascii="Times New Roman" w:hAnsi="宋体" w:cs="Times New Roman"/>
                <w:color w:val="auto"/>
                <w:kern w:val="2"/>
              </w:rPr>
              <w:t>300mg/L</w:t>
            </w:r>
            <w:r w:rsidRPr="0061183B">
              <w:rPr>
                <w:rFonts w:ascii="Times New Roman" w:hAnsi="宋体" w:cs="Times New Roman" w:hint="eastAsia"/>
                <w:color w:val="auto"/>
                <w:kern w:val="2"/>
              </w:rPr>
              <w:t>，</w:t>
            </w:r>
            <w:r w:rsidRPr="0061183B">
              <w:rPr>
                <w:rFonts w:ascii="Times New Roman" w:hAnsi="宋体" w:cs="Times New Roman"/>
                <w:color w:val="auto"/>
                <w:kern w:val="2"/>
              </w:rPr>
              <w:t xml:space="preserve"> </w:t>
            </w:r>
            <w:r w:rsidRPr="0061183B">
              <w:rPr>
                <w:rFonts w:ascii="Times New Roman" w:hAnsi="宋体" w:cs="Times New Roman" w:hint="eastAsia"/>
                <w:color w:val="auto"/>
                <w:kern w:val="2"/>
              </w:rPr>
              <w:t>可以达到污水三级接管标准，施工期间的生活废水</w:t>
            </w:r>
            <w:r>
              <w:rPr>
                <w:rFonts w:ascii="Times New Roman" w:hAnsi="宋体" w:cs="Times New Roman" w:hint="eastAsia"/>
                <w:color w:val="auto"/>
                <w:kern w:val="2"/>
              </w:rPr>
              <w:t>经化粪池预处理后</w:t>
            </w:r>
            <w:r w:rsidRPr="0061183B">
              <w:rPr>
                <w:rFonts w:ascii="Times New Roman" w:hAnsi="宋体" w:cs="Times New Roman" w:hint="eastAsia"/>
                <w:color w:val="auto"/>
                <w:kern w:val="2"/>
              </w:rPr>
              <w:t>纳入</w:t>
            </w:r>
            <w:r>
              <w:rPr>
                <w:rFonts w:ascii="Times New Roman" w:hAnsi="宋体" w:cs="Times New Roman" w:hint="eastAsia"/>
                <w:color w:val="auto"/>
                <w:kern w:val="2"/>
              </w:rPr>
              <w:t>市政</w:t>
            </w:r>
            <w:r w:rsidRPr="0061183B">
              <w:rPr>
                <w:rFonts w:ascii="Times New Roman" w:hAnsi="宋体" w:cs="Times New Roman" w:hint="eastAsia"/>
                <w:color w:val="auto"/>
                <w:kern w:val="2"/>
              </w:rPr>
              <w:t>污水管网。</w:t>
            </w:r>
            <w:r w:rsidRPr="0061183B">
              <w:rPr>
                <w:rFonts w:ascii="Times New Roman" w:hAnsi="宋体" w:cs="Times New Roman"/>
                <w:color w:val="auto"/>
                <w:kern w:val="2"/>
              </w:rPr>
              <w:t xml:space="preserve"> </w:t>
            </w:r>
          </w:p>
          <w:p w:rsidR="0061183B" w:rsidRPr="0061183B" w:rsidRDefault="0061183B" w:rsidP="0061183B">
            <w:pPr>
              <w:adjustRightInd w:val="0"/>
              <w:snapToGrid w:val="0"/>
              <w:spacing w:line="360" w:lineRule="auto"/>
              <w:ind w:firstLineChars="200" w:firstLine="480"/>
              <w:rPr>
                <w:rFonts w:hAnsi="宋体"/>
              </w:rPr>
            </w:pPr>
            <w:r w:rsidRPr="0061183B">
              <w:rPr>
                <w:rFonts w:hAnsi="宋体" w:hint="eastAsia"/>
              </w:rPr>
              <w:t>3</w:t>
            </w:r>
            <w:r w:rsidRPr="0061183B">
              <w:rPr>
                <w:rFonts w:hAnsi="宋体" w:hint="eastAsia"/>
              </w:rPr>
              <w:t>、声环境影响分析</w:t>
            </w:r>
          </w:p>
          <w:p w:rsidR="0061183B" w:rsidRPr="0061183B" w:rsidRDefault="0061183B" w:rsidP="0061183B">
            <w:pPr>
              <w:pStyle w:val="Default"/>
              <w:snapToGrid w:val="0"/>
              <w:spacing w:line="360" w:lineRule="auto"/>
              <w:ind w:firstLineChars="200" w:firstLine="480"/>
              <w:jc w:val="both"/>
              <w:rPr>
                <w:rFonts w:ascii="Times New Roman" w:hAnsi="宋体" w:cs="Times New Roman"/>
                <w:color w:val="auto"/>
                <w:kern w:val="2"/>
              </w:rPr>
            </w:pPr>
            <w:r w:rsidRPr="0061183B">
              <w:rPr>
                <w:rFonts w:ascii="Times New Roman" w:hAnsi="宋体" w:cs="Times New Roman" w:hint="eastAsia"/>
                <w:color w:val="auto"/>
                <w:kern w:val="2"/>
              </w:rPr>
              <w:t>施工期的噪声污染源主要为施工机械设备的运转。本工程主要施工设备为装修、机电安装工程阶段的电锯、焊机等。上述设备单机噪声在</w:t>
            </w:r>
            <w:r w:rsidRPr="0061183B">
              <w:rPr>
                <w:rFonts w:ascii="Times New Roman" w:hAnsi="宋体" w:cs="Times New Roman"/>
                <w:color w:val="auto"/>
                <w:kern w:val="2"/>
              </w:rPr>
              <w:t>82</w:t>
            </w:r>
            <w:r w:rsidRPr="0061183B">
              <w:rPr>
                <w:rFonts w:ascii="Times New Roman" w:hAnsi="宋体" w:cs="Times New Roman" w:hint="eastAsia"/>
                <w:color w:val="auto"/>
                <w:kern w:val="2"/>
              </w:rPr>
              <w:t>～</w:t>
            </w:r>
            <w:r w:rsidRPr="0061183B">
              <w:rPr>
                <w:rFonts w:ascii="Times New Roman" w:hAnsi="宋体" w:cs="Times New Roman"/>
                <w:color w:val="auto"/>
                <w:kern w:val="2"/>
              </w:rPr>
              <w:t>95dB(A)</w:t>
            </w:r>
            <w:r w:rsidRPr="0061183B">
              <w:rPr>
                <w:rFonts w:ascii="Times New Roman" w:hAnsi="宋体" w:cs="Times New Roman" w:hint="eastAsia"/>
                <w:color w:val="auto"/>
                <w:kern w:val="2"/>
              </w:rPr>
              <w:t>之间。项目应该加强管理，严格执行《环境噪声污染防治条例》等有关管理制度，将噪声降低到最低水平；夜间不得施工。教育施工人员文明施工，尽量减少机具和材料的接触。</w:t>
            </w:r>
            <w:r w:rsidRPr="0061183B">
              <w:rPr>
                <w:rFonts w:ascii="Times New Roman" w:hAnsi="宋体" w:cs="Times New Roman"/>
                <w:color w:val="auto"/>
                <w:kern w:val="2"/>
              </w:rPr>
              <w:t xml:space="preserve"> </w:t>
            </w:r>
          </w:p>
          <w:p w:rsidR="0061183B" w:rsidRPr="0061183B" w:rsidRDefault="0061183B" w:rsidP="0061183B">
            <w:pPr>
              <w:adjustRightInd w:val="0"/>
              <w:snapToGrid w:val="0"/>
              <w:spacing w:line="360" w:lineRule="auto"/>
              <w:ind w:firstLineChars="200" w:firstLine="480"/>
              <w:rPr>
                <w:rFonts w:hAnsi="宋体"/>
              </w:rPr>
            </w:pPr>
            <w:r w:rsidRPr="0061183B">
              <w:rPr>
                <w:rFonts w:hAnsi="宋体" w:hint="eastAsia"/>
              </w:rPr>
              <w:t>以上这些影响是间歇性的，将随施工结束而停止。</w:t>
            </w:r>
            <w:r w:rsidRPr="0061183B">
              <w:rPr>
                <w:rFonts w:hAnsi="宋体"/>
              </w:rPr>
              <w:t xml:space="preserve"> </w:t>
            </w:r>
          </w:p>
          <w:p w:rsidR="0061183B" w:rsidRPr="0061183B" w:rsidRDefault="0061183B" w:rsidP="0061183B">
            <w:pPr>
              <w:adjustRightInd w:val="0"/>
              <w:snapToGrid w:val="0"/>
              <w:spacing w:line="360" w:lineRule="auto"/>
              <w:ind w:firstLineChars="200" w:firstLine="480"/>
              <w:rPr>
                <w:rFonts w:hAnsi="宋体"/>
              </w:rPr>
            </w:pPr>
            <w:r w:rsidRPr="0061183B">
              <w:rPr>
                <w:rFonts w:hAnsi="宋体" w:hint="eastAsia"/>
              </w:rPr>
              <w:t>4</w:t>
            </w:r>
            <w:r w:rsidRPr="0061183B">
              <w:rPr>
                <w:rFonts w:hAnsi="宋体" w:hint="eastAsia"/>
              </w:rPr>
              <w:t>、固体废弃物影响分析</w:t>
            </w:r>
          </w:p>
          <w:p w:rsidR="0061183B" w:rsidRPr="0061183B" w:rsidRDefault="0061183B" w:rsidP="0061183B">
            <w:pPr>
              <w:pStyle w:val="Default"/>
              <w:snapToGrid w:val="0"/>
              <w:spacing w:line="360" w:lineRule="auto"/>
              <w:ind w:firstLineChars="200" w:firstLine="480"/>
              <w:jc w:val="both"/>
              <w:rPr>
                <w:rFonts w:ascii="Times New Roman" w:hAnsi="宋体" w:cs="Times New Roman"/>
                <w:color w:val="auto"/>
                <w:kern w:val="2"/>
              </w:rPr>
            </w:pPr>
            <w:r w:rsidRPr="0061183B">
              <w:rPr>
                <w:rFonts w:ascii="Times New Roman" w:hAnsi="宋体" w:cs="Times New Roman" w:hint="eastAsia"/>
                <w:color w:val="auto"/>
                <w:kern w:val="2"/>
              </w:rPr>
              <w:t>施工期的固体废物主要是装修垃圾和生活垃圾。</w:t>
            </w:r>
            <w:r w:rsidRPr="0061183B">
              <w:rPr>
                <w:rFonts w:ascii="Times New Roman" w:hAnsi="宋体" w:cs="Times New Roman"/>
                <w:color w:val="auto"/>
                <w:kern w:val="2"/>
              </w:rPr>
              <w:t xml:space="preserve"> </w:t>
            </w:r>
          </w:p>
          <w:p w:rsidR="0061183B" w:rsidRPr="0061183B" w:rsidRDefault="0061183B" w:rsidP="0061183B">
            <w:pPr>
              <w:pStyle w:val="Default"/>
              <w:snapToGrid w:val="0"/>
              <w:spacing w:line="360" w:lineRule="auto"/>
              <w:ind w:firstLineChars="200" w:firstLine="480"/>
              <w:jc w:val="both"/>
              <w:rPr>
                <w:rFonts w:ascii="Times New Roman" w:hAnsi="宋体" w:cs="Times New Roman"/>
                <w:color w:val="auto"/>
                <w:kern w:val="2"/>
              </w:rPr>
            </w:pPr>
            <w:r w:rsidRPr="0061183B">
              <w:rPr>
                <w:rFonts w:ascii="Times New Roman" w:hAnsi="宋体" w:cs="Times New Roman" w:hint="eastAsia"/>
                <w:color w:val="auto"/>
                <w:kern w:val="2"/>
              </w:rPr>
              <w:t>装修垃圾应及时进行清运、填埋或回收利用。生活垃圾须及时联系并由环卫部门清运处理，做到日产日清。</w:t>
            </w:r>
            <w:r w:rsidRPr="0061183B">
              <w:rPr>
                <w:rFonts w:ascii="Times New Roman" w:hAnsi="宋体" w:cs="Times New Roman"/>
                <w:color w:val="auto"/>
                <w:kern w:val="2"/>
              </w:rPr>
              <w:t xml:space="preserve"> </w:t>
            </w:r>
          </w:p>
          <w:p w:rsidR="0061183B" w:rsidRPr="0061183B" w:rsidRDefault="0061183B" w:rsidP="0061183B">
            <w:pPr>
              <w:adjustRightInd w:val="0"/>
              <w:snapToGrid w:val="0"/>
              <w:spacing w:line="360" w:lineRule="auto"/>
              <w:ind w:firstLineChars="200" w:firstLine="480"/>
              <w:rPr>
                <w:rFonts w:hAnsi="宋体"/>
              </w:rPr>
            </w:pPr>
            <w:r w:rsidRPr="0061183B">
              <w:rPr>
                <w:rFonts w:hAnsi="宋体" w:hint="eastAsia"/>
              </w:rPr>
              <w:t>综上所述，项目施工期产生的污染较小，且施工工期较短，因此，装修期间对外环境的影响较小。</w:t>
            </w:r>
          </w:p>
          <w:p w:rsidR="00CB5368" w:rsidRDefault="00CB5368">
            <w:pPr>
              <w:snapToGrid w:val="0"/>
              <w:spacing w:line="360" w:lineRule="auto"/>
              <w:contextualSpacing/>
              <w:rPr>
                <w:rFonts w:ascii="宋体" w:hAnsi="宋体"/>
                <w:b/>
              </w:rPr>
            </w:pPr>
            <w:r>
              <w:rPr>
                <w:rFonts w:ascii="宋体" w:hAnsi="宋体" w:hint="eastAsia"/>
                <w:b/>
              </w:rPr>
              <w:t>营运期环境影响分析：</w:t>
            </w:r>
          </w:p>
          <w:p w:rsidR="00CB5368" w:rsidRDefault="00CB5368">
            <w:pPr>
              <w:snapToGrid w:val="0"/>
              <w:spacing w:line="360" w:lineRule="auto"/>
              <w:ind w:left="465"/>
              <w:contextualSpacing/>
              <w:rPr>
                <w:rFonts w:hAnsi="宋体"/>
              </w:rPr>
            </w:pPr>
            <w:r>
              <w:rPr>
                <w:rFonts w:hAnsi="宋体" w:hint="eastAsia"/>
              </w:rPr>
              <w:t>1</w:t>
            </w:r>
            <w:r>
              <w:rPr>
                <w:rFonts w:hAnsi="宋体" w:hint="eastAsia"/>
              </w:rPr>
              <w:t>、</w:t>
            </w:r>
            <w:r w:rsidR="003311AD">
              <w:rPr>
                <w:rFonts w:hAnsi="宋体" w:hint="eastAsia"/>
              </w:rPr>
              <w:t>大气环境影响分析</w:t>
            </w:r>
          </w:p>
          <w:p w:rsidR="00CB5368" w:rsidRDefault="003311AD">
            <w:pPr>
              <w:snapToGrid w:val="0"/>
              <w:spacing w:line="360" w:lineRule="auto"/>
              <w:ind w:firstLineChars="200" w:firstLine="480"/>
              <w:contextualSpacing/>
              <w:rPr>
                <w:rFonts w:hAnsi="宋体"/>
              </w:rPr>
            </w:pPr>
            <w:r>
              <w:rPr>
                <w:rFonts w:hint="eastAsia"/>
              </w:rPr>
              <w:t>本项目无燃煤、燃油、燃气设施，不设食堂，污水处理设备运行阶段无明显异味，</w:t>
            </w:r>
            <w:r>
              <w:rPr>
                <w:rFonts w:hint="eastAsia"/>
              </w:rPr>
              <w:lastRenderedPageBreak/>
              <w:t>运营期无大气污染物排放，对周围大气环境无不良影响</w:t>
            </w:r>
            <w:r w:rsidR="00CB5368">
              <w:rPr>
                <w:rFonts w:hint="eastAsia"/>
                <w:color w:val="000000"/>
              </w:rPr>
              <w:t>。</w:t>
            </w:r>
          </w:p>
          <w:p w:rsidR="003311AD" w:rsidRDefault="00CB5368" w:rsidP="003311AD">
            <w:pPr>
              <w:snapToGrid w:val="0"/>
              <w:spacing w:line="360" w:lineRule="auto"/>
              <w:ind w:left="465"/>
              <w:contextualSpacing/>
              <w:rPr>
                <w:color w:val="000000"/>
              </w:rPr>
            </w:pPr>
            <w:r>
              <w:rPr>
                <w:rFonts w:hint="eastAsia"/>
                <w:color w:val="000000"/>
              </w:rPr>
              <w:t>2</w:t>
            </w:r>
            <w:r>
              <w:rPr>
                <w:rFonts w:hint="eastAsia"/>
                <w:color w:val="000000"/>
              </w:rPr>
              <w:t>、</w:t>
            </w:r>
            <w:r w:rsidR="003311AD">
              <w:rPr>
                <w:rFonts w:hint="eastAsia"/>
                <w:color w:val="000000"/>
              </w:rPr>
              <w:t>水</w:t>
            </w:r>
            <w:r w:rsidR="003311AD">
              <w:rPr>
                <w:rFonts w:hAnsi="宋体" w:hint="eastAsia"/>
              </w:rPr>
              <w:t>环境影响分析</w:t>
            </w:r>
          </w:p>
          <w:p w:rsidR="00CB5368" w:rsidRDefault="00CB5368" w:rsidP="003311AD">
            <w:pPr>
              <w:snapToGrid w:val="0"/>
              <w:spacing w:line="360" w:lineRule="auto"/>
              <w:ind w:firstLineChars="100" w:firstLine="240"/>
              <w:contextualSpacing/>
              <w:rPr>
                <w:color w:val="000000"/>
              </w:rPr>
            </w:pPr>
            <w:r>
              <w:rPr>
                <w:rFonts w:hint="eastAsia"/>
                <w:color w:val="000000"/>
              </w:rPr>
              <w:t>（</w:t>
            </w:r>
            <w:r>
              <w:rPr>
                <w:rFonts w:hint="eastAsia"/>
                <w:color w:val="000000"/>
              </w:rPr>
              <w:t>1</w:t>
            </w:r>
            <w:r>
              <w:rPr>
                <w:rFonts w:hint="eastAsia"/>
                <w:color w:val="000000"/>
              </w:rPr>
              <w:t>）</w:t>
            </w:r>
            <w:r w:rsidR="003311AD">
              <w:rPr>
                <w:rFonts w:hint="eastAsia"/>
                <w:color w:val="000000"/>
              </w:rPr>
              <w:t>地表水影响分析</w:t>
            </w:r>
          </w:p>
          <w:p w:rsidR="003311AD" w:rsidRDefault="003311AD" w:rsidP="003311AD">
            <w:pPr>
              <w:snapToGrid w:val="0"/>
              <w:spacing w:line="360" w:lineRule="auto"/>
              <w:ind w:firstLine="480"/>
              <w:contextualSpacing/>
              <w:rPr>
                <w:color w:val="000000"/>
              </w:rPr>
            </w:pPr>
            <w:r>
              <w:rPr>
                <w:rFonts w:hint="eastAsia"/>
                <w:color w:val="000000"/>
              </w:rPr>
              <w:t>本项目投入运营后项目排放的污水总量为</w:t>
            </w:r>
            <w:smartTag w:uri="urn:schemas-microsoft-com:office:smarttags" w:element="chmetcnv">
              <w:smartTagPr>
                <w:attr w:name="UnitName" w:val="m3"/>
                <w:attr w:name="SourceValue" w:val="621"/>
                <w:attr w:name="HasSpace" w:val="False"/>
                <w:attr w:name="Negative" w:val="False"/>
                <w:attr w:name="NumberType" w:val="1"/>
                <w:attr w:name="TCSC" w:val="0"/>
              </w:smartTagPr>
              <w:r>
                <w:rPr>
                  <w:rFonts w:hint="eastAsia"/>
                  <w:color w:val="000000"/>
                </w:rPr>
                <w:t>621m</w:t>
              </w:r>
              <w:r w:rsidRPr="003311AD">
                <w:rPr>
                  <w:rFonts w:hint="eastAsia"/>
                  <w:color w:val="000000"/>
                  <w:vertAlign w:val="superscript"/>
                </w:rPr>
                <w:t>3</w:t>
              </w:r>
            </w:smartTag>
            <w:r>
              <w:rPr>
                <w:rFonts w:hint="eastAsia"/>
                <w:color w:val="000000"/>
              </w:rPr>
              <w:t>/d</w:t>
            </w:r>
            <w:r>
              <w:rPr>
                <w:rFonts w:hint="eastAsia"/>
                <w:color w:val="000000"/>
              </w:rPr>
              <w:t>，主要有职工生活污水、诊疗废水及仪器清洗废水。</w:t>
            </w:r>
            <w:r>
              <w:rPr>
                <w:rFonts w:hint="eastAsia"/>
              </w:rPr>
              <w:t>诊疗废水和仪器清洗废水经一体化小型医疗污水处理器处理后，与生活污水一同接管</w:t>
            </w:r>
            <w:r w:rsidR="00C208A5">
              <w:rPr>
                <w:rFonts w:hint="eastAsia"/>
              </w:rPr>
              <w:t>常州市江边</w:t>
            </w:r>
            <w:r>
              <w:rPr>
                <w:rFonts w:hint="eastAsia"/>
              </w:rPr>
              <w:t>污水处理厂，处理达到《城镇污水处理厂污染物排放标准》（</w:t>
            </w:r>
            <w:r>
              <w:rPr>
                <w:rFonts w:hint="eastAsia"/>
              </w:rPr>
              <w:t>GB18918-2002</w:t>
            </w:r>
            <w:r>
              <w:rPr>
                <w:rFonts w:hint="eastAsia"/>
              </w:rPr>
              <w:t>）一级</w:t>
            </w:r>
            <w:r>
              <w:rPr>
                <w:rFonts w:hint="eastAsia"/>
              </w:rPr>
              <w:t>A</w:t>
            </w:r>
            <w:r>
              <w:rPr>
                <w:rFonts w:hint="eastAsia"/>
              </w:rPr>
              <w:t>标准和《太湖地区城镇污水处理厂及重点工业行业主要水污染物排放限值》（</w:t>
            </w:r>
            <w:r>
              <w:rPr>
                <w:rFonts w:hint="eastAsia"/>
              </w:rPr>
              <w:t>DB32/1072-2007</w:t>
            </w:r>
            <w:r>
              <w:rPr>
                <w:rFonts w:hint="eastAsia"/>
              </w:rPr>
              <w:t>）后排入长江，对周边水环境影响较小。</w:t>
            </w:r>
          </w:p>
          <w:p w:rsidR="003311AD" w:rsidRDefault="003311AD" w:rsidP="003311AD">
            <w:pPr>
              <w:numPr>
                <w:ilvl w:val="0"/>
                <w:numId w:val="4"/>
              </w:numPr>
              <w:snapToGrid w:val="0"/>
              <w:spacing w:line="360" w:lineRule="auto"/>
              <w:contextualSpacing/>
              <w:rPr>
                <w:color w:val="000000"/>
              </w:rPr>
            </w:pPr>
            <w:r>
              <w:rPr>
                <w:rFonts w:hint="eastAsia"/>
                <w:color w:val="000000"/>
              </w:rPr>
              <w:t>一</w:t>
            </w:r>
            <w:r>
              <w:rPr>
                <w:rFonts w:hint="eastAsia"/>
              </w:rPr>
              <w:t>体化小型医疗污水处理器特点</w:t>
            </w:r>
          </w:p>
          <w:p w:rsidR="003311AD" w:rsidRDefault="003311AD" w:rsidP="003311AD">
            <w:pPr>
              <w:snapToGrid w:val="0"/>
              <w:spacing w:line="360" w:lineRule="auto"/>
              <w:ind w:firstLine="480"/>
              <w:contextualSpacing/>
            </w:pPr>
            <w:r>
              <w:rPr>
                <w:rFonts w:hint="eastAsia"/>
                <w:color w:val="000000"/>
              </w:rPr>
              <w:t>建设单位购置的一</w:t>
            </w:r>
            <w:r>
              <w:rPr>
                <w:rFonts w:hint="eastAsia"/>
              </w:rPr>
              <w:t>体化小型医疗污水处理器结构和工艺流程简单、无需土建、不用投药、消毒灭菌彻底（达到</w:t>
            </w:r>
            <w:r>
              <w:rPr>
                <w:rFonts w:hint="eastAsia"/>
              </w:rPr>
              <w:t>99.9%</w:t>
            </w:r>
            <w:r>
              <w:rPr>
                <w:rFonts w:hint="eastAsia"/>
              </w:rPr>
              <w:t>以上）、占地面积小、全自动运行、运行成本低、无噪音、确保达标等优点。</w:t>
            </w:r>
          </w:p>
          <w:p w:rsidR="003311AD" w:rsidRDefault="003311AD" w:rsidP="003311AD">
            <w:pPr>
              <w:snapToGrid w:val="0"/>
              <w:spacing w:line="360" w:lineRule="auto"/>
              <w:ind w:firstLine="480"/>
              <w:contextualSpacing/>
            </w:pPr>
            <w:r>
              <w:rPr>
                <w:rFonts w:hint="eastAsia"/>
              </w:rPr>
              <w:t>优化废水处理工艺流程，将沉淀、水质调节、过滤、吸附反应集于一机，最大限度简化了产品结构，便于滤料的更换和沉渣的清理、降低了运行成本。</w:t>
            </w:r>
          </w:p>
          <w:p w:rsidR="003311AD" w:rsidRDefault="003311AD" w:rsidP="003311AD">
            <w:pPr>
              <w:snapToGrid w:val="0"/>
              <w:spacing w:line="360" w:lineRule="auto"/>
              <w:ind w:firstLine="480"/>
              <w:contextualSpacing/>
              <w:rPr>
                <w:color w:val="000000"/>
              </w:rPr>
            </w:pPr>
            <w:r>
              <w:rPr>
                <w:rFonts w:hint="eastAsia"/>
              </w:rPr>
              <w:t>整个设备处理系统配有全自动电气控制系统，运行安全可靠，操作方便，不需专人管理。</w:t>
            </w:r>
          </w:p>
          <w:p w:rsidR="003311AD" w:rsidRDefault="003311AD" w:rsidP="003311AD">
            <w:pPr>
              <w:numPr>
                <w:ilvl w:val="0"/>
                <w:numId w:val="4"/>
              </w:numPr>
              <w:snapToGrid w:val="0"/>
              <w:spacing w:line="360" w:lineRule="auto"/>
              <w:contextualSpacing/>
              <w:rPr>
                <w:color w:val="000000"/>
              </w:rPr>
            </w:pPr>
            <w:r>
              <w:rPr>
                <w:rFonts w:hint="eastAsia"/>
                <w:color w:val="000000"/>
              </w:rPr>
              <w:t>污水处理工艺</w:t>
            </w:r>
          </w:p>
          <w:p w:rsidR="003311AD" w:rsidRDefault="003311AD" w:rsidP="003311AD">
            <w:pPr>
              <w:snapToGrid w:val="0"/>
              <w:spacing w:line="360" w:lineRule="auto"/>
              <w:ind w:firstLine="480"/>
              <w:contextualSpacing/>
              <w:rPr>
                <w:color w:val="000000"/>
              </w:rPr>
            </w:pPr>
            <w:r>
              <w:rPr>
                <w:rFonts w:hint="eastAsia"/>
                <w:color w:val="000000"/>
              </w:rPr>
              <w:t>根据口腔门诊污水特点，采用臭氧消毒处理工艺：</w:t>
            </w:r>
          </w:p>
          <w:p w:rsidR="003311AD" w:rsidRDefault="00827FB2" w:rsidP="003311AD">
            <w:pPr>
              <w:snapToGrid w:val="0"/>
              <w:spacing w:line="360" w:lineRule="auto"/>
              <w:ind w:firstLine="480"/>
              <w:contextualSpacing/>
              <w:rPr>
                <w:color w:val="000000"/>
              </w:rPr>
            </w:pPr>
            <w:r w:rsidRPr="00827FB2">
              <w:rPr>
                <w:rFonts w:ascii="宋体" w:hAnsi="宋体"/>
                <w:b/>
                <w:noProof/>
              </w:rPr>
              <w:pict>
                <v:rect id="_x0000_s2211" style="position:absolute;left:0;text-align:left;margin-left:327.7pt;margin-top:12.35pt;width:84.25pt;height:22.5pt;z-index:251680768">
                  <v:textbox style="mso-next-textbox:#_x0000_s2211">
                    <w:txbxContent>
                      <w:p w:rsidR="00A31A85" w:rsidRPr="0053432B" w:rsidRDefault="0061183B" w:rsidP="003311AD">
                        <w:pPr>
                          <w:jc w:val="center"/>
                          <w:rPr>
                            <w:sz w:val="21"/>
                            <w:szCs w:val="18"/>
                          </w:rPr>
                        </w:pPr>
                        <w:r>
                          <w:rPr>
                            <w:rFonts w:hint="eastAsia"/>
                            <w:sz w:val="21"/>
                            <w:szCs w:val="18"/>
                          </w:rPr>
                          <w:t>接入市政管网</w:t>
                        </w:r>
                      </w:p>
                    </w:txbxContent>
                  </v:textbox>
                </v:rect>
              </w:pict>
            </w:r>
            <w:r w:rsidRPr="00827FB2">
              <w:rPr>
                <w:rFonts w:ascii="宋体" w:hAnsi="宋体"/>
                <w:b/>
                <w:noProof/>
              </w:rPr>
              <w:pict>
                <v:rect id="_x0000_s2213" style="position:absolute;left:0;text-align:left;margin-left:237.2pt;margin-top:12.35pt;width:58.75pt;height:22.5pt;z-index:251682816">
                  <v:textbox style="mso-next-textbox:#_x0000_s2213">
                    <w:txbxContent>
                      <w:p w:rsidR="00A31A85" w:rsidRPr="0053432B" w:rsidRDefault="00A31A85" w:rsidP="003311AD">
                        <w:pPr>
                          <w:jc w:val="center"/>
                          <w:rPr>
                            <w:sz w:val="21"/>
                            <w:szCs w:val="18"/>
                          </w:rPr>
                        </w:pPr>
                        <w:r>
                          <w:rPr>
                            <w:rFonts w:hint="eastAsia"/>
                            <w:sz w:val="21"/>
                            <w:szCs w:val="18"/>
                          </w:rPr>
                          <w:t>臭氧消毒</w:t>
                        </w:r>
                      </w:p>
                    </w:txbxContent>
                  </v:textbox>
                </v:rect>
              </w:pict>
            </w:r>
            <w:r w:rsidRPr="00827FB2">
              <w:rPr>
                <w:rFonts w:ascii="宋体" w:hAnsi="宋体"/>
                <w:b/>
                <w:noProof/>
              </w:rPr>
              <w:pict>
                <v:rect id="_x0000_s2215" style="position:absolute;left:0;text-align:left;margin-left:133.7pt;margin-top:12.35pt;width:70.75pt;height:22.5pt;z-index:251684864">
                  <v:textbox style="mso-next-textbox:#_x0000_s2215">
                    <w:txbxContent>
                      <w:p w:rsidR="00A31A85" w:rsidRPr="0053432B" w:rsidRDefault="00A31A85" w:rsidP="003311AD">
                        <w:pPr>
                          <w:jc w:val="center"/>
                          <w:rPr>
                            <w:sz w:val="21"/>
                            <w:szCs w:val="18"/>
                          </w:rPr>
                        </w:pPr>
                        <w:r>
                          <w:rPr>
                            <w:rFonts w:hint="eastAsia"/>
                            <w:sz w:val="21"/>
                            <w:szCs w:val="18"/>
                          </w:rPr>
                          <w:t>水质调节器</w:t>
                        </w:r>
                      </w:p>
                    </w:txbxContent>
                  </v:textbox>
                </v:rect>
              </w:pict>
            </w:r>
            <w:r w:rsidRPr="00827FB2">
              <w:rPr>
                <w:rFonts w:ascii="宋体" w:hAnsi="宋体"/>
                <w:b/>
                <w:noProof/>
              </w:rPr>
              <w:pict>
                <v:rect id="_x0000_s2217" style="position:absolute;left:0;text-align:left;margin-left:32.45pt;margin-top:12.35pt;width:70pt;height:22.5pt;z-index:251686912">
                  <v:textbox style="mso-next-textbox:#_x0000_s2217">
                    <w:txbxContent>
                      <w:p w:rsidR="00A31A85" w:rsidRPr="0053432B" w:rsidRDefault="00A31A85" w:rsidP="003311AD">
                        <w:pPr>
                          <w:jc w:val="center"/>
                          <w:rPr>
                            <w:sz w:val="21"/>
                            <w:szCs w:val="18"/>
                          </w:rPr>
                        </w:pPr>
                        <w:r>
                          <w:rPr>
                            <w:rFonts w:hint="eastAsia"/>
                            <w:sz w:val="21"/>
                            <w:szCs w:val="18"/>
                          </w:rPr>
                          <w:t>集水滤渣箱</w:t>
                        </w:r>
                      </w:p>
                    </w:txbxContent>
                  </v:textbox>
                </v:rect>
              </w:pict>
            </w:r>
          </w:p>
          <w:p w:rsidR="003311AD" w:rsidRDefault="00827FB2" w:rsidP="003311AD">
            <w:pPr>
              <w:snapToGrid w:val="0"/>
              <w:spacing w:line="360" w:lineRule="auto"/>
              <w:ind w:firstLine="480"/>
              <w:contextualSpacing/>
              <w:rPr>
                <w:color w:val="000000"/>
              </w:rPr>
            </w:pPr>
            <w:r w:rsidRPr="00827FB2">
              <w:rPr>
                <w:rFonts w:ascii="宋体" w:hAnsi="宋体"/>
                <w:b/>
                <w:noProof/>
              </w:rPr>
              <w:pict>
                <v:shape id="_x0000_s2212" type="#_x0000_t32" style="position:absolute;left:0;text-align:left;margin-left:296.2pt;margin-top:3.55pt;width:31.5pt;height:0;z-index:251681792" o:connectortype="straight">
                  <v:stroke endarrow="block"/>
                </v:shape>
              </w:pict>
            </w:r>
            <w:r w:rsidRPr="00827FB2">
              <w:rPr>
                <w:rFonts w:ascii="宋体" w:hAnsi="宋体"/>
                <w:b/>
                <w:noProof/>
              </w:rPr>
              <w:pict>
                <v:shape id="_x0000_s2214" type="#_x0000_t32" style="position:absolute;left:0;text-align:left;margin-left:205.7pt;margin-top:3.95pt;width:31.5pt;height:0;z-index:251683840" o:connectortype="straight">
                  <v:stroke endarrow="block"/>
                </v:shape>
              </w:pict>
            </w:r>
            <w:r w:rsidRPr="00827FB2">
              <w:rPr>
                <w:rFonts w:ascii="宋体" w:hAnsi="宋体"/>
                <w:b/>
                <w:noProof/>
              </w:rPr>
              <w:pict>
                <v:shape id="_x0000_s2216" type="#_x0000_t32" style="position:absolute;left:0;text-align:left;margin-left:102.95pt;margin-top:3.45pt;width:31.5pt;height:0;z-index:251685888" o:connectortype="straight">
                  <v:stroke endarrow="block"/>
                </v:shape>
              </w:pict>
            </w:r>
          </w:p>
          <w:p w:rsidR="003311AD" w:rsidRDefault="00CB5368" w:rsidP="00E369E4">
            <w:pPr>
              <w:snapToGrid w:val="0"/>
              <w:spacing w:beforeLines="100" w:line="360" w:lineRule="auto"/>
              <w:contextualSpacing/>
              <w:rPr>
                <w:color w:val="000000"/>
              </w:rPr>
            </w:pPr>
            <w:r>
              <w:rPr>
                <w:rFonts w:hint="eastAsia"/>
                <w:color w:val="000000"/>
              </w:rPr>
              <w:t xml:space="preserve"> </w:t>
            </w:r>
            <w:r w:rsidR="003311AD">
              <w:rPr>
                <w:rFonts w:hint="eastAsia"/>
                <w:color w:val="000000"/>
              </w:rPr>
              <w:t xml:space="preserve">    </w:t>
            </w:r>
            <w:r w:rsidR="003311AD">
              <w:rPr>
                <w:rFonts w:hint="eastAsia"/>
                <w:color w:val="000000"/>
              </w:rPr>
              <w:t>工艺流程描述：各个用水设备排出的污水进入到集水滤渣箱，过滤掉大颗粒杂质，将不溶于水的物质分解出来，通过水质调节器对污水水质指标进行调节，随后在延时反映箱内进行臭氧消毒，本项目臭氧生成采用世界上最先进的</w:t>
            </w:r>
            <w:r w:rsidR="003311AD">
              <w:rPr>
                <w:rFonts w:hint="eastAsia"/>
                <w:color w:val="000000"/>
              </w:rPr>
              <w:t>PEM</w:t>
            </w:r>
            <w:r w:rsidR="003311AD">
              <w:rPr>
                <w:rFonts w:hint="eastAsia"/>
                <w:color w:val="000000"/>
              </w:rPr>
              <w:t>膜质子交换低压电解水技术，处理后的污水通过管道经市政污水管网排入</w:t>
            </w:r>
            <w:r w:rsidR="00C208A5">
              <w:rPr>
                <w:rFonts w:hint="eastAsia"/>
              </w:rPr>
              <w:t>常州市江边</w:t>
            </w:r>
            <w:r w:rsidR="003311AD">
              <w:rPr>
                <w:rFonts w:hint="eastAsia"/>
                <w:color w:val="000000"/>
              </w:rPr>
              <w:t>污水处理厂。</w:t>
            </w:r>
          </w:p>
          <w:p w:rsidR="00CB5368" w:rsidRDefault="00CB5368" w:rsidP="00E369E4">
            <w:pPr>
              <w:snapToGrid w:val="0"/>
              <w:spacing w:beforeLines="100" w:line="360" w:lineRule="auto"/>
              <w:ind w:firstLineChars="100" w:firstLine="240"/>
              <w:contextualSpacing/>
              <w:rPr>
                <w:color w:val="000000"/>
              </w:rPr>
            </w:pPr>
            <w:r>
              <w:rPr>
                <w:rFonts w:hint="eastAsia"/>
                <w:color w:val="000000"/>
              </w:rPr>
              <w:t>（</w:t>
            </w:r>
            <w:r>
              <w:rPr>
                <w:rFonts w:hint="eastAsia"/>
                <w:color w:val="000000"/>
              </w:rPr>
              <w:t>2</w:t>
            </w:r>
            <w:r>
              <w:rPr>
                <w:rFonts w:hint="eastAsia"/>
                <w:color w:val="000000"/>
              </w:rPr>
              <w:t>）</w:t>
            </w:r>
            <w:r w:rsidR="003311AD">
              <w:rPr>
                <w:rFonts w:hint="eastAsia"/>
                <w:color w:val="000000"/>
              </w:rPr>
              <w:t>地下水影响分析</w:t>
            </w:r>
          </w:p>
          <w:p w:rsidR="00CB5368" w:rsidRDefault="00CB5368" w:rsidP="003311AD">
            <w:pPr>
              <w:snapToGrid w:val="0"/>
              <w:spacing w:line="360" w:lineRule="auto"/>
              <w:contextualSpacing/>
            </w:pPr>
            <w:r>
              <w:rPr>
                <w:rFonts w:hint="eastAsia"/>
                <w:color w:val="000000"/>
              </w:rPr>
              <w:t xml:space="preserve">   </w:t>
            </w:r>
            <w:r w:rsidR="003311AD">
              <w:rPr>
                <w:rFonts w:hint="eastAsia"/>
                <w:color w:val="000000"/>
              </w:rPr>
              <w:t>本项目医疗废物均妥善分类收集，暂存于医疗废物收集桶，项目设置有污物间用于医疗废物暂存，不露天存放，且项目周围没有饮用水水源地；门诊部内所有污水全部接入</w:t>
            </w:r>
            <w:r w:rsidR="00C208A5">
              <w:rPr>
                <w:rFonts w:hint="eastAsia"/>
              </w:rPr>
              <w:t>常州市江边</w:t>
            </w:r>
            <w:r w:rsidR="003311AD">
              <w:rPr>
                <w:rFonts w:hint="eastAsia"/>
                <w:color w:val="000000"/>
              </w:rPr>
              <w:t>污水处理厂处理，不直接排入周边水体，不会通过地表水和地下水的水利联系而进入地下水，从而引起地下水水质的变化；同时，项目对消毒间、清洗间等均已采取了防漏防渗措施以防止地下水污染。因此，本项目的建设对地下水的水</w:t>
            </w:r>
            <w:r w:rsidR="003311AD">
              <w:rPr>
                <w:rFonts w:hint="eastAsia"/>
                <w:color w:val="000000"/>
              </w:rPr>
              <w:lastRenderedPageBreak/>
              <w:t>质影响较小。</w:t>
            </w:r>
          </w:p>
          <w:p w:rsidR="00CB5368" w:rsidRDefault="00CB5368">
            <w:pPr>
              <w:snapToGrid w:val="0"/>
              <w:spacing w:line="360" w:lineRule="auto"/>
              <w:ind w:firstLine="480"/>
              <w:contextualSpacing/>
            </w:pPr>
            <w:r>
              <w:rPr>
                <w:rFonts w:hint="eastAsia"/>
              </w:rPr>
              <w:t>3</w:t>
            </w:r>
            <w:r>
              <w:rPr>
                <w:rFonts w:hint="eastAsia"/>
              </w:rPr>
              <w:t>、噪声</w:t>
            </w:r>
          </w:p>
          <w:p w:rsidR="00CB5368" w:rsidRPr="002F1264" w:rsidRDefault="002F1264" w:rsidP="002F1264">
            <w:pPr>
              <w:adjustRightInd w:val="0"/>
              <w:snapToGrid w:val="0"/>
              <w:spacing w:line="360" w:lineRule="auto"/>
              <w:ind w:firstLineChars="196" w:firstLine="470"/>
            </w:pPr>
            <w:r w:rsidRPr="002F1264">
              <w:rPr>
                <w:rFonts w:hint="eastAsia"/>
              </w:rPr>
              <w:t>本项目在营运期间的主要噪声源是空调和无油空压机，其声源强度约为</w:t>
            </w:r>
            <w:r w:rsidRPr="002F1264">
              <w:rPr>
                <w:rFonts w:hint="eastAsia"/>
              </w:rPr>
              <w:t>65~77dB</w:t>
            </w:r>
            <w:r w:rsidRPr="002F1264">
              <w:rPr>
                <w:rFonts w:hint="eastAsia"/>
              </w:rPr>
              <w:t>（</w:t>
            </w:r>
            <w:r w:rsidRPr="002F1264">
              <w:rPr>
                <w:rFonts w:hint="eastAsia"/>
              </w:rPr>
              <w:t>A</w:t>
            </w:r>
            <w:r w:rsidRPr="002F1264">
              <w:rPr>
                <w:rFonts w:hint="eastAsia"/>
              </w:rPr>
              <w:t>）。企业拟选取性能稳定、运行状态良好、噪声低的设备，通过合理布局，并利用建筑隔声，安装时采取减振防噪等措施，本项目营运期噪声经距离衰减后可确保项目</w:t>
            </w:r>
            <w:r>
              <w:rPr>
                <w:rFonts w:hint="eastAsia"/>
              </w:rPr>
              <w:t>西</w:t>
            </w:r>
            <w:r w:rsidRPr="002F1264">
              <w:rPr>
                <w:rFonts w:hint="eastAsia"/>
              </w:rPr>
              <w:t>场界噪声达到《社会生活环境噪声排放标准》的</w:t>
            </w:r>
            <w:r w:rsidRPr="002F1264">
              <w:rPr>
                <w:rFonts w:hint="eastAsia"/>
              </w:rPr>
              <w:t>4</w:t>
            </w:r>
            <w:r w:rsidRPr="002F1264">
              <w:rPr>
                <w:rFonts w:hint="eastAsia"/>
              </w:rPr>
              <w:t>类标准，其他厂界达到</w:t>
            </w:r>
            <w:r w:rsidRPr="002F1264">
              <w:rPr>
                <w:rFonts w:hint="eastAsia"/>
              </w:rPr>
              <w:t>2</w:t>
            </w:r>
            <w:r w:rsidRPr="002F1264">
              <w:rPr>
                <w:rFonts w:hint="eastAsia"/>
              </w:rPr>
              <w:t>类标准，对项目周边敏感点处的声环境无明显影响</w:t>
            </w:r>
            <w:r w:rsidR="00CB5368" w:rsidRPr="002F1264">
              <w:rPr>
                <w:rFonts w:hAnsi="宋体"/>
              </w:rPr>
              <w:t>。</w:t>
            </w:r>
          </w:p>
          <w:p w:rsidR="00CB5368" w:rsidRDefault="00CB5368">
            <w:pPr>
              <w:snapToGrid w:val="0"/>
              <w:spacing w:line="360" w:lineRule="auto"/>
              <w:ind w:left="465"/>
              <w:contextualSpacing/>
              <w:rPr>
                <w:rFonts w:ascii="宋体" w:hAnsi="宋体"/>
              </w:rPr>
            </w:pPr>
            <w:r>
              <w:rPr>
                <w:rFonts w:hint="eastAsia"/>
                <w:color w:val="000000"/>
              </w:rPr>
              <w:t>4</w:t>
            </w:r>
            <w:r>
              <w:rPr>
                <w:rFonts w:hint="eastAsia"/>
                <w:color w:val="000000"/>
              </w:rPr>
              <w:t>、固废</w:t>
            </w:r>
          </w:p>
          <w:p w:rsidR="00306FC9" w:rsidRDefault="002F1264" w:rsidP="0061183B">
            <w:pPr>
              <w:topLinePunct/>
              <w:spacing w:line="360" w:lineRule="auto"/>
              <w:ind w:firstLineChars="200" w:firstLine="480"/>
              <w:jc w:val="left"/>
              <w:rPr>
                <w:color w:val="000000"/>
                <w:kern w:val="0"/>
              </w:rPr>
            </w:pPr>
            <w:r>
              <w:rPr>
                <w:rFonts w:hint="eastAsia"/>
                <w:color w:val="000000"/>
                <w:kern w:val="0"/>
              </w:rPr>
              <w:t>项目运营时产生生活垃圾约</w:t>
            </w:r>
            <w:r>
              <w:rPr>
                <w:rFonts w:hint="eastAsia"/>
                <w:color w:val="000000"/>
                <w:kern w:val="0"/>
              </w:rPr>
              <w:t>6t/a</w:t>
            </w:r>
            <w:r>
              <w:rPr>
                <w:rFonts w:hint="eastAsia"/>
                <w:color w:val="000000"/>
                <w:kern w:val="0"/>
              </w:rPr>
              <w:t>、医疗废物约</w:t>
            </w:r>
            <w:r>
              <w:rPr>
                <w:rFonts w:hint="eastAsia"/>
                <w:color w:val="000000"/>
                <w:kern w:val="0"/>
              </w:rPr>
              <w:t>0.15t/a</w:t>
            </w:r>
            <w:r>
              <w:rPr>
                <w:rFonts w:hint="eastAsia"/>
                <w:color w:val="000000"/>
                <w:kern w:val="0"/>
              </w:rPr>
              <w:t>。</w:t>
            </w:r>
            <w:r w:rsidR="00306FC9" w:rsidRPr="00306FC9">
              <w:rPr>
                <w:rFonts w:hint="eastAsia"/>
                <w:color w:val="000000"/>
                <w:kern w:val="0"/>
              </w:rPr>
              <w:t>其中生活垃圾委托环卫部门统一收集处理；医疗废物暂存于污物间，交由有资质单位进行处理处置。对周围环境影响较小。</w:t>
            </w:r>
          </w:p>
          <w:p w:rsidR="002F1264" w:rsidRDefault="00306FC9" w:rsidP="002F1264">
            <w:pPr>
              <w:overflowPunct w:val="0"/>
              <w:topLinePunct/>
              <w:adjustRightInd w:val="0"/>
              <w:snapToGrid w:val="0"/>
              <w:spacing w:line="360" w:lineRule="auto"/>
              <w:ind w:firstLineChars="200" w:firstLine="480"/>
              <w:rPr>
                <w:color w:val="000000"/>
                <w:kern w:val="0"/>
              </w:rPr>
            </w:pPr>
            <w:r w:rsidRPr="00306FC9">
              <w:rPr>
                <w:color w:val="000000"/>
                <w:kern w:val="0"/>
              </w:rPr>
              <w:t>根据《国家危险废物名录》（</w:t>
            </w:r>
            <w:r w:rsidRPr="00306FC9">
              <w:rPr>
                <w:color w:val="000000"/>
                <w:kern w:val="0"/>
              </w:rPr>
              <w:t>2016.8.1</w:t>
            </w:r>
            <w:r w:rsidRPr="00306FC9">
              <w:rPr>
                <w:color w:val="000000"/>
                <w:kern w:val="0"/>
              </w:rPr>
              <w:t>），医疗废物（</w:t>
            </w:r>
            <w:r w:rsidRPr="00306FC9">
              <w:rPr>
                <w:color w:val="000000"/>
                <w:kern w:val="0"/>
              </w:rPr>
              <w:t>HW01</w:t>
            </w:r>
            <w:r w:rsidRPr="00306FC9">
              <w:rPr>
                <w:color w:val="000000"/>
                <w:kern w:val="0"/>
              </w:rPr>
              <w:t>）属于危险废物，本项目为床位总数在</w:t>
            </w:r>
            <w:r w:rsidRPr="00306FC9">
              <w:rPr>
                <w:color w:val="000000"/>
                <w:kern w:val="0"/>
              </w:rPr>
              <w:t>19</w:t>
            </w:r>
            <w:r w:rsidRPr="00306FC9">
              <w:rPr>
                <w:color w:val="000000"/>
                <w:kern w:val="0"/>
              </w:rPr>
              <w:t>张以下（含</w:t>
            </w:r>
            <w:r w:rsidRPr="00306FC9">
              <w:rPr>
                <w:color w:val="000000"/>
                <w:kern w:val="0"/>
              </w:rPr>
              <w:t>19</w:t>
            </w:r>
            <w:r w:rsidRPr="00306FC9">
              <w:rPr>
                <w:color w:val="000000"/>
                <w:kern w:val="0"/>
              </w:rPr>
              <w:t>张）的医疗机构，医疗废物收集过程为危险废物管理豁免环节，收集过程不按危险废物管理。医疗废物应按《危险废物贮存污染控制标准》（</w:t>
            </w:r>
            <w:r w:rsidRPr="00306FC9">
              <w:rPr>
                <w:color w:val="000000"/>
                <w:kern w:val="0"/>
              </w:rPr>
              <w:t>GB18597-2001</w:t>
            </w:r>
            <w:r w:rsidRPr="00306FC9">
              <w:rPr>
                <w:color w:val="000000"/>
                <w:kern w:val="0"/>
              </w:rPr>
              <w:t>）及</w:t>
            </w:r>
            <w:r w:rsidRPr="00306FC9">
              <w:rPr>
                <w:color w:val="000000"/>
                <w:kern w:val="0"/>
              </w:rPr>
              <w:t>2013</w:t>
            </w:r>
            <w:r w:rsidRPr="00306FC9">
              <w:rPr>
                <w:color w:val="000000"/>
                <w:kern w:val="0"/>
              </w:rPr>
              <w:t>年修改单规定进行处置。</w:t>
            </w:r>
          </w:p>
          <w:p w:rsidR="002F1264" w:rsidRPr="002F1264" w:rsidRDefault="002F1264" w:rsidP="002F1264">
            <w:pPr>
              <w:overflowPunct w:val="0"/>
              <w:topLinePunct/>
              <w:adjustRightInd w:val="0"/>
              <w:snapToGrid w:val="0"/>
              <w:spacing w:line="360" w:lineRule="auto"/>
              <w:ind w:firstLineChars="200" w:firstLine="480"/>
              <w:rPr>
                <w:color w:val="000000"/>
                <w:kern w:val="0"/>
              </w:rPr>
            </w:pPr>
            <w:r w:rsidRPr="003311AD">
              <w:rPr>
                <w:rFonts w:hint="eastAsia"/>
              </w:rPr>
              <w:t>项目固废产生情况见表</w:t>
            </w:r>
            <w:r w:rsidR="00BE1CB2">
              <w:rPr>
                <w:rFonts w:hint="eastAsia"/>
              </w:rPr>
              <w:t>7-1</w:t>
            </w:r>
            <w:r w:rsidRPr="003311AD">
              <w:rPr>
                <w:rFonts w:hint="eastAsia"/>
              </w:rPr>
              <w:t>。</w:t>
            </w:r>
          </w:p>
          <w:p w:rsidR="002F1264" w:rsidRPr="002F1264" w:rsidRDefault="002F1264" w:rsidP="002F1264">
            <w:pPr>
              <w:snapToGrid w:val="0"/>
              <w:spacing w:line="360" w:lineRule="auto"/>
              <w:ind w:firstLineChars="200" w:firstLine="422"/>
              <w:contextualSpacing/>
              <w:jc w:val="center"/>
              <w:rPr>
                <w:rFonts w:hAnsi="宋体"/>
                <w:b/>
                <w:sz w:val="21"/>
                <w:szCs w:val="21"/>
              </w:rPr>
            </w:pPr>
            <w:r w:rsidRPr="002F1264">
              <w:rPr>
                <w:b/>
                <w:sz w:val="21"/>
                <w:szCs w:val="21"/>
              </w:rPr>
              <w:t>表</w:t>
            </w:r>
            <w:r w:rsidR="00BE1CB2">
              <w:rPr>
                <w:rFonts w:hint="eastAsia"/>
                <w:b/>
                <w:sz w:val="21"/>
                <w:szCs w:val="21"/>
              </w:rPr>
              <w:t>7-1</w:t>
            </w:r>
            <w:r w:rsidRPr="002F1264">
              <w:rPr>
                <w:rFonts w:hint="eastAsia"/>
                <w:b/>
                <w:sz w:val="21"/>
                <w:szCs w:val="21"/>
              </w:rPr>
              <w:t xml:space="preserve"> </w:t>
            </w:r>
            <w:r w:rsidRPr="002F1264">
              <w:rPr>
                <w:b/>
                <w:sz w:val="21"/>
                <w:szCs w:val="21"/>
              </w:rPr>
              <w:t xml:space="preserve"> </w:t>
            </w:r>
            <w:r w:rsidRPr="002F1264">
              <w:rPr>
                <w:rFonts w:hAnsi="宋体" w:hint="eastAsia"/>
                <w:b/>
                <w:sz w:val="21"/>
                <w:szCs w:val="21"/>
              </w:rPr>
              <w:t>本项目固废产生情况</w:t>
            </w:r>
            <w:r w:rsidRPr="002F1264">
              <w:rPr>
                <w:rFonts w:hint="eastAsia"/>
                <w:b/>
                <w:color w:val="000000"/>
                <w:sz w:val="21"/>
                <w:szCs w:val="21"/>
              </w:rPr>
              <w:t>（</w:t>
            </w:r>
            <w:r w:rsidRPr="002F1264">
              <w:rPr>
                <w:rFonts w:hint="eastAsia"/>
                <w:b/>
                <w:color w:val="000000"/>
                <w:sz w:val="21"/>
                <w:szCs w:val="21"/>
              </w:rPr>
              <w:t>t/a</w:t>
            </w:r>
            <w:r w:rsidRPr="002F1264">
              <w:rPr>
                <w:rFonts w:hint="eastAsia"/>
                <w:b/>
                <w:color w:val="000000"/>
                <w:sz w:val="21"/>
                <w:szCs w:val="21"/>
              </w:rPr>
              <w:t>）</w:t>
            </w:r>
          </w:p>
          <w:tbl>
            <w:tblPr>
              <w:tblW w:w="5000"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0" w:type="dxa"/>
                <w:right w:w="0" w:type="dxa"/>
              </w:tblCellMar>
              <w:tblLook w:val="0000"/>
            </w:tblPr>
            <w:tblGrid>
              <w:gridCol w:w="536"/>
              <w:gridCol w:w="1155"/>
              <w:gridCol w:w="1020"/>
              <w:gridCol w:w="1134"/>
              <w:gridCol w:w="1766"/>
              <w:gridCol w:w="944"/>
              <w:gridCol w:w="990"/>
              <w:gridCol w:w="1275"/>
            </w:tblGrid>
            <w:tr w:rsidR="002F1264">
              <w:trPr>
                <w:trHeight w:val="423"/>
                <w:jc w:val="center"/>
              </w:trPr>
              <w:tc>
                <w:tcPr>
                  <w:tcW w:w="304" w:type="pct"/>
                  <w:tcBorders>
                    <w:top w:val="single" w:sz="8" w:space="0" w:color="000000"/>
                    <w:left w:val="dotted" w:sz="6" w:space="0" w:color="auto"/>
                  </w:tcBorders>
                  <w:shd w:val="clear" w:color="auto" w:fill="FFFFFF"/>
                  <w:vAlign w:val="center"/>
                </w:tcPr>
                <w:p w:rsidR="002F1264" w:rsidRDefault="002F1264" w:rsidP="002315E9">
                  <w:pPr>
                    <w:pStyle w:val="af4"/>
                    <w:contextualSpacing/>
                    <w:rPr>
                      <w:rFonts w:ascii="Times New Roman" w:eastAsia="宋体" w:hAnsi="Times New Roman"/>
                      <w:color w:val="000000"/>
                      <w:kern w:val="2"/>
                      <w:sz w:val="21"/>
                      <w:szCs w:val="21"/>
                    </w:rPr>
                  </w:pPr>
                  <w:r>
                    <w:rPr>
                      <w:rFonts w:ascii="Times New Roman" w:eastAsia="宋体" w:hAnsi="Times New Roman"/>
                      <w:color w:val="000000"/>
                      <w:kern w:val="2"/>
                      <w:sz w:val="21"/>
                      <w:szCs w:val="21"/>
                    </w:rPr>
                    <w:t>序号</w:t>
                  </w:r>
                </w:p>
              </w:tc>
              <w:tc>
                <w:tcPr>
                  <w:tcW w:w="655" w:type="pct"/>
                  <w:tcBorders>
                    <w:top w:val="single" w:sz="8" w:space="0" w:color="000000"/>
                  </w:tcBorders>
                  <w:shd w:val="clear" w:color="auto" w:fill="FFFFFF"/>
                  <w:vAlign w:val="center"/>
                </w:tcPr>
                <w:p w:rsidR="002F1264" w:rsidRDefault="002F1264" w:rsidP="002315E9">
                  <w:pPr>
                    <w:pStyle w:val="af4"/>
                    <w:contextualSpacing/>
                    <w:rPr>
                      <w:rFonts w:ascii="Times New Roman" w:eastAsia="宋体" w:hAnsi="Times New Roman"/>
                      <w:color w:val="000000"/>
                      <w:kern w:val="2"/>
                      <w:sz w:val="21"/>
                      <w:szCs w:val="21"/>
                    </w:rPr>
                  </w:pPr>
                  <w:r>
                    <w:rPr>
                      <w:rFonts w:ascii="Times New Roman" w:eastAsia="宋体" w:hAnsi="Times New Roman" w:hint="eastAsia"/>
                      <w:color w:val="000000"/>
                      <w:kern w:val="2"/>
                      <w:sz w:val="21"/>
                      <w:szCs w:val="21"/>
                    </w:rPr>
                    <w:t>固废名称</w:t>
                  </w:r>
                </w:p>
              </w:tc>
              <w:tc>
                <w:tcPr>
                  <w:tcW w:w="578" w:type="pct"/>
                  <w:tcBorders>
                    <w:top w:val="single" w:sz="8" w:space="0" w:color="000000"/>
                  </w:tcBorders>
                  <w:shd w:val="clear" w:color="auto" w:fill="FFFFFF"/>
                  <w:vAlign w:val="center"/>
                </w:tcPr>
                <w:p w:rsidR="002F1264" w:rsidRDefault="002F1264" w:rsidP="002315E9">
                  <w:pPr>
                    <w:pStyle w:val="af4"/>
                    <w:contextualSpacing/>
                    <w:rPr>
                      <w:rFonts w:ascii="Times New Roman" w:eastAsia="宋体" w:hAnsi="Times New Roman"/>
                      <w:color w:val="000000"/>
                      <w:kern w:val="2"/>
                      <w:sz w:val="21"/>
                      <w:szCs w:val="21"/>
                    </w:rPr>
                  </w:pPr>
                  <w:r>
                    <w:rPr>
                      <w:rFonts w:ascii="Times New Roman" w:eastAsia="宋体" w:hAnsi="Times New Roman" w:hint="eastAsia"/>
                      <w:color w:val="000000"/>
                      <w:kern w:val="2"/>
                      <w:sz w:val="21"/>
                      <w:szCs w:val="21"/>
                    </w:rPr>
                    <w:t>属性</w:t>
                  </w:r>
                </w:p>
              </w:tc>
              <w:tc>
                <w:tcPr>
                  <w:tcW w:w="643" w:type="pct"/>
                  <w:tcBorders>
                    <w:top w:val="single" w:sz="8" w:space="0" w:color="000000"/>
                  </w:tcBorders>
                  <w:shd w:val="clear" w:color="auto" w:fill="FFFFFF"/>
                  <w:vAlign w:val="center"/>
                </w:tcPr>
                <w:p w:rsidR="002F1264" w:rsidRDefault="002F1264" w:rsidP="002315E9">
                  <w:pPr>
                    <w:pStyle w:val="af4"/>
                    <w:contextualSpacing/>
                    <w:rPr>
                      <w:rFonts w:ascii="Times New Roman" w:eastAsia="宋体" w:hAnsi="Times New Roman"/>
                      <w:color w:val="000000"/>
                      <w:kern w:val="2"/>
                      <w:sz w:val="21"/>
                      <w:szCs w:val="21"/>
                    </w:rPr>
                  </w:pPr>
                  <w:r>
                    <w:rPr>
                      <w:rFonts w:ascii="Times New Roman" w:eastAsia="宋体" w:hAnsi="Times New Roman" w:hint="eastAsia"/>
                      <w:color w:val="000000"/>
                      <w:kern w:val="2"/>
                      <w:sz w:val="21"/>
                      <w:szCs w:val="21"/>
                    </w:rPr>
                    <w:t>产生工序</w:t>
                  </w:r>
                </w:p>
              </w:tc>
              <w:tc>
                <w:tcPr>
                  <w:tcW w:w="1001" w:type="pct"/>
                  <w:tcBorders>
                    <w:top w:val="single" w:sz="8" w:space="0" w:color="000000"/>
                  </w:tcBorders>
                  <w:shd w:val="clear" w:color="auto" w:fill="FFFFFF"/>
                  <w:vAlign w:val="center"/>
                </w:tcPr>
                <w:p w:rsidR="002F1264" w:rsidRDefault="002F1264" w:rsidP="002315E9">
                  <w:pPr>
                    <w:pStyle w:val="af4"/>
                    <w:contextualSpacing/>
                    <w:rPr>
                      <w:rFonts w:ascii="Times New Roman" w:eastAsia="宋体" w:hAnsi="Times New Roman"/>
                      <w:color w:val="000000"/>
                      <w:kern w:val="2"/>
                      <w:sz w:val="21"/>
                      <w:szCs w:val="21"/>
                    </w:rPr>
                  </w:pPr>
                  <w:r>
                    <w:rPr>
                      <w:rFonts w:ascii="Times New Roman" w:eastAsia="宋体" w:hAnsi="Times New Roman" w:hint="eastAsia"/>
                      <w:color w:val="000000"/>
                      <w:kern w:val="2"/>
                      <w:sz w:val="21"/>
                      <w:szCs w:val="21"/>
                    </w:rPr>
                    <w:t>危险特性鉴别方法</w:t>
                  </w:r>
                </w:p>
              </w:tc>
              <w:tc>
                <w:tcPr>
                  <w:tcW w:w="535" w:type="pct"/>
                  <w:tcBorders>
                    <w:top w:val="single" w:sz="8" w:space="0" w:color="000000"/>
                  </w:tcBorders>
                  <w:shd w:val="clear" w:color="auto" w:fill="FFFFFF"/>
                  <w:vAlign w:val="center"/>
                </w:tcPr>
                <w:p w:rsidR="002F1264" w:rsidRDefault="002F1264" w:rsidP="002315E9">
                  <w:pPr>
                    <w:pStyle w:val="af4"/>
                    <w:contextualSpacing/>
                    <w:rPr>
                      <w:rFonts w:ascii="Times New Roman" w:eastAsia="宋体" w:hAnsi="Times New Roman"/>
                      <w:color w:val="000000"/>
                      <w:kern w:val="2"/>
                      <w:sz w:val="21"/>
                      <w:szCs w:val="21"/>
                    </w:rPr>
                  </w:pPr>
                  <w:r>
                    <w:rPr>
                      <w:rFonts w:ascii="Times New Roman" w:eastAsia="宋体" w:hAnsi="Times New Roman" w:hint="eastAsia"/>
                      <w:color w:val="000000"/>
                      <w:kern w:val="2"/>
                      <w:sz w:val="21"/>
                      <w:szCs w:val="21"/>
                    </w:rPr>
                    <w:t>废物类别</w:t>
                  </w:r>
                </w:p>
              </w:tc>
              <w:tc>
                <w:tcPr>
                  <w:tcW w:w="561" w:type="pct"/>
                  <w:tcBorders>
                    <w:top w:val="single" w:sz="8" w:space="0" w:color="000000"/>
                  </w:tcBorders>
                  <w:shd w:val="clear" w:color="auto" w:fill="FFFFFF"/>
                  <w:vAlign w:val="center"/>
                </w:tcPr>
                <w:p w:rsidR="002F1264" w:rsidRDefault="002F1264" w:rsidP="002315E9">
                  <w:pPr>
                    <w:pStyle w:val="af4"/>
                    <w:contextualSpacing/>
                    <w:rPr>
                      <w:rFonts w:ascii="Times New Roman" w:eastAsia="宋体" w:hAnsi="Times New Roman"/>
                      <w:color w:val="000000"/>
                      <w:kern w:val="2"/>
                      <w:sz w:val="21"/>
                      <w:szCs w:val="21"/>
                    </w:rPr>
                  </w:pPr>
                  <w:r>
                    <w:rPr>
                      <w:rFonts w:ascii="Times New Roman" w:eastAsia="宋体" w:hAnsi="Times New Roman" w:hint="eastAsia"/>
                      <w:color w:val="000000"/>
                      <w:kern w:val="2"/>
                      <w:sz w:val="21"/>
                      <w:szCs w:val="21"/>
                    </w:rPr>
                    <w:t>废物代码</w:t>
                  </w:r>
                </w:p>
              </w:tc>
              <w:tc>
                <w:tcPr>
                  <w:tcW w:w="723" w:type="pct"/>
                  <w:tcBorders>
                    <w:top w:val="single" w:sz="8" w:space="0" w:color="000000"/>
                    <w:right w:val="dotted" w:sz="4" w:space="0" w:color="auto"/>
                  </w:tcBorders>
                  <w:shd w:val="clear" w:color="auto" w:fill="FFFFFF"/>
                  <w:vAlign w:val="center"/>
                </w:tcPr>
                <w:p w:rsidR="002F1264" w:rsidRDefault="002F1264" w:rsidP="002F1264">
                  <w:pPr>
                    <w:pStyle w:val="af4"/>
                    <w:contextualSpacing/>
                    <w:rPr>
                      <w:rFonts w:ascii="Times New Roman" w:eastAsia="宋体" w:hAnsi="Times New Roman"/>
                      <w:color w:val="000000"/>
                      <w:kern w:val="2"/>
                      <w:sz w:val="21"/>
                      <w:szCs w:val="21"/>
                    </w:rPr>
                  </w:pPr>
                  <w:r>
                    <w:rPr>
                      <w:rFonts w:ascii="Times New Roman" w:eastAsia="宋体" w:hAnsi="Times New Roman" w:hint="eastAsia"/>
                      <w:color w:val="000000"/>
                      <w:kern w:val="2"/>
                      <w:sz w:val="21"/>
                      <w:szCs w:val="21"/>
                    </w:rPr>
                    <w:t>估算年产生量</w:t>
                  </w:r>
                </w:p>
              </w:tc>
            </w:tr>
            <w:tr w:rsidR="002F1264">
              <w:trPr>
                <w:trHeight w:val="544"/>
                <w:jc w:val="center"/>
              </w:trPr>
              <w:tc>
                <w:tcPr>
                  <w:tcW w:w="304" w:type="pct"/>
                  <w:tcBorders>
                    <w:left w:val="dotted" w:sz="6" w:space="0" w:color="auto"/>
                  </w:tcBorders>
                  <w:shd w:val="clear" w:color="auto" w:fill="FFFFFF"/>
                  <w:vAlign w:val="center"/>
                </w:tcPr>
                <w:p w:rsidR="002F1264" w:rsidRDefault="002F1264" w:rsidP="002315E9">
                  <w:pPr>
                    <w:pStyle w:val="af4"/>
                    <w:contextualSpacing/>
                    <w:rPr>
                      <w:rFonts w:ascii="Times New Roman" w:eastAsia="宋体" w:hAnsi="Times New Roman"/>
                      <w:b w:val="0"/>
                      <w:color w:val="000000"/>
                      <w:kern w:val="2"/>
                      <w:sz w:val="21"/>
                      <w:szCs w:val="21"/>
                    </w:rPr>
                  </w:pPr>
                  <w:r>
                    <w:rPr>
                      <w:rFonts w:ascii="Times New Roman" w:eastAsia="宋体" w:hAnsi="Times New Roman"/>
                      <w:b w:val="0"/>
                      <w:color w:val="000000"/>
                      <w:kern w:val="2"/>
                      <w:sz w:val="21"/>
                      <w:szCs w:val="21"/>
                    </w:rPr>
                    <w:t>1</w:t>
                  </w:r>
                </w:p>
              </w:tc>
              <w:tc>
                <w:tcPr>
                  <w:tcW w:w="655" w:type="pct"/>
                  <w:shd w:val="clear" w:color="auto" w:fill="FFFFFF"/>
                  <w:vAlign w:val="center"/>
                </w:tcPr>
                <w:p w:rsidR="002F1264" w:rsidRDefault="002F1264" w:rsidP="002315E9">
                  <w:pPr>
                    <w:pStyle w:val="af4"/>
                    <w:contextualSpacing/>
                    <w:rPr>
                      <w:rFonts w:ascii="Times New Roman" w:eastAsia="宋体" w:hAnsi="Times New Roman"/>
                      <w:b w:val="0"/>
                      <w:color w:val="000000"/>
                      <w:kern w:val="2"/>
                      <w:sz w:val="21"/>
                      <w:szCs w:val="21"/>
                    </w:rPr>
                  </w:pPr>
                  <w:r>
                    <w:rPr>
                      <w:rFonts w:ascii="Times New Roman" w:eastAsia="宋体" w:hAnsi="Times New Roman" w:hint="eastAsia"/>
                      <w:b w:val="0"/>
                      <w:color w:val="000000"/>
                      <w:kern w:val="2"/>
                      <w:sz w:val="21"/>
                      <w:szCs w:val="21"/>
                    </w:rPr>
                    <w:t>生活垃圾</w:t>
                  </w:r>
                </w:p>
              </w:tc>
              <w:tc>
                <w:tcPr>
                  <w:tcW w:w="578" w:type="pct"/>
                  <w:shd w:val="clear" w:color="auto" w:fill="FFFFFF"/>
                  <w:vAlign w:val="center"/>
                </w:tcPr>
                <w:p w:rsidR="002F1264" w:rsidRDefault="002F1264" w:rsidP="002315E9">
                  <w:pPr>
                    <w:pStyle w:val="af4"/>
                    <w:contextualSpacing/>
                    <w:rPr>
                      <w:rFonts w:ascii="Times New Roman" w:eastAsia="宋体" w:hAnsi="Times New Roman"/>
                      <w:b w:val="0"/>
                      <w:color w:val="000000"/>
                      <w:kern w:val="2"/>
                      <w:sz w:val="21"/>
                      <w:szCs w:val="21"/>
                    </w:rPr>
                  </w:pPr>
                  <w:r>
                    <w:rPr>
                      <w:rFonts w:ascii="Times New Roman" w:eastAsia="宋体" w:hAnsi="Times New Roman" w:hint="eastAsia"/>
                      <w:b w:val="0"/>
                      <w:color w:val="000000"/>
                      <w:kern w:val="2"/>
                      <w:sz w:val="21"/>
                      <w:szCs w:val="21"/>
                    </w:rPr>
                    <w:t>一般固废</w:t>
                  </w:r>
                </w:p>
              </w:tc>
              <w:tc>
                <w:tcPr>
                  <w:tcW w:w="643" w:type="pct"/>
                  <w:shd w:val="clear" w:color="auto" w:fill="FFFFFF"/>
                  <w:vAlign w:val="center"/>
                </w:tcPr>
                <w:p w:rsidR="002F1264" w:rsidRDefault="002F1264" w:rsidP="002315E9">
                  <w:pPr>
                    <w:pStyle w:val="af4"/>
                    <w:contextualSpacing/>
                    <w:rPr>
                      <w:rFonts w:ascii="Times New Roman" w:eastAsia="宋体" w:hAnsi="Times New Roman"/>
                      <w:b w:val="0"/>
                      <w:color w:val="000000"/>
                      <w:kern w:val="2"/>
                      <w:sz w:val="21"/>
                      <w:szCs w:val="21"/>
                    </w:rPr>
                  </w:pPr>
                  <w:r>
                    <w:rPr>
                      <w:rFonts w:ascii="Times New Roman" w:eastAsia="宋体" w:hAnsi="Times New Roman" w:hint="eastAsia"/>
                      <w:b w:val="0"/>
                      <w:color w:val="000000"/>
                      <w:kern w:val="2"/>
                      <w:sz w:val="21"/>
                      <w:szCs w:val="21"/>
                    </w:rPr>
                    <w:t>办公、生活</w:t>
                  </w:r>
                </w:p>
              </w:tc>
              <w:tc>
                <w:tcPr>
                  <w:tcW w:w="1001" w:type="pct"/>
                  <w:shd w:val="clear" w:color="auto" w:fill="FFFFFF"/>
                  <w:vAlign w:val="center"/>
                </w:tcPr>
                <w:p w:rsidR="002F1264" w:rsidRDefault="002F1264" w:rsidP="002315E9">
                  <w:pPr>
                    <w:snapToGrid w:val="0"/>
                    <w:contextualSpacing/>
                    <w:jc w:val="center"/>
                    <w:rPr>
                      <w:color w:val="000000"/>
                      <w:sz w:val="21"/>
                      <w:szCs w:val="21"/>
                    </w:rPr>
                  </w:pPr>
                  <w:r>
                    <w:rPr>
                      <w:rFonts w:hint="eastAsia"/>
                      <w:color w:val="000000"/>
                      <w:sz w:val="21"/>
                      <w:szCs w:val="21"/>
                    </w:rPr>
                    <w:t>/</w:t>
                  </w:r>
                </w:p>
              </w:tc>
              <w:tc>
                <w:tcPr>
                  <w:tcW w:w="535" w:type="pct"/>
                  <w:shd w:val="clear" w:color="auto" w:fill="FFFFFF"/>
                  <w:vAlign w:val="center"/>
                </w:tcPr>
                <w:p w:rsidR="002F1264" w:rsidRDefault="002F1264" w:rsidP="002315E9">
                  <w:pPr>
                    <w:snapToGrid w:val="0"/>
                    <w:contextualSpacing/>
                    <w:jc w:val="center"/>
                    <w:rPr>
                      <w:color w:val="000000"/>
                      <w:sz w:val="21"/>
                      <w:szCs w:val="21"/>
                    </w:rPr>
                  </w:pPr>
                  <w:r>
                    <w:rPr>
                      <w:rFonts w:hint="eastAsia"/>
                      <w:color w:val="000000"/>
                      <w:sz w:val="21"/>
                      <w:szCs w:val="21"/>
                    </w:rPr>
                    <w:t>/</w:t>
                  </w:r>
                </w:p>
              </w:tc>
              <w:tc>
                <w:tcPr>
                  <w:tcW w:w="561" w:type="pct"/>
                  <w:shd w:val="clear" w:color="auto" w:fill="FFFFFF"/>
                  <w:vAlign w:val="center"/>
                </w:tcPr>
                <w:p w:rsidR="002F1264" w:rsidRDefault="002F1264" w:rsidP="002315E9">
                  <w:pPr>
                    <w:snapToGrid w:val="0"/>
                    <w:contextualSpacing/>
                    <w:jc w:val="center"/>
                    <w:rPr>
                      <w:color w:val="000000"/>
                      <w:sz w:val="21"/>
                      <w:szCs w:val="21"/>
                    </w:rPr>
                  </w:pPr>
                  <w:r>
                    <w:rPr>
                      <w:rFonts w:hint="eastAsia"/>
                      <w:color w:val="000000"/>
                      <w:sz w:val="21"/>
                      <w:szCs w:val="21"/>
                    </w:rPr>
                    <w:t>/</w:t>
                  </w:r>
                </w:p>
              </w:tc>
              <w:tc>
                <w:tcPr>
                  <w:tcW w:w="723" w:type="pct"/>
                  <w:tcBorders>
                    <w:right w:val="dotted" w:sz="4" w:space="0" w:color="auto"/>
                  </w:tcBorders>
                  <w:shd w:val="clear" w:color="auto" w:fill="FFFFFF"/>
                  <w:vAlign w:val="center"/>
                </w:tcPr>
                <w:p w:rsidR="002F1264" w:rsidRDefault="002F1264" w:rsidP="002315E9">
                  <w:pPr>
                    <w:snapToGrid w:val="0"/>
                    <w:contextualSpacing/>
                    <w:jc w:val="center"/>
                    <w:rPr>
                      <w:color w:val="000000"/>
                      <w:sz w:val="21"/>
                      <w:szCs w:val="21"/>
                    </w:rPr>
                  </w:pPr>
                  <w:r>
                    <w:rPr>
                      <w:rFonts w:hint="eastAsia"/>
                      <w:color w:val="000000"/>
                      <w:sz w:val="21"/>
                      <w:szCs w:val="21"/>
                    </w:rPr>
                    <w:t>6</w:t>
                  </w:r>
                </w:p>
              </w:tc>
            </w:tr>
            <w:tr w:rsidR="002F1264">
              <w:trPr>
                <w:trHeight w:val="544"/>
                <w:jc w:val="center"/>
              </w:trPr>
              <w:tc>
                <w:tcPr>
                  <w:tcW w:w="304" w:type="pct"/>
                  <w:tcBorders>
                    <w:left w:val="dotted" w:sz="6" w:space="0" w:color="auto"/>
                  </w:tcBorders>
                  <w:shd w:val="clear" w:color="auto" w:fill="FFFFFF"/>
                  <w:vAlign w:val="center"/>
                </w:tcPr>
                <w:p w:rsidR="002F1264" w:rsidRDefault="002F1264" w:rsidP="002315E9">
                  <w:pPr>
                    <w:pStyle w:val="af4"/>
                    <w:contextualSpacing/>
                    <w:rPr>
                      <w:rFonts w:ascii="Times New Roman" w:eastAsia="宋体" w:hAnsi="Times New Roman"/>
                      <w:b w:val="0"/>
                      <w:color w:val="000000"/>
                      <w:kern w:val="2"/>
                      <w:sz w:val="21"/>
                      <w:szCs w:val="21"/>
                    </w:rPr>
                  </w:pPr>
                  <w:r>
                    <w:rPr>
                      <w:rFonts w:ascii="Times New Roman" w:eastAsia="宋体" w:hAnsi="Times New Roman" w:hint="eastAsia"/>
                      <w:b w:val="0"/>
                      <w:color w:val="000000"/>
                      <w:kern w:val="2"/>
                      <w:sz w:val="21"/>
                      <w:szCs w:val="21"/>
                    </w:rPr>
                    <w:t>2</w:t>
                  </w:r>
                </w:p>
              </w:tc>
              <w:tc>
                <w:tcPr>
                  <w:tcW w:w="655" w:type="pct"/>
                  <w:shd w:val="clear" w:color="auto" w:fill="FFFFFF"/>
                  <w:vAlign w:val="center"/>
                </w:tcPr>
                <w:p w:rsidR="002F1264" w:rsidRDefault="002F1264" w:rsidP="002315E9">
                  <w:pPr>
                    <w:pStyle w:val="af4"/>
                    <w:contextualSpacing/>
                    <w:rPr>
                      <w:rFonts w:ascii="Times New Roman" w:eastAsia="宋体" w:hAnsi="Times New Roman"/>
                      <w:b w:val="0"/>
                      <w:color w:val="000000"/>
                      <w:kern w:val="2"/>
                      <w:sz w:val="21"/>
                      <w:szCs w:val="21"/>
                    </w:rPr>
                  </w:pPr>
                  <w:r>
                    <w:rPr>
                      <w:rFonts w:ascii="Times New Roman" w:eastAsia="宋体" w:hAnsi="Times New Roman" w:hint="eastAsia"/>
                      <w:b w:val="0"/>
                      <w:color w:val="000000"/>
                      <w:kern w:val="2"/>
                      <w:sz w:val="21"/>
                      <w:szCs w:val="21"/>
                    </w:rPr>
                    <w:t>医疗废物</w:t>
                  </w:r>
                </w:p>
              </w:tc>
              <w:tc>
                <w:tcPr>
                  <w:tcW w:w="578" w:type="pct"/>
                  <w:shd w:val="clear" w:color="auto" w:fill="FFFFFF"/>
                  <w:vAlign w:val="center"/>
                </w:tcPr>
                <w:p w:rsidR="002F1264" w:rsidRDefault="002F1264" w:rsidP="002315E9">
                  <w:pPr>
                    <w:pStyle w:val="af4"/>
                    <w:contextualSpacing/>
                    <w:rPr>
                      <w:rFonts w:ascii="Times New Roman" w:eastAsia="宋体" w:hAnsi="Times New Roman"/>
                      <w:b w:val="0"/>
                      <w:color w:val="000000"/>
                      <w:kern w:val="2"/>
                      <w:sz w:val="21"/>
                      <w:szCs w:val="21"/>
                    </w:rPr>
                  </w:pPr>
                  <w:r>
                    <w:rPr>
                      <w:rFonts w:ascii="Times New Roman" w:eastAsia="宋体" w:hAnsi="Times New Roman" w:hint="eastAsia"/>
                      <w:b w:val="0"/>
                      <w:color w:val="000000"/>
                      <w:kern w:val="2"/>
                      <w:sz w:val="21"/>
                      <w:szCs w:val="21"/>
                    </w:rPr>
                    <w:t>危险废物</w:t>
                  </w:r>
                </w:p>
              </w:tc>
              <w:tc>
                <w:tcPr>
                  <w:tcW w:w="643" w:type="pct"/>
                  <w:shd w:val="clear" w:color="auto" w:fill="FFFFFF"/>
                  <w:vAlign w:val="center"/>
                </w:tcPr>
                <w:p w:rsidR="002F1264" w:rsidRDefault="002F1264" w:rsidP="002315E9">
                  <w:pPr>
                    <w:pStyle w:val="af4"/>
                    <w:contextualSpacing/>
                    <w:rPr>
                      <w:rFonts w:ascii="Times New Roman" w:eastAsia="宋体" w:hAnsi="Times New Roman"/>
                      <w:b w:val="0"/>
                      <w:color w:val="000000"/>
                      <w:kern w:val="2"/>
                      <w:sz w:val="21"/>
                      <w:szCs w:val="21"/>
                    </w:rPr>
                  </w:pPr>
                  <w:r>
                    <w:rPr>
                      <w:rFonts w:ascii="Times New Roman" w:eastAsia="宋体" w:hAnsi="Times New Roman" w:hint="eastAsia"/>
                      <w:b w:val="0"/>
                      <w:color w:val="000000"/>
                      <w:kern w:val="2"/>
                      <w:sz w:val="21"/>
                      <w:szCs w:val="21"/>
                    </w:rPr>
                    <w:t>诊疗过程</w:t>
                  </w:r>
                </w:p>
              </w:tc>
              <w:tc>
                <w:tcPr>
                  <w:tcW w:w="1001" w:type="pct"/>
                  <w:shd w:val="clear" w:color="auto" w:fill="FFFFFF"/>
                  <w:vAlign w:val="center"/>
                </w:tcPr>
                <w:p w:rsidR="002F1264" w:rsidRDefault="002F1264" w:rsidP="002315E9">
                  <w:pPr>
                    <w:snapToGrid w:val="0"/>
                    <w:contextualSpacing/>
                    <w:jc w:val="center"/>
                    <w:rPr>
                      <w:color w:val="000000"/>
                      <w:sz w:val="21"/>
                      <w:szCs w:val="21"/>
                    </w:rPr>
                  </w:pPr>
                  <w:r>
                    <w:rPr>
                      <w:rFonts w:hint="eastAsia"/>
                      <w:color w:val="000000"/>
                      <w:sz w:val="21"/>
                      <w:szCs w:val="21"/>
                    </w:rPr>
                    <w:t>《国家危险废物名录》（</w:t>
                  </w:r>
                  <w:r>
                    <w:rPr>
                      <w:rFonts w:hint="eastAsia"/>
                      <w:color w:val="000000"/>
                      <w:sz w:val="21"/>
                      <w:szCs w:val="21"/>
                    </w:rPr>
                    <w:t>2008</w:t>
                  </w:r>
                  <w:r>
                    <w:rPr>
                      <w:rFonts w:hint="eastAsia"/>
                      <w:color w:val="000000"/>
                      <w:sz w:val="21"/>
                      <w:szCs w:val="21"/>
                    </w:rPr>
                    <w:t>年）</w:t>
                  </w:r>
                </w:p>
              </w:tc>
              <w:tc>
                <w:tcPr>
                  <w:tcW w:w="535" w:type="pct"/>
                  <w:shd w:val="clear" w:color="auto" w:fill="FFFFFF"/>
                  <w:vAlign w:val="center"/>
                </w:tcPr>
                <w:p w:rsidR="002F1264" w:rsidRDefault="002F1264" w:rsidP="002315E9">
                  <w:pPr>
                    <w:snapToGrid w:val="0"/>
                    <w:contextualSpacing/>
                    <w:jc w:val="center"/>
                    <w:rPr>
                      <w:color w:val="000000"/>
                      <w:sz w:val="21"/>
                      <w:szCs w:val="21"/>
                    </w:rPr>
                  </w:pPr>
                  <w:r>
                    <w:rPr>
                      <w:rFonts w:hint="eastAsia"/>
                      <w:color w:val="000000"/>
                      <w:sz w:val="21"/>
                      <w:szCs w:val="21"/>
                    </w:rPr>
                    <w:t>HW01</w:t>
                  </w:r>
                </w:p>
                <w:p w:rsidR="002F1264" w:rsidRDefault="002F1264" w:rsidP="002315E9">
                  <w:pPr>
                    <w:snapToGrid w:val="0"/>
                    <w:contextualSpacing/>
                    <w:jc w:val="center"/>
                    <w:rPr>
                      <w:color w:val="000000"/>
                      <w:sz w:val="21"/>
                      <w:szCs w:val="21"/>
                    </w:rPr>
                  </w:pPr>
                  <w:r>
                    <w:rPr>
                      <w:rFonts w:hint="eastAsia"/>
                      <w:color w:val="000000"/>
                      <w:sz w:val="21"/>
                      <w:szCs w:val="21"/>
                    </w:rPr>
                    <w:t>医疗废物</w:t>
                  </w:r>
                </w:p>
              </w:tc>
              <w:tc>
                <w:tcPr>
                  <w:tcW w:w="561" w:type="pct"/>
                  <w:shd w:val="clear" w:color="auto" w:fill="FFFFFF"/>
                  <w:vAlign w:val="center"/>
                </w:tcPr>
                <w:p w:rsidR="002F1264" w:rsidRDefault="002F1264" w:rsidP="002315E9">
                  <w:pPr>
                    <w:snapToGrid w:val="0"/>
                    <w:contextualSpacing/>
                    <w:jc w:val="center"/>
                    <w:rPr>
                      <w:color w:val="000000"/>
                      <w:sz w:val="21"/>
                      <w:szCs w:val="21"/>
                    </w:rPr>
                  </w:pPr>
                  <w:smartTag w:uri="urn:schemas-microsoft-com:office:smarttags" w:element="chsdate">
                    <w:smartTagPr>
                      <w:attr w:name="Year" w:val="851"/>
                      <w:attr w:name="Month" w:val="1"/>
                      <w:attr w:name="Day" w:val="1"/>
                      <w:attr w:name="IsLunarDate" w:val="False"/>
                      <w:attr w:name="IsROCDate" w:val="False"/>
                    </w:smartTagPr>
                    <w:r>
                      <w:rPr>
                        <w:rFonts w:hint="eastAsia"/>
                        <w:color w:val="000000"/>
                        <w:sz w:val="21"/>
                        <w:szCs w:val="21"/>
                      </w:rPr>
                      <w:t>851-001-01</w:t>
                    </w:r>
                  </w:smartTag>
                </w:p>
              </w:tc>
              <w:tc>
                <w:tcPr>
                  <w:tcW w:w="723" w:type="pct"/>
                  <w:tcBorders>
                    <w:right w:val="dotted" w:sz="4" w:space="0" w:color="auto"/>
                  </w:tcBorders>
                  <w:shd w:val="clear" w:color="auto" w:fill="FFFFFF"/>
                  <w:vAlign w:val="center"/>
                </w:tcPr>
                <w:p w:rsidR="002F1264" w:rsidRDefault="002F1264" w:rsidP="002315E9">
                  <w:pPr>
                    <w:snapToGrid w:val="0"/>
                    <w:contextualSpacing/>
                    <w:jc w:val="center"/>
                    <w:rPr>
                      <w:color w:val="000000"/>
                      <w:sz w:val="21"/>
                      <w:szCs w:val="21"/>
                    </w:rPr>
                  </w:pPr>
                  <w:r>
                    <w:rPr>
                      <w:rFonts w:hint="eastAsia"/>
                      <w:color w:val="000000"/>
                      <w:sz w:val="21"/>
                      <w:szCs w:val="21"/>
                    </w:rPr>
                    <w:t>0.15</w:t>
                  </w:r>
                </w:p>
              </w:tc>
            </w:tr>
          </w:tbl>
          <w:p w:rsidR="00BF49C7" w:rsidRDefault="00BF49C7" w:rsidP="002F1264">
            <w:pPr>
              <w:overflowPunct w:val="0"/>
              <w:topLinePunct/>
              <w:spacing w:line="360" w:lineRule="auto"/>
              <w:rPr>
                <w:color w:val="000000"/>
              </w:rPr>
            </w:pPr>
          </w:p>
          <w:p w:rsidR="002F1264" w:rsidRPr="0021768E" w:rsidRDefault="002F1264" w:rsidP="002F1264">
            <w:pPr>
              <w:overflowPunct w:val="0"/>
              <w:topLinePunct/>
              <w:spacing w:line="360" w:lineRule="auto"/>
              <w:ind w:firstLineChars="200" w:firstLine="480"/>
              <w:rPr>
                <w:color w:val="000000"/>
              </w:rPr>
            </w:pPr>
            <w:r w:rsidRPr="002F1264">
              <w:rPr>
                <w:rFonts w:hint="eastAsia"/>
                <w:color w:val="000000"/>
              </w:rPr>
              <w:t>本项目建</w:t>
            </w:r>
            <w:r w:rsidRPr="0021768E">
              <w:rPr>
                <w:color w:val="000000"/>
              </w:rPr>
              <w:t>设医疗废物暂存处面积约</w:t>
            </w:r>
            <w:smartTag w:uri="urn:schemas-microsoft-com:office:smarttags" w:element="chmetcnv">
              <w:smartTagPr>
                <w:attr w:name="UnitName" w:val="m2"/>
                <w:attr w:name="SourceValue" w:val="3.7"/>
                <w:attr w:name="HasSpace" w:val="False"/>
                <w:attr w:name="Negative" w:val="False"/>
                <w:attr w:name="NumberType" w:val="1"/>
                <w:attr w:name="TCSC" w:val="0"/>
              </w:smartTagPr>
              <w:r w:rsidRPr="0021768E">
                <w:rPr>
                  <w:color w:val="000000"/>
                </w:rPr>
                <w:t>3.7m</w:t>
              </w:r>
              <w:r w:rsidRPr="0021768E">
                <w:rPr>
                  <w:color w:val="000000"/>
                  <w:vertAlign w:val="superscript"/>
                </w:rPr>
                <w:t>2</w:t>
              </w:r>
            </w:smartTag>
            <w:r w:rsidRPr="0021768E">
              <w:rPr>
                <w:color w:val="000000"/>
              </w:rPr>
              <w:t>，位于东侧靠清洗房。本项目医疗废弃物主要为废注射器、废针头等，属于危险固废（</w:t>
            </w:r>
            <w:r w:rsidRPr="0021768E">
              <w:rPr>
                <w:color w:val="000000"/>
              </w:rPr>
              <w:t>HW01</w:t>
            </w:r>
            <w:r w:rsidRPr="0021768E">
              <w:rPr>
                <w:color w:val="000000"/>
              </w:rPr>
              <w:t>），必须按照类别放置于防渗漏、防锐器穿透的医疗废物专用暂时贮存桶内，委托有资质单位安全处置。建设单位应加强管理、安排专人负责，及时将医疗废弃物进行分类收集委外处理，基本可消除医疗废弃物对人体健康和环境的危害。</w:t>
            </w:r>
          </w:p>
          <w:p w:rsidR="002F1264" w:rsidRPr="0021768E" w:rsidRDefault="002F1264" w:rsidP="002F1264">
            <w:pPr>
              <w:overflowPunct w:val="0"/>
              <w:topLinePunct/>
              <w:spacing w:line="360" w:lineRule="auto"/>
              <w:ind w:firstLineChars="200" w:firstLine="480"/>
              <w:rPr>
                <w:color w:val="000000"/>
              </w:rPr>
            </w:pPr>
            <w:r w:rsidRPr="0021768E">
              <w:rPr>
                <w:color w:val="000000"/>
              </w:rPr>
              <w:t>参考《医疗废物管理条例》（国务院</w:t>
            </w:r>
            <w:r w:rsidRPr="0021768E">
              <w:rPr>
                <w:color w:val="000000"/>
              </w:rPr>
              <w:t>[2003]</w:t>
            </w:r>
            <w:r w:rsidRPr="0021768E">
              <w:rPr>
                <w:color w:val="000000"/>
              </w:rPr>
              <w:t>第</w:t>
            </w:r>
            <w:r w:rsidRPr="0021768E">
              <w:rPr>
                <w:color w:val="000000"/>
              </w:rPr>
              <w:t>380</w:t>
            </w:r>
            <w:r w:rsidRPr="0021768E">
              <w:rPr>
                <w:color w:val="000000"/>
              </w:rPr>
              <w:t>号令）以及《医疗卫生机构医疗废物管理办法》（卫生部</w:t>
            </w:r>
            <w:r w:rsidRPr="0021768E">
              <w:rPr>
                <w:color w:val="000000"/>
              </w:rPr>
              <w:t>[2003]</w:t>
            </w:r>
            <w:r w:rsidRPr="0021768E">
              <w:rPr>
                <w:color w:val="000000"/>
              </w:rPr>
              <w:t>第</w:t>
            </w:r>
            <w:r w:rsidRPr="0021768E">
              <w:rPr>
                <w:color w:val="000000"/>
              </w:rPr>
              <w:t>36</w:t>
            </w:r>
            <w:r w:rsidRPr="0021768E">
              <w:rPr>
                <w:color w:val="000000"/>
              </w:rPr>
              <w:t>号令），本项目医疗废物污染防治措施如下：</w:t>
            </w:r>
          </w:p>
          <w:p w:rsidR="002F1264" w:rsidRPr="0021768E" w:rsidRDefault="002F1264" w:rsidP="002F1264">
            <w:pPr>
              <w:overflowPunct w:val="0"/>
              <w:topLinePunct/>
              <w:spacing w:line="360" w:lineRule="auto"/>
              <w:ind w:firstLineChars="200" w:firstLine="480"/>
              <w:rPr>
                <w:color w:val="000000"/>
              </w:rPr>
            </w:pPr>
            <w:r w:rsidRPr="0021768E">
              <w:rPr>
                <w:color w:val="000000"/>
              </w:rPr>
              <w:t>①</w:t>
            </w:r>
            <w:r w:rsidRPr="0021768E">
              <w:rPr>
                <w:color w:val="000000"/>
              </w:rPr>
              <w:t>收集包装物要求</w:t>
            </w:r>
          </w:p>
          <w:p w:rsidR="002F1264" w:rsidRPr="0021768E" w:rsidRDefault="002F1264" w:rsidP="002F1264">
            <w:pPr>
              <w:overflowPunct w:val="0"/>
              <w:topLinePunct/>
              <w:spacing w:line="360" w:lineRule="auto"/>
              <w:ind w:firstLineChars="200" w:firstLine="480"/>
              <w:rPr>
                <w:color w:val="000000"/>
              </w:rPr>
            </w:pPr>
            <w:r w:rsidRPr="0021768E">
              <w:rPr>
                <w:color w:val="000000"/>
              </w:rPr>
              <w:t>收集容器应符合《医疗废物专用包装物、容器的标准和警示标识的规定》</w:t>
            </w:r>
            <w:r w:rsidRPr="0021768E">
              <w:rPr>
                <w:color w:val="000000"/>
              </w:rPr>
              <w:t>(</w:t>
            </w:r>
            <w:r w:rsidRPr="0021768E">
              <w:rPr>
                <w:color w:val="000000"/>
              </w:rPr>
              <w:t>环发</w:t>
            </w:r>
            <w:r w:rsidRPr="0021768E">
              <w:rPr>
                <w:color w:val="000000"/>
              </w:rPr>
              <w:lastRenderedPageBreak/>
              <w:t>[2003]188</w:t>
            </w:r>
            <w:r w:rsidRPr="0021768E">
              <w:rPr>
                <w:color w:val="000000"/>
              </w:rPr>
              <w:t>号</w:t>
            </w:r>
            <w:r w:rsidRPr="0021768E">
              <w:rPr>
                <w:color w:val="000000"/>
              </w:rPr>
              <w:t>)</w:t>
            </w:r>
            <w:r w:rsidRPr="0021768E">
              <w:rPr>
                <w:color w:val="000000"/>
              </w:rPr>
              <w:t>要求。盛装医疗废物的每个包装物、容器外表面应当有警示标识，在每个包装物、容器上应当系中文标签，中文标签的内容应当包括：医疗废物产生单位、产生日期、类别及需要的特别说明等。</w:t>
            </w:r>
          </w:p>
          <w:p w:rsidR="002F1264" w:rsidRPr="0021768E" w:rsidRDefault="002F1264" w:rsidP="002F1264">
            <w:pPr>
              <w:overflowPunct w:val="0"/>
              <w:topLinePunct/>
              <w:spacing w:line="360" w:lineRule="auto"/>
              <w:ind w:firstLineChars="200" w:firstLine="480"/>
              <w:rPr>
                <w:color w:val="000000"/>
              </w:rPr>
            </w:pPr>
            <w:r w:rsidRPr="0021768E">
              <w:rPr>
                <w:color w:val="000000"/>
              </w:rPr>
              <w:t>②</w:t>
            </w:r>
            <w:r w:rsidRPr="0021768E">
              <w:rPr>
                <w:color w:val="000000"/>
              </w:rPr>
              <w:t>暂储要求</w:t>
            </w:r>
          </w:p>
          <w:p w:rsidR="002F1264" w:rsidRPr="0021768E" w:rsidRDefault="002F1264" w:rsidP="002F1264">
            <w:pPr>
              <w:overflowPunct w:val="0"/>
              <w:topLinePunct/>
              <w:spacing w:line="360" w:lineRule="auto"/>
              <w:ind w:firstLineChars="200" w:firstLine="480"/>
              <w:rPr>
                <w:color w:val="000000"/>
              </w:rPr>
            </w:pPr>
            <w:r w:rsidRPr="0021768E">
              <w:rPr>
                <w:color w:val="000000"/>
              </w:rPr>
              <w:t>医疗废物的暂时贮存设施、设备应当远离医疗区、人员活动区和生活垃圾存放场所；有严密的封闭措施，设立标志、设专（兼）职人员管理，防止非工作人员接触医疗废物。</w:t>
            </w:r>
          </w:p>
          <w:p w:rsidR="00CB5368" w:rsidRPr="0021768E" w:rsidRDefault="002F1264" w:rsidP="002F1264">
            <w:pPr>
              <w:overflowPunct w:val="0"/>
              <w:topLinePunct/>
              <w:spacing w:line="360" w:lineRule="auto"/>
              <w:ind w:firstLineChars="200" w:firstLine="480"/>
              <w:rPr>
                <w:color w:val="000000"/>
              </w:rPr>
            </w:pPr>
            <w:r w:rsidRPr="0021768E">
              <w:rPr>
                <w:color w:val="000000"/>
              </w:rPr>
              <w:t>医疗废物的暂时贮存设施、设备应当定期消毒和清洁；医疗废物暂时贮存的时间不得超过</w:t>
            </w:r>
            <w:r w:rsidRPr="0021768E">
              <w:rPr>
                <w:color w:val="000000"/>
              </w:rPr>
              <w:t>2</w:t>
            </w:r>
            <w:r w:rsidRPr="0021768E">
              <w:rPr>
                <w:color w:val="000000"/>
              </w:rPr>
              <w:t>天，避免医疗废物过长储存。</w:t>
            </w:r>
          </w:p>
          <w:p w:rsidR="002F1264" w:rsidRPr="0021768E" w:rsidRDefault="002F1264" w:rsidP="002F1264">
            <w:pPr>
              <w:overflowPunct w:val="0"/>
              <w:topLinePunct/>
              <w:spacing w:line="360" w:lineRule="auto"/>
              <w:ind w:firstLineChars="200" w:firstLine="480"/>
              <w:rPr>
                <w:color w:val="000000"/>
              </w:rPr>
            </w:pPr>
            <w:r w:rsidRPr="0021768E">
              <w:rPr>
                <w:color w:val="000000"/>
              </w:rPr>
              <w:t>5</w:t>
            </w:r>
            <w:r w:rsidRPr="0021768E">
              <w:rPr>
                <w:color w:val="000000"/>
              </w:rPr>
              <w:t>、环境监测计划</w:t>
            </w:r>
          </w:p>
          <w:p w:rsidR="002F1264" w:rsidRPr="002F1264" w:rsidRDefault="002F1264" w:rsidP="002F1264">
            <w:pPr>
              <w:overflowPunct w:val="0"/>
              <w:topLinePunct/>
              <w:spacing w:line="360" w:lineRule="auto"/>
              <w:ind w:firstLineChars="200" w:firstLine="480"/>
              <w:rPr>
                <w:color w:val="000000"/>
              </w:rPr>
            </w:pPr>
            <w:r w:rsidRPr="002F1264">
              <w:rPr>
                <w:rFonts w:hint="eastAsia"/>
                <w:color w:val="000000"/>
              </w:rPr>
              <w:t>（</w:t>
            </w:r>
            <w:r w:rsidRPr="002F1264">
              <w:rPr>
                <w:rFonts w:hint="eastAsia"/>
                <w:color w:val="000000"/>
              </w:rPr>
              <w:t>1</w:t>
            </w:r>
            <w:r w:rsidRPr="002F1264">
              <w:rPr>
                <w:rFonts w:hint="eastAsia"/>
                <w:color w:val="000000"/>
              </w:rPr>
              <w:t>）竣工验收监测</w:t>
            </w:r>
          </w:p>
          <w:p w:rsidR="002F1264" w:rsidRPr="002F1264" w:rsidRDefault="002F1264" w:rsidP="002F1264">
            <w:pPr>
              <w:overflowPunct w:val="0"/>
              <w:topLinePunct/>
              <w:spacing w:line="360" w:lineRule="auto"/>
              <w:ind w:firstLineChars="200" w:firstLine="480"/>
              <w:rPr>
                <w:color w:val="000000"/>
              </w:rPr>
            </w:pPr>
            <w:r w:rsidRPr="002F1264">
              <w:rPr>
                <w:rFonts w:hint="eastAsia"/>
                <w:color w:val="000000"/>
              </w:rPr>
              <w:t>项目投入试运营后，公司应委托有资质监测机构对建设项目进行环保“三同时”验收监测。</w:t>
            </w:r>
          </w:p>
          <w:p w:rsidR="002F1264" w:rsidRPr="002F1264" w:rsidRDefault="002F1264" w:rsidP="002F1264">
            <w:pPr>
              <w:overflowPunct w:val="0"/>
              <w:topLinePunct/>
              <w:spacing w:line="360" w:lineRule="auto"/>
              <w:ind w:firstLineChars="200" w:firstLine="480"/>
              <w:rPr>
                <w:color w:val="000000"/>
              </w:rPr>
            </w:pPr>
            <w:r w:rsidRPr="002F1264">
              <w:rPr>
                <w:rFonts w:hint="eastAsia"/>
                <w:color w:val="000000"/>
              </w:rPr>
              <w:t>（</w:t>
            </w:r>
            <w:r w:rsidRPr="002F1264">
              <w:rPr>
                <w:rFonts w:hint="eastAsia"/>
                <w:color w:val="000000"/>
              </w:rPr>
              <w:t>2</w:t>
            </w:r>
            <w:r w:rsidRPr="002F1264">
              <w:rPr>
                <w:rFonts w:hint="eastAsia"/>
                <w:color w:val="000000"/>
              </w:rPr>
              <w:t>）营运期监测</w:t>
            </w:r>
          </w:p>
          <w:p w:rsidR="002F1264" w:rsidRPr="002F1264" w:rsidRDefault="002F1264" w:rsidP="002F1264">
            <w:pPr>
              <w:overflowPunct w:val="0"/>
              <w:topLinePunct/>
              <w:spacing w:line="360" w:lineRule="auto"/>
              <w:ind w:firstLineChars="200" w:firstLine="480"/>
              <w:rPr>
                <w:color w:val="000000"/>
              </w:rPr>
            </w:pPr>
            <w:r w:rsidRPr="002F1264">
              <w:rPr>
                <w:rFonts w:hint="eastAsia"/>
                <w:color w:val="000000"/>
              </w:rPr>
              <w:t>①废水</w:t>
            </w:r>
          </w:p>
          <w:p w:rsidR="002F1264" w:rsidRPr="002F1264" w:rsidRDefault="002F1264" w:rsidP="002F1264">
            <w:pPr>
              <w:overflowPunct w:val="0"/>
              <w:topLinePunct/>
              <w:spacing w:line="360" w:lineRule="auto"/>
              <w:ind w:firstLineChars="200" w:firstLine="480"/>
              <w:rPr>
                <w:color w:val="000000"/>
              </w:rPr>
            </w:pPr>
            <w:r w:rsidRPr="002F1264">
              <w:rPr>
                <w:rFonts w:hint="eastAsia"/>
                <w:color w:val="000000"/>
              </w:rPr>
              <w:t>本项目设置单独的废水排放口，排放口每半年监测一次，监测项目为水量、</w:t>
            </w:r>
            <w:r w:rsidRPr="002F1264">
              <w:rPr>
                <w:rFonts w:hint="eastAsia"/>
                <w:color w:val="000000"/>
              </w:rPr>
              <w:t>COD</w:t>
            </w:r>
            <w:r w:rsidRPr="002F1264">
              <w:rPr>
                <w:rFonts w:hint="eastAsia"/>
                <w:color w:val="000000"/>
              </w:rPr>
              <w:t>、</w:t>
            </w:r>
            <w:r w:rsidRPr="002F1264">
              <w:rPr>
                <w:rFonts w:hint="eastAsia"/>
                <w:color w:val="000000"/>
              </w:rPr>
              <w:t>SS</w:t>
            </w:r>
            <w:r w:rsidRPr="002F1264">
              <w:rPr>
                <w:rFonts w:hint="eastAsia"/>
                <w:color w:val="000000"/>
              </w:rPr>
              <w:t>、氨氮、</w:t>
            </w:r>
            <w:r w:rsidRPr="002F1264">
              <w:rPr>
                <w:rFonts w:hint="eastAsia"/>
                <w:color w:val="000000"/>
              </w:rPr>
              <w:t>TP</w:t>
            </w:r>
            <w:r w:rsidRPr="002F1264">
              <w:rPr>
                <w:rFonts w:hint="eastAsia"/>
                <w:color w:val="000000"/>
              </w:rPr>
              <w:t>、粪大肠杆菌数。若自身监测设备不能满足需要，可通过委托环境监测机构进行。</w:t>
            </w:r>
          </w:p>
          <w:p w:rsidR="002F1264" w:rsidRPr="002F1264" w:rsidRDefault="002F1264" w:rsidP="002F1264">
            <w:pPr>
              <w:overflowPunct w:val="0"/>
              <w:topLinePunct/>
              <w:spacing w:line="360" w:lineRule="auto"/>
              <w:ind w:firstLineChars="200" w:firstLine="480"/>
              <w:rPr>
                <w:color w:val="000000"/>
              </w:rPr>
            </w:pPr>
            <w:r w:rsidRPr="002F1264">
              <w:rPr>
                <w:rFonts w:hint="eastAsia"/>
                <w:color w:val="000000"/>
              </w:rPr>
              <w:t>②噪声</w:t>
            </w:r>
          </w:p>
          <w:p w:rsidR="002F1264" w:rsidRPr="002F1264" w:rsidRDefault="002F1264" w:rsidP="002F1264">
            <w:pPr>
              <w:overflowPunct w:val="0"/>
              <w:topLinePunct/>
              <w:spacing w:line="360" w:lineRule="auto"/>
              <w:ind w:firstLineChars="200" w:firstLine="480"/>
              <w:rPr>
                <w:color w:val="000000"/>
              </w:rPr>
            </w:pPr>
            <w:r w:rsidRPr="002F1264">
              <w:rPr>
                <w:rFonts w:hint="eastAsia"/>
                <w:color w:val="000000"/>
              </w:rPr>
              <w:t>对场界噪声每年监测一次，每次昼间进行。</w:t>
            </w:r>
          </w:p>
          <w:p w:rsidR="00C208A5" w:rsidRPr="00BF49C7" w:rsidRDefault="002F1264" w:rsidP="00BF49C7">
            <w:pPr>
              <w:overflowPunct w:val="0"/>
              <w:topLinePunct/>
              <w:spacing w:line="360" w:lineRule="auto"/>
              <w:ind w:firstLineChars="200" w:firstLine="480"/>
              <w:rPr>
                <w:color w:val="000000"/>
              </w:rPr>
            </w:pPr>
            <w:r w:rsidRPr="002F1264">
              <w:rPr>
                <w:rFonts w:hint="eastAsia"/>
                <w:color w:val="000000"/>
              </w:rPr>
              <w:t>营运期监测计划表见下表。</w:t>
            </w:r>
          </w:p>
          <w:p w:rsidR="00BF49C7" w:rsidRDefault="00BF49C7" w:rsidP="002F1264">
            <w:pPr>
              <w:snapToGrid w:val="0"/>
              <w:spacing w:line="360" w:lineRule="auto"/>
              <w:ind w:firstLineChars="200" w:firstLine="422"/>
              <w:contextualSpacing/>
              <w:jc w:val="center"/>
              <w:rPr>
                <w:b/>
                <w:sz w:val="21"/>
                <w:szCs w:val="21"/>
              </w:rPr>
            </w:pPr>
          </w:p>
          <w:p w:rsidR="002F1264" w:rsidRPr="002F1264" w:rsidRDefault="002F1264" w:rsidP="002F1264">
            <w:pPr>
              <w:snapToGrid w:val="0"/>
              <w:spacing w:line="360" w:lineRule="auto"/>
              <w:ind w:firstLineChars="200" w:firstLine="422"/>
              <w:contextualSpacing/>
              <w:jc w:val="center"/>
              <w:rPr>
                <w:rFonts w:hAnsi="宋体"/>
                <w:b/>
                <w:sz w:val="21"/>
                <w:szCs w:val="21"/>
              </w:rPr>
            </w:pPr>
            <w:r w:rsidRPr="002F1264">
              <w:rPr>
                <w:b/>
                <w:sz w:val="21"/>
                <w:szCs w:val="21"/>
              </w:rPr>
              <w:t>表</w:t>
            </w:r>
            <w:r w:rsidR="00BE1CB2">
              <w:rPr>
                <w:rFonts w:hint="eastAsia"/>
                <w:b/>
                <w:sz w:val="21"/>
                <w:szCs w:val="21"/>
              </w:rPr>
              <w:t>7-2</w:t>
            </w:r>
            <w:r w:rsidRPr="002F1264">
              <w:rPr>
                <w:rFonts w:hint="eastAsia"/>
                <w:b/>
                <w:sz w:val="21"/>
                <w:szCs w:val="21"/>
              </w:rPr>
              <w:t xml:space="preserve"> </w:t>
            </w:r>
            <w:r w:rsidRPr="002F1264">
              <w:rPr>
                <w:b/>
                <w:sz w:val="21"/>
                <w:szCs w:val="21"/>
              </w:rPr>
              <w:t xml:space="preserve"> </w:t>
            </w:r>
            <w:r w:rsidRPr="002F1264">
              <w:rPr>
                <w:rFonts w:hAnsi="宋体" w:hint="eastAsia"/>
                <w:b/>
                <w:sz w:val="21"/>
                <w:szCs w:val="21"/>
              </w:rPr>
              <w:t>本项目固废产生情况</w:t>
            </w:r>
            <w:r w:rsidRPr="002F1264">
              <w:rPr>
                <w:rFonts w:hint="eastAsia"/>
                <w:b/>
                <w:color w:val="000000"/>
                <w:sz w:val="21"/>
                <w:szCs w:val="21"/>
              </w:rPr>
              <w:t>（</w:t>
            </w:r>
            <w:r w:rsidRPr="002F1264">
              <w:rPr>
                <w:rFonts w:hint="eastAsia"/>
                <w:b/>
                <w:color w:val="000000"/>
                <w:sz w:val="21"/>
                <w:szCs w:val="21"/>
              </w:rPr>
              <w:t>t/a</w:t>
            </w:r>
            <w:r w:rsidRPr="002F1264">
              <w:rPr>
                <w:rFonts w:hint="eastAsia"/>
                <w:b/>
                <w:color w:val="000000"/>
                <w:sz w:val="21"/>
                <w:szCs w:val="21"/>
              </w:rPr>
              <w:t>）</w:t>
            </w:r>
          </w:p>
          <w:tbl>
            <w:tblPr>
              <w:tblW w:w="5000"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0" w:type="dxa"/>
                <w:right w:w="0" w:type="dxa"/>
              </w:tblCellMar>
              <w:tblLook w:val="0000"/>
            </w:tblPr>
            <w:tblGrid>
              <w:gridCol w:w="536"/>
              <w:gridCol w:w="1155"/>
              <w:gridCol w:w="2154"/>
              <w:gridCol w:w="3701"/>
              <w:gridCol w:w="1274"/>
            </w:tblGrid>
            <w:tr w:rsidR="002F1264">
              <w:trPr>
                <w:trHeight w:val="423"/>
                <w:jc w:val="center"/>
              </w:trPr>
              <w:tc>
                <w:tcPr>
                  <w:tcW w:w="304" w:type="pct"/>
                  <w:tcBorders>
                    <w:top w:val="single" w:sz="8" w:space="0" w:color="000000"/>
                    <w:left w:val="dotted" w:sz="6" w:space="0" w:color="auto"/>
                  </w:tcBorders>
                  <w:shd w:val="clear" w:color="auto" w:fill="FFFFFF"/>
                  <w:vAlign w:val="center"/>
                </w:tcPr>
                <w:p w:rsidR="002F1264" w:rsidRPr="002F1264" w:rsidRDefault="002F1264" w:rsidP="002315E9">
                  <w:pPr>
                    <w:pStyle w:val="af4"/>
                    <w:contextualSpacing/>
                    <w:rPr>
                      <w:rFonts w:ascii="Times New Roman" w:eastAsia="宋体" w:hAnsi="Times New Roman"/>
                      <w:b w:val="0"/>
                      <w:color w:val="000000"/>
                      <w:kern w:val="2"/>
                      <w:sz w:val="21"/>
                      <w:szCs w:val="21"/>
                    </w:rPr>
                  </w:pPr>
                  <w:r w:rsidRPr="002F1264">
                    <w:rPr>
                      <w:rFonts w:ascii="Times New Roman" w:eastAsia="宋体" w:hAnsi="Times New Roman"/>
                      <w:b w:val="0"/>
                      <w:color w:val="000000"/>
                      <w:kern w:val="2"/>
                      <w:sz w:val="21"/>
                      <w:szCs w:val="21"/>
                    </w:rPr>
                    <w:t>序号</w:t>
                  </w:r>
                </w:p>
              </w:tc>
              <w:tc>
                <w:tcPr>
                  <w:tcW w:w="655" w:type="pct"/>
                  <w:tcBorders>
                    <w:top w:val="single" w:sz="8" w:space="0" w:color="000000"/>
                  </w:tcBorders>
                  <w:shd w:val="clear" w:color="auto" w:fill="FFFFFF"/>
                  <w:vAlign w:val="center"/>
                </w:tcPr>
                <w:p w:rsidR="002F1264" w:rsidRPr="002F1264" w:rsidRDefault="002F1264" w:rsidP="002315E9">
                  <w:pPr>
                    <w:pStyle w:val="af4"/>
                    <w:contextualSpacing/>
                    <w:rPr>
                      <w:rFonts w:ascii="Times New Roman" w:eastAsia="宋体" w:hAnsi="Times New Roman"/>
                      <w:b w:val="0"/>
                      <w:color w:val="000000"/>
                      <w:kern w:val="2"/>
                      <w:sz w:val="21"/>
                      <w:szCs w:val="21"/>
                    </w:rPr>
                  </w:pPr>
                  <w:r w:rsidRPr="002F1264">
                    <w:rPr>
                      <w:rFonts w:ascii="Times New Roman" w:eastAsia="宋体" w:hAnsi="Times New Roman" w:hint="eastAsia"/>
                      <w:b w:val="0"/>
                      <w:color w:val="000000"/>
                      <w:kern w:val="2"/>
                      <w:sz w:val="21"/>
                      <w:szCs w:val="21"/>
                    </w:rPr>
                    <w:t>污染种类</w:t>
                  </w:r>
                </w:p>
              </w:tc>
              <w:tc>
                <w:tcPr>
                  <w:tcW w:w="1221" w:type="pct"/>
                  <w:tcBorders>
                    <w:top w:val="single" w:sz="8" w:space="0" w:color="000000"/>
                  </w:tcBorders>
                  <w:shd w:val="clear" w:color="auto" w:fill="FFFFFF"/>
                  <w:vAlign w:val="center"/>
                </w:tcPr>
                <w:p w:rsidR="002F1264" w:rsidRPr="002F1264" w:rsidRDefault="002F1264" w:rsidP="002315E9">
                  <w:pPr>
                    <w:pStyle w:val="af4"/>
                    <w:contextualSpacing/>
                    <w:rPr>
                      <w:rFonts w:ascii="Times New Roman" w:eastAsia="宋体" w:hAnsi="Times New Roman"/>
                      <w:b w:val="0"/>
                      <w:color w:val="000000"/>
                      <w:kern w:val="2"/>
                      <w:sz w:val="21"/>
                      <w:szCs w:val="21"/>
                    </w:rPr>
                  </w:pPr>
                  <w:r w:rsidRPr="002F1264">
                    <w:rPr>
                      <w:rFonts w:ascii="Times New Roman" w:eastAsia="宋体" w:hAnsi="Times New Roman" w:hint="eastAsia"/>
                      <w:b w:val="0"/>
                      <w:color w:val="000000"/>
                      <w:kern w:val="2"/>
                      <w:sz w:val="21"/>
                      <w:szCs w:val="21"/>
                    </w:rPr>
                    <w:t>监测点位</w:t>
                  </w:r>
                </w:p>
              </w:tc>
              <w:tc>
                <w:tcPr>
                  <w:tcW w:w="2098" w:type="pct"/>
                  <w:tcBorders>
                    <w:top w:val="single" w:sz="8" w:space="0" w:color="000000"/>
                  </w:tcBorders>
                  <w:shd w:val="clear" w:color="auto" w:fill="FFFFFF"/>
                  <w:vAlign w:val="center"/>
                </w:tcPr>
                <w:p w:rsidR="002F1264" w:rsidRPr="002F1264" w:rsidRDefault="002F1264" w:rsidP="002315E9">
                  <w:pPr>
                    <w:pStyle w:val="af4"/>
                    <w:contextualSpacing/>
                    <w:rPr>
                      <w:rFonts w:ascii="Times New Roman" w:eastAsia="宋体" w:hAnsi="Times New Roman"/>
                      <w:b w:val="0"/>
                      <w:color w:val="000000"/>
                      <w:kern w:val="2"/>
                      <w:sz w:val="21"/>
                      <w:szCs w:val="21"/>
                    </w:rPr>
                  </w:pPr>
                  <w:r w:rsidRPr="002F1264">
                    <w:rPr>
                      <w:rFonts w:ascii="Times New Roman" w:eastAsia="宋体" w:hAnsi="Times New Roman" w:hint="eastAsia"/>
                      <w:b w:val="0"/>
                      <w:color w:val="000000"/>
                      <w:kern w:val="2"/>
                      <w:sz w:val="21"/>
                      <w:szCs w:val="21"/>
                    </w:rPr>
                    <w:t>监测项目</w:t>
                  </w:r>
                </w:p>
              </w:tc>
              <w:tc>
                <w:tcPr>
                  <w:tcW w:w="722" w:type="pct"/>
                  <w:tcBorders>
                    <w:top w:val="single" w:sz="8" w:space="0" w:color="000000"/>
                    <w:right w:val="dotted" w:sz="4" w:space="0" w:color="auto"/>
                  </w:tcBorders>
                  <w:shd w:val="clear" w:color="auto" w:fill="FFFFFF"/>
                  <w:vAlign w:val="center"/>
                </w:tcPr>
                <w:p w:rsidR="002F1264" w:rsidRPr="002F1264" w:rsidRDefault="002F1264" w:rsidP="002315E9">
                  <w:pPr>
                    <w:pStyle w:val="af4"/>
                    <w:contextualSpacing/>
                    <w:rPr>
                      <w:rFonts w:ascii="Times New Roman" w:eastAsia="宋体" w:hAnsi="Times New Roman"/>
                      <w:b w:val="0"/>
                      <w:color w:val="000000"/>
                      <w:kern w:val="2"/>
                      <w:sz w:val="21"/>
                      <w:szCs w:val="21"/>
                    </w:rPr>
                  </w:pPr>
                  <w:r w:rsidRPr="002F1264">
                    <w:rPr>
                      <w:rFonts w:ascii="Times New Roman" w:eastAsia="宋体" w:hAnsi="Times New Roman" w:hint="eastAsia"/>
                      <w:b w:val="0"/>
                      <w:color w:val="000000"/>
                      <w:kern w:val="2"/>
                      <w:sz w:val="21"/>
                      <w:szCs w:val="21"/>
                    </w:rPr>
                    <w:t>监测频率</w:t>
                  </w:r>
                </w:p>
              </w:tc>
            </w:tr>
            <w:tr w:rsidR="002F1264">
              <w:trPr>
                <w:trHeight w:val="544"/>
                <w:jc w:val="center"/>
              </w:trPr>
              <w:tc>
                <w:tcPr>
                  <w:tcW w:w="304" w:type="pct"/>
                  <w:tcBorders>
                    <w:left w:val="dotted" w:sz="6" w:space="0" w:color="auto"/>
                  </w:tcBorders>
                  <w:shd w:val="clear" w:color="auto" w:fill="FFFFFF"/>
                  <w:vAlign w:val="center"/>
                </w:tcPr>
                <w:p w:rsidR="002F1264" w:rsidRDefault="002F1264" w:rsidP="002315E9">
                  <w:pPr>
                    <w:pStyle w:val="af4"/>
                    <w:contextualSpacing/>
                    <w:rPr>
                      <w:rFonts w:ascii="Times New Roman" w:eastAsia="宋体" w:hAnsi="Times New Roman"/>
                      <w:b w:val="0"/>
                      <w:color w:val="000000"/>
                      <w:kern w:val="2"/>
                      <w:sz w:val="21"/>
                      <w:szCs w:val="21"/>
                    </w:rPr>
                  </w:pPr>
                  <w:r>
                    <w:rPr>
                      <w:rFonts w:ascii="Times New Roman" w:eastAsia="宋体" w:hAnsi="Times New Roman"/>
                      <w:b w:val="0"/>
                      <w:color w:val="000000"/>
                      <w:kern w:val="2"/>
                      <w:sz w:val="21"/>
                      <w:szCs w:val="21"/>
                    </w:rPr>
                    <w:t>1</w:t>
                  </w:r>
                </w:p>
              </w:tc>
              <w:tc>
                <w:tcPr>
                  <w:tcW w:w="655" w:type="pct"/>
                  <w:shd w:val="clear" w:color="auto" w:fill="FFFFFF"/>
                  <w:vAlign w:val="center"/>
                </w:tcPr>
                <w:p w:rsidR="002F1264" w:rsidRDefault="002F1264" w:rsidP="002315E9">
                  <w:pPr>
                    <w:pStyle w:val="af4"/>
                    <w:contextualSpacing/>
                    <w:rPr>
                      <w:rFonts w:ascii="Times New Roman" w:eastAsia="宋体" w:hAnsi="Times New Roman"/>
                      <w:b w:val="0"/>
                      <w:color w:val="000000"/>
                      <w:kern w:val="2"/>
                      <w:sz w:val="21"/>
                      <w:szCs w:val="21"/>
                    </w:rPr>
                  </w:pPr>
                  <w:r>
                    <w:rPr>
                      <w:rFonts w:ascii="Times New Roman" w:eastAsia="宋体" w:hAnsi="Times New Roman" w:hint="eastAsia"/>
                      <w:b w:val="0"/>
                      <w:color w:val="000000"/>
                      <w:kern w:val="2"/>
                      <w:sz w:val="21"/>
                      <w:szCs w:val="21"/>
                    </w:rPr>
                    <w:t>废水</w:t>
                  </w:r>
                </w:p>
              </w:tc>
              <w:tc>
                <w:tcPr>
                  <w:tcW w:w="1221" w:type="pct"/>
                  <w:shd w:val="clear" w:color="auto" w:fill="FFFFFF"/>
                  <w:vAlign w:val="center"/>
                </w:tcPr>
                <w:p w:rsidR="002F1264" w:rsidRDefault="002F1264" w:rsidP="002315E9">
                  <w:pPr>
                    <w:pStyle w:val="af4"/>
                    <w:contextualSpacing/>
                    <w:rPr>
                      <w:rFonts w:ascii="Times New Roman" w:eastAsia="宋体" w:hAnsi="Times New Roman"/>
                      <w:b w:val="0"/>
                      <w:color w:val="000000"/>
                      <w:kern w:val="2"/>
                      <w:sz w:val="21"/>
                      <w:szCs w:val="21"/>
                    </w:rPr>
                  </w:pPr>
                  <w:r>
                    <w:rPr>
                      <w:rFonts w:ascii="Times New Roman" w:eastAsia="宋体" w:hAnsi="Times New Roman" w:hint="eastAsia"/>
                      <w:b w:val="0"/>
                      <w:color w:val="000000"/>
                      <w:kern w:val="2"/>
                      <w:sz w:val="21"/>
                      <w:szCs w:val="21"/>
                    </w:rPr>
                    <w:t>污水排放口</w:t>
                  </w:r>
                </w:p>
              </w:tc>
              <w:tc>
                <w:tcPr>
                  <w:tcW w:w="2098" w:type="pct"/>
                  <w:shd w:val="clear" w:color="auto" w:fill="FFFFFF"/>
                  <w:vAlign w:val="center"/>
                </w:tcPr>
                <w:p w:rsidR="002F1264" w:rsidRDefault="002F1264" w:rsidP="002315E9">
                  <w:pPr>
                    <w:snapToGrid w:val="0"/>
                    <w:contextualSpacing/>
                    <w:jc w:val="center"/>
                    <w:rPr>
                      <w:color w:val="000000"/>
                      <w:sz w:val="21"/>
                      <w:szCs w:val="21"/>
                    </w:rPr>
                  </w:pPr>
                  <w:r>
                    <w:rPr>
                      <w:rFonts w:hint="eastAsia"/>
                      <w:color w:val="000000"/>
                      <w:sz w:val="21"/>
                      <w:szCs w:val="21"/>
                    </w:rPr>
                    <w:t>水量、</w:t>
                  </w:r>
                  <w:r>
                    <w:rPr>
                      <w:rFonts w:hint="eastAsia"/>
                      <w:color w:val="000000"/>
                      <w:sz w:val="21"/>
                      <w:szCs w:val="21"/>
                    </w:rPr>
                    <w:t>COD</w:t>
                  </w:r>
                  <w:r>
                    <w:rPr>
                      <w:rFonts w:hint="eastAsia"/>
                      <w:color w:val="000000"/>
                      <w:sz w:val="21"/>
                      <w:szCs w:val="21"/>
                    </w:rPr>
                    <w:t>、</w:t>
                  </w:r>
                  <w:r>
                    <w:rPr>
                      <w:rFonts w:hint="eastAsia"/>
                      <w:color w:val="000000"/>
                      <w:sz w:val="21"/>
                      <w:szCs w:val="21"/>
                    </w:rPr>
                    <w:t>SS</w:t>
                  </w:r>
                  <w:r>
                    <w:rPr>
                      <w:rFonts w:hint="eastAsia"/>
                      <w:color w:val="000000"/>
                      <w:sz w:val="21"/>
                      <w:szCs w:val="21"/>
                    </w:rPr>
                    <w:t>、氨氮、</w:t>
                  </w:r>
                  <w:r>
                    <w:rPr>
                      <w:rFonts w:hint="eastAsia"/>
                      <w:color w:val="000000"/>
                      <w:sz w:val="21"/>
                      <w:szCs w:val="21"/>
                    </w:rPr>
                    <w:t>TP</w:t>
                  </w:r>
                  <w:r>
                    <w:rPr>
                      <w:rFonts w:hint="eastAsia"/>
                      <w:color w:val="000000"/>
                      <w:sz w:val="21"/>
                      <w:szCs w:val="21"/>
                    </w:rPr>
                    <w:t>、</w:t>
                  </w:r>
                  <w:r w:rsidR="0021768E">
                    <w:rPr>
                      <w:rFonts w:hint="eastAsia"/>
                      <w:color w:val="000000"/>
                      <w:sz w:val="21"/>
                      <w:szCs w:val="21"/>
                    </w:rPr>
                    <w:t>粪大肠杆菌</w:t>
                  </w:r>
                  <w:r>
                    <w:rPr>
                      <w:rFonts w:hint="eastAsia"/>
                      <w:color w:val="000000"/>
                      <w:sz w:val="21"/>
                      <w:szCs w:val="21"/>
                    </w:rPr>
                    <w:t>数</w:t>
                  </w:r>
                </w:p>
              </w:tc>
              <w:tc>
                <w:tcPr>
                  <w:tcW w:w="722" w:type="pct"/>
                  <w:tcBorders>
                    <w:right w:val="dotted" w:sz="4" w:space="0" w:color="auto"/>
                  </w:tcBorders>
                  <w:shd w:val="clear" w:color="auto" w:fill="FFFFFF"/>
                  <w:vAlign w:val="center"/>
                </w:tcPr>
                <w:p w:rsidR="002F1264" w:rsidRDefault="002F1264" w:rsidP="002315E9">
                  <w:pPr>
                    <w:snapToGrid w:val="0"/>
                    <w:contextualSpacing/>
                    <w:jc w:val="center"/>
                    <w:rPr>
                      <w:color w:val="000000"/>
                      <w:sz w:val="21"/>
                      <w:szCs w:val="21"/>
                    </w:rPr>
                  </w:pPr>
                  <w:r>
                    <w:rPr>
                      <w:rFonts w:hint="eastAsia"/>
                      <w:color w:val="000000"/>
                      <w:sz w:val="21"/>
                      <w:szCs w:val="21"/>
                    </w:rPr>
                    <w:t>半年一次</w:t>
                  </w:r>
                </w:p>
              </w:tc>
            </w:tr>
            <w:tr w:rsidR="002F1264">
              <w:trPr>
                <w:trHeight w:val="544"/>
                <w:jc w:val="center"/>
              </w:trPr>
              <w:tc>
                <w:tcPr>
                  <w:tcW w:w="304" w:type="pct"/>
                  <w:tcBorders>
                    <w:left w:val="dotted" w:sz="6" w:space="0" w:color="auto"/>
                  </w:tcBorders>
                  <w:shd w:val="clear" w:color="auto" w:fill="FFFFFF"/>
                  <w:vAlign w:val="center"/>
                </w:tcPr>
                <w:p w:rsidR="002F1264" w:rsidRDefault="002F1264" w:rsidP="002315E9">
                  <w:pPr>
                    <w:pStyle w:val="af4"/>
                    <w:contextualSpacing/>
                    <w:rPr>
                      <w:rFonts w:ascii="Times New Roman" w:eastAsia="宋体" w:hAnsi="Times New Roman"/>
                      <w:b w:val="0"/>
                      <w:color w:val="000000"/>
                      <w:kern w:val="2"/>
                      <w:sz w:val="21"/>
                      <w:szCs w:val="21"/>
                    </w:rPr>
                  </w:pPr>
                  <w:r>
                    <w:rPr>
                      <w:rFonts w:ascii="Times New Roman" w:eastAsia="宋体" w:hAnsi="Times New Roman" w:hint="eastAsia"/>
                      <w:b w:val="0"/>
                      <w:color w:val="000000"/>
                      <w:kern w:val="2"/>
                      <w:sz w:val="21"/>
                      <w:szCs w:val="21"/>
                    </w:rPr>
                    <w:t>2</w:t>
                  </w:r>
                </w:p>
              </w:tc>
              <w:tc>
                <w:tcPr>
                  <w:tcW w:w="655" w:type="pct"/>
                  <w:shd w:val="clear" w:color="auto" w:fill="FFFFFF"/>
                  <w:vAlign w:val="center"/>
                </w:tcPr>
                <w:p w:rsidR="002F1264" w:rsidRDefault="002F1264" w:rsidP="002315E9">
                  <w:pPr>
                    <w:pStyle w:val="af4"/>
                    <w:contextualSpacing/>
                    <w:rPr>
                      <w:rFonts w:ascii="Times New Roman" w:eastAsia="宋体" w:hAnsi="Times New Roman"/>
                      <w:b w:val="0"/>
                      <w:color w:val="000000"/>
                      <w:kern w:val="2"/>
                      <w:sz w:val="21"/>
                      <w:szCs w:val="21"/>
                    </w:rPr>
                  </w:pPr>
                  <w:r>
                    <w:rPr>
                      <w:rFonts w:ascii="Times New Roman" w:eastAsia="宋体" w:hAnsi="Times New Roman" w:hint="eastAsia"/>
                      <w:b w:val="0"/>
                      <w:color w:val="000000"/>
                      <w:kern w:val="2"/>
                      <w:sz w:val="21"/>
                      <w:szCs w:val="21"/>
                    </w:rPr>
                    <w:t>噪声</w:t>
                  </w:r>
                </w:p>
              </w:tc>
              <w:tc>
                <w:tcPr>
                  <w:tcW w:w="1221" w:type="pct"/>
                  <w:shd w:val="clear" w:color="auto" w:fill="FFFFFF"/>
                  <w:vAlign w:val="center"/>
                </w:tcPr>
                <w:p w:rsidR="002F1264" w:rsidRDefault="002F1264" w:rsidP="002315E9">
                  <w:pPr>
                    <w:pStyle w:val="af4"/>
                    <w:contextualSpacing/>
                    <w:rPr>
                      <w:rFonts w:ascii="Times New Roman" w:eastAsia="宋体" w:hAnsi="Times New Roman"/>
                      <w:b w:val="0"/>
                      <w:color w:val="000000"/>
                      <w:kern w:val="2"/>
                      <w:sz w:val="21"/>
                      <w:szCs w:val="21"/>
                    </w:rPr>
                  </w:pPr>
                  <w:r>
                    <w:rPr>
                      <w:rFonts w:ascii="Times New Roman" w:eastAsia="宋体" w:hAnsi="Times New Roman" w:hint="eastAsia"/>
                      <w:b w:val="0"/>
                      <w:color w:val="000000"/>
                      <w:kern w:val="2"/>
                      <w:sz w:val="21"/>
                      <w:szCs w:val="21"/>
                    </w:rPr>
                    <w:t>场界四周边界</w:t>
                  </w:r>
                </w:p>
              </w:tc>
              <w:tc>
                <w:tcPr>
                  <w:tcW w:w="2098" w:type="pct"/>
                  <w:shd w:val="clear" w:color="auto" w:fill="FFFFFF"/>
                  <w:vAlign w:val="center"/>
                </w:tcPr>
                <w:p w:rsidR="002F1264" w:rsidRDefault="002F1264" w:rsidP="002315E9">
                  <w:pPr>
                    <w:snapToGrid w:val="0"/>
                    <w:contextualSpacing/>
                    <w:jc w:val="center"/>
                    <w:rPr>
                      <w:color w:val="000000"/>
                      <w:sz w:val="21"/>
                      <w:szCs w:val="21"/>
                    </w:rPr>
                  </w:pPr>
                  <w:r>
                    <w:rPr>
                      <w:rFonts w:hint="eastAsia"/>
                      <w:color w:val="000000"/>
                      <w:sz w:val="21"/>
                      <w:szCs w:val="21"/>
                    </w:rPr>
                    <w:t>连续等效</w:t>
                  </w:r>
                  <w:r>
                    <w:rPr>
                      <w:rFonts w:hint="eastAsia"/>
                      <w:color w:val="000000"/>
                      <w:sz w:val="21"/>
                      <w:szCs w:val="21"/>
                    </w:rPr>
                    <w:t>A</w:t>
                  </w:r>
                  <w:r>
                    <w:rPr>
                      <w:rFonts w:hint="eastAsia"/>
                      <w:color w:val="000000"/>
                      <w:sz w:val="21"/>
                      <w:szCs w:val="21"/>
                    </w:rPr>
                    <w:t>声级</w:t>
                  </w:r>
                </w:p>
              </w:tc>
              <w:tc>
                <w:tcPr>
                  <w:tcW w:w="722" w:type="pct"/>
                  <w:tcBorders>
                    <w:right w:val="dotted" w:sz="4" w:space="0" w:color="auto"/>
                  </w:tcBorders>
                  <w:shd w:val="clear" w:color="auto" w:fill="FFFFFF"/>
                  <w:vAlign w:val="center"/>
                </w:tcPr>
                <w:p w:rsidR="002F1264" w:rsidRDefault="002F1264" w:rsidP="002315E9">
                  <w:pPr>
                    <w:snapToGrid w:val="0"/>
                    <w:contextualSpacing/>
                    <w:jc w:val="center"/>
                    <w:rPr>
                      <w:color w:val="000000"/>
                      <w:sz w:val="21"/>
                      <w:szCs w:val="21"/>
                    </w:rPr>
                  </w:pPr>
                  <w:r>
                    <w:rPr>
                      <w:rFonts w:hint="eastAsia"/>
                      <w:color w:val="000000"/>
                      <w:sz w:val="21"/>
                      <w:szCs w:val="21"/>
                    </w:rPr>
                    <w:t>半年一次</w:t>
                  </w:r>
                </w:p>
              </w:tc>
            </w:tr>
          </w:tbl>
          <w:p w:rsidR="002F1264" w:rsidRDefault="002F1264" w:rsidP="00BF49C7">
            <w:pPr>
              <w:overflowPunct w:val="0"/>
              <w:topLinePunct/>
              <w:spacing w:line="360" w:lineRule="auto"/>
              <w:rPr>
                <w:color w:val="000000"/>
              </w:rPr>
            </w:pPr>
          </w:p>
          <w:p w:rsidR="0061183B" w:rsidRDefault="0061183B" w:rsidP="00BF49C7">
            <w:pPr>
              <w:overflowPunct w:val="0"/>
              <w:topLinePunct/>
              <w:spacing w:line="360" w:lineRule="auto"/>
              <w:rPr>
                <w:color w:val="000000"/>
              </w:rPr>
            </w:pPr>
          </w:p>
          <w:p w:rsidR="0061183B" w:rsidRDefault="0061183B" w:rsidP="00BF49C7">
            <w:pPr>
              <w:overflowPunct w:val="0"/>
              <w:topLinePunct/>
              <w:spacing w:line="360" w:lineRule="auto"/>
              <w:rPr>
                <w:color w:val="000000"/>
              </w:rPr>
            </w:pPr>
          </w:p>
          <w:p w:rsidR="0061183B" w:rsidRDefault="0061183B" w:rsidP="00BF49C7">
            <w:pPr>
              <w:overflowPunct w:val="0"/>
              <w:topLinePunct/>
              <w:spacing w:line="360" w:lineRule="auto"/>
              <w:rPr>
                <w:color w:val="000000"/>
              </w:rPr>
            </w:pPr>
          </w:p>
          <w:p w:rsidR="002F1264" w:rsidRPr="002F1264" w:rsidRDefault="002F1264" w:rsidP="002F1264">
            <w:pPr>
              <w:overflowPunct w:val="0"/>
              <w:topLinePunct/>
              <w:spacing w:line="360" w:lineRule="auto"/>
              <w:ind w:firstLineChars="200" w:firstLine="480"/>
              <w:rPr>
                <w:color w:val="000000"/>
              </w:rPr>
            </w:pPr>
            <w:r w:rsidRPr="002F1264">
              <w:rPr>
                <w:rFonts w:hint="eastAsia"/>
                <w:color w:val="000000"/>
              </w:rPr>
              <w:t>7</w:t>
            </w:r>
            <w:r w:rsidRPr="002F1264">
              <w:rPr>
                <w:rFonts w:hint="eastAsia"/>
                <w:color w:val="000000"/>
              </w:rPr>
              <w:t>、项目环保“三同时”验收项目及投资估算情况</w:t>
            </w:r>
          </w:p>
          <w:p w:rsidR="002F1264" w:rsidRDefault="002F1264" w:rsidP="002F1264">
            <w:pPr>
              <w:overflowPunct w:val="0"/>
              <w:topLinePunct/>
              <w:spacing w:line="360" w:lineRule="auto"/>
              <w:ind w:firstLineChars="200" w:firstLine="480"/>
              <w:rPr>
                <w:color w:val="000000"/>
              </w:rPr>
            </w:pPr>
            <w:r w:rsidRPr="002F1264">
              <w:rPr>
                <w:rFonts w:hint="eastAsia"/>
                <w:color w:val="000000"/>
              </w:rPr>
              <w:lastRenderedPageBreak/>
              <w:t>项目环保“三同时”验收项目及投资估算情况如下：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5"/>
              <w:gridCol w:w="1207"/>
              <w:gridCol w:w="3293"/>
              <w:gridCol w:w="1061"/>
              <w:gridCol w:w="1134"/>
              <w:gridCol w:w="1433"/>
            </w:tblGrid>
            <w:tr w:rsidR="002F1264" w:rsidRPr="002315E9">
              <w:trPr>
                <w:jc w:val="center"/>
              </w:trPr>
              <w:tc>
                <w:tcPr>
                  <w:tcW w:w="695" w:type="dxa"/>
                  <w:vAlign w:val="center"/>
                </w:tcPr>
                <w:p w:rsidR="002F1264" w:rsidRPr="002315E9" w:rsidRDefault="002F1264" w:rsidP="002315E9">
                  <w:pPr>
                    <w:overflowPunct w:val="0"/>
                    <w:topLinePunct/>
                    <w:adjustRightInd w:val="0"/>
                    <w:snapToGrid w:val="0"/>
                    <w:spacing w:line="276" w:lineRule="auto"/>
                    <w:jc w:val="center"/>
                    <w:rPr>
                      <w:color w:val="000000"/>
                      <w:sz w:val="21"/>
                      <w:szCs w:val="21"/>
                    </w:rPr>
                  </w:pPr>
                  <w:r w:rsidRPr="002315E9">
                    <w:rPr>
                      <w:color w:val="000000"/>
                      <w:sz w:val="21"/>
                      <w:szCs w:val="21"/>
                    </w:rPr>
                    <w:t>项目</w:t>
                  </w:r>
                </w:p>
              </w:tc>
              <w:tc>
                <w:tcPr>
                  <w:tcW w:w="1207" w:type="dxa"/>
                  <w:vAlign w:val="center"/>
                </w:tcPr>
                <w:p w:rsidR="002F1264" w:rsidRPr="002315E9" w:rsidRDefault="002F1264" w:rsidP="002315E9">
                  <w:pPr>
                    <w:overflowPunct w:val="0"/>
                    <w:topLinePunct/>
                    <w:adjustRightInd w:val="0"/>
                    <w:snapToGrid w:val="0"/>
                    <w:spacing w:line="276" w:lineRule="auto"/>
                    <w:jc w:val="center"/>
                    <w:rPr>
                      <w:color w:val="000000"/>
                      <w:sz w:val="21"/>
                      <w:szCs w:val="21"/>
                    </w:rPr>
                  </w:pPr>
                  <w:r w:rsidRPr="002315E9">
                    <w:rPr>
                      <w:color w:val="000000"/>
                      <w:sz w:val="21"/>
                      <w:szCs w:val="21"/>
                    </w:rPr>
                    <w:t>污染源</w:t>
                  </w:r>
                </w:p>
              </w:tc>
              <w:tc>
                <w:tcPr>
                  <w:tcW w:w="3293" w:type="dxa"/>
                  <w:vAlign w:val="center"/>
                </w:tcPr>
                <w:p w:rsidR="002F1264" w:rsidRPr="002315E9" w:rsidRDefault="002F1264" w:rsidP="002315E9">
                  <w:pPr>
                    <w:overflowPunct w:val="0"/>
                    <w:topLinePunct/>
                    <w:adjustRightInd w:val="0"/>
                    <w:snapToGrid w:val="0"/>
                    <w:spacing w:line="276" w:lineRule="auto"/>
                    <w:jc w:val="center"/>
                    <w:rPr>
                      <w:color w:val="000000"/>
                      <w:sz w:val="21"/>
                      <w:szCs w:val="21"/>
                    </w:rPr>
                  </w:pPr>
                  <w:r w:rsidRPr="002315E9">
                    <w:rPr>
                      <w:color w:val="000000"/>
                      <w:sz w:val="21"/>
                      <w:szCs w:val="21"/>
                    </w:rPr>
                    <w:t>环保治理措施</w:t>
                  </w:r>
                </w:p>
              </w:tc>
              <w:tc>
                <w:tcPr>
                  <w:tcW w:w="1061" w:type="dxa"/>
                  <w:vAlign w:val="center"/>
                </w:tcPr>
                <w:p w:rsidR="002F1264" w:rsidRPr="002315E9" w:rsidRDefault="002F1264" w:rsidP="002315E9">
                  <w:pPr>
                    <w:overflowPunct w:val="0"/>
                    <w:topLinePunct/>
                    <w:adjustRightInd w:val="0"/>
                    <w:snapToGrid w:val="0"/>
                    <w:spacing w:line="276" w:lineRule="auto"/>
                    <w:jc w:val="center"/>
                    <w:rPr>
                      <w:color w:val="000000"/>
                      <w:sz w:val="21"/>
                      <w:szCs w:val="21"/>
                    </w:rPr>
                  </w:pPr>
                  <w:r w:rsidRPr="002315E9">
                    <w:rPr>
                      <w:color w:val="000000"/>
                      <w:sz w:val="21"/>
                      <w:szCs w:val="21"/>
                    </w:rPr>
                    <w:t>投资估算</w:t>
                  </w:r>
                </w:p>
              </w:tc>
              <w:tc>
                <w:tcPr>
                  <w:tcW w:w="1134" w:type="dxa"/>
                  <w:vAlign w:val="center"/>
                </w:tcPr>
                <w:p w:rsidR="002F1264" w:rsidRPr="002315E9" w:rsidRDefault="002F1264" w:rsidP="002315E9">
                  <w:pPr>
                    <w:overflowPunct w:val="0"/>
                    <w:topLinePunct/>
                    <w:adjustRightInd w:val="0"/>
                    <w:snapToGrid w:val="0"/>
                    <w:spacing w:line="276" w:lineRule="auto"/>
                    <w:jc w:val="center"/>
                    <w:rPr>
                      <w:color w:val="000000"/>
                      <w:sz w:val="21"/>
                      <w:szCs w:val="21"/>
                    </w:rPr>
                  </w:pPr>
                  <w:r w:rsidRPr="002315E9">
                    <w:rPr>
                      <w:color w:val="000000"/>
                      <w:sz w:val="21"/>
                      <w:szCs w:val="21"/>
                    </w:rPr>
                    <w:t>完成时间</w:t>
                  </w:r>
                </w:p>
              </w:tc>
              <w:tc>
                <w:tcPr>
                  <w:tcW w:w="1433" w:type="dxa"/>
                  <w:vAlign w:val="center"/>
                </w:tcPr>
                <w:p w:rsidR="002F1264" w:rsidRPr="002315E9" w:rsidRDefault="002F1264" w:rsidP="002315E9">
                  <w:pPr>
                    <w:overflowPunct w:val="0"/>
                    <w:topLinePunct/>
                    <w:adjustRightInd w:val="0"/>
                    <w:snapToGrid w:val="0"/>
                    <w:spacing w:line="276" w:lineRule="auto"/>
                    <w:jc w:val="center"/>
                    <w:rPr>
                      <w:color w:val="000000"/>
                      <w:sz w:val="21"/>
                      <w:szCs w:val="21"/>
                    </w:rPr>
                  </w:pPr>
                  <w:r w:rsidRPr="002315E9">
                    <w:rPr>
                      <w:color w:val="000000"/>
                      <w:sz w:val="21"/>
                      <w:szCs w:val="21"/>
                    </w:rPr>
                    <w:t>效果</w:t>
                  </w:r>
                </w:p>
              </w:tc>
            </w:tr>
            <w:tr w:rsidR="002F1264" w:rsidRPr="002315E9">
              <w:trPr>
                <w:jc w:val="center"/>
              </w:trPr>
              <w:tc>
                <w:tcPr>
                  <w:tcW w:w="695" w:type="dxa"/>
                  <w:vAlign w:val="center"/>
                </w:tcPr>
                <w:p w:rsidR="002F1264" w:rsidRPr="002315E9" w:rsidRDefault="002F1264" w:rsidP="002315E9">
                  <w:pPr>
                    <w:overflowPunct w:val="0"/>
                    <w:topLinePunct/>
                    <w:adjustRightInd w:val="0"/>
                    <w:snapToGrid w:val="0"/>
                    <w:spacing w:line="276" w:lineRule="auto"/>
                    <w:jc w:val="center"/>
                    <w:rPr>
                      <w:color w:val="000000"/>
                      <w:sz w:val="21"/>
                      <w:szCs w:val="21"/>
                    </w:rPr>
                  </w:pPr>
                  <w:r w:rsidRPr="002315E9">
                    <w:rPr>
                      <w:color w:val="000000"/>
                      <w:sz w:val="21"/>
                      <w:szCs w:val="21"/>
                    </w:rPr>
                    <w:t>废水</w:t>
                  </w:r>
                </w:p>
              </w:tc>
              <w:tc>
                <w:tcPr>
                  <w:tcW w:w="1207" w:type="dxa"/>
                  <w:vAlign w:val="center"/>
                </w:tcPr>
                <w:p w:rsidR="002F1264" w:rsidRPr="002315E9" w:rsidRDefault="002F1264" w:rsidP="002315E9">
                  <w:pPr>
                    <w:overflowPunct w:val="0"/>
                    <w:topLinePunct/>
                    <w:adjustRightInd w:val="0"/>
                    <w:snapToGrid w:val="0"/>
                    <w:spacing w:line="276" w:lineRule="auto"/>
                    <w:jc w:val="center"/>
                    <w:rPr>
                      <w:color w:val="000000"/>
                      <w:sz w:val="21"/>
                      <w:szCs w:val="21"/>
                    </w:rPr>
                  </w:pPr>
                  <w:r w:rsidRPr="002315E9">
                    <w:rPr>
                      <w:color w:val="000000"/>
                      <w:sz w:val="21"/>
                      <w:szCs w:val="21"/>
                    </w:rPr>
                    <w:t>生活污水、医疗废水</w:t>
                  </w:r>
                </w:p>
              </w:tc>
              <w:tc>
                <w:tcPr>
                  <w:tcW w:w="3293" w:type="dxa"/>
                  <w:vAlign w:val="center"/>
                </w:tcPr>
                <w:p w:rsidR="002F1264" w:rsidRPr="002315E9" w:rsidRDefault="002F1264" w:rsidP="002315E9">
                  <w:pPr>
                    <w:overflowPunct w:val="0"/>
                    <w:topLinePunct/>
                    <w:adjustRightInd w:val="0"/>
                    <w:snapToGrid w:val="0"/>
                    <w:spacing w:line="276" w:lineRule="auto"/>
                    <w:jc w:val="center"/>
                    <w:rPr>
                      <w:color w:val="000000"/>
                      <w:sz w:val="21"/>
                      <w:szCs w:val="21"/>
                    </w:rPr>
                  </w:pPr>
                  <w:r w:rsidRPr="002315E9">
                    <w:rPr>
                      <w:color w:val="000000"/>
                      <w:sz w:val="21"/>
                      <w:szCs w:val="21"/>
                    </w:rPr>
                    <w:t>医疗废水经一体化污水处理系统处理后与生活污水混合进化粪池处理，尾水一并接入市政污水管网</w:t>
                  </w:r>
                </w:p>
              </w:tc>
              <w:tc>
                <w:tcPr>
                  <w:tcW w:w="1061" w:type="dxa"/>
                  <w:vAlign w:val="center"/>
                </w:tcPr>
                <w:p w:rsidR="002F1264" w:rsidRPr="002315E9" w:rsidRDefault="002F1264" w:rsidP="002315E9">
                  <w:pPr>
                    <w:overflowPunct w:val="0"/>
                    <w:topLinePunct/>
                    <w:adjustRightInd w:val="0"/>
                    <w:snapToGrid w:val="0"/>
                    <w:spacing w:line="276" w:lineRule="auto"/>
                    <w:jc w:val="center"/>
                    <w:rPr>
                      <w:color w:val="000000"/>
                      <w:sz w:val="21"/>
                      <w:szCs w:val="21"/>
                    </w:rPr>
                  </w:pPr>
                  <w:r w:rsidRPr="002315E9">
                    <w:rPr>
                      <w:color w:val="000000"/>
                      <w:sz w:val="21"/>
                      <w:szCs w:val="21"/>
                    </w:rPr>
                    <w:t>2</w:t>
                  </w:r>
                  <w:r w:rsidRPr="002315E9">
                    <w:rPr>
                      <w:color w:val="000000"/>
                      <w:sz w:val="21"/>
                      <w:szCs w:val="21"/>
                    </w:rPr>
                    <w:t>万元</w:t>
                  </w:r>
                </w:p>
              </w:tc>
              <w:tc>
                <w:tcPr>
                  <w:tcW w:w="1134" w:type="dxa"/>
                  <w:vAlign w:val="center"/>
                </w:tcPr>
                <w:p w:rsidR="002F1264" w:rsidRPr="002315E9" w:rsidRDefault="002F1264" w:rsidP="002315E9">
                  <w:pPr>
                    <w:overflowPunct w:val="0"/>
                    <w:topLinePunct/>
                    <w:adjustRightInd w:val="0"/>
                    <w:snapToGrid w:val="0"/>
                    <w:spacing w:line="276" w:lineRule="auto"/>
                    <w:jc w:val="center"/>
                    <w:rPr>
                      <w:color w:val="000000"/>
                      <w:sz w:val="21"/>
                      <w:szCs w:val="21"/>
                    </w:rPr>
                  </w:pPr>
                  <w:r w:rsidRPr="002315E9">
                    <w:rPr>
                      <w:color w:val="000000"/>
                      <w:sz w:val="21"/>
                      <w:szCs w:val="21"/>
                    </w:rPr>
                    <w:t>与项目建设同步</w:t>
                  </w:r>
                </w:p>
              </w:tc>
              <w:tc>
                <w:tcPr>
                  <w:tcW w:w="1433" w:type="dxa"/>
                  <w:vAlign w:val="center"/>
                </w:tcPr>
                <w:p w:rsidR="002F1264" w:rsidRPr="002315E9" w:rsidRDefault="002F1264" w:rsidP="002315E9">
                  <w:pPr>
                    <w:overflowPunct w:val="0"/>
                    <w:topLinePunct/>
                    <w:adjustRightInd w:val="0"/>
                    <w:snapToGrid w:val="0"/>
                    <w:spacing w:line="276" w:lineRule="auto"/>
                    <w:jc w:val="center"/>
                    <w:rPr>
                      <w:color w:val="000000"/>
                      <w:sz w:val="21"/>
                      <w:szCs w:val="21"/>
                    </w:rPr>
                  </w:pPr>
                  <w:r w:rsidRPr="002315E9">
                    <w:rPr>
                      <w:color w:val="000000"/>
                      <w:sz w:val="21"/>
                      <w:szCs w:val="21"/>
                    </w:rPr>
                    <w:t>污水达标接管</w:t>
                  </w:r>
                </w:p>
              </w:tc>
            </w:tr>
            <w:tr w:rsidR="002F1264" w:rsidRPr="002315E9">
              <w:trPr>
                <w:jc w:val="center"/>
              </w:trPr>
              <w:tc>
                <w:tcPr>
                  <w:tcW w:w="695" w:type="dxa"/>
                  <w:vAlign w:val="center"/>
                </w:tcPr>
                <w:p w:rsidR="002F1264" w:rsidRPr="002315E9" w:rsidRDefault="002F1264" w:rsidP="002315E9">
                  <w:pPr>
                    <w:overflowPunct w:val="0"/>
                    <w:topLinePunct/>
                    <w:adjustRightInd w:val="0"/>
                    <w:snapToGrid w:val="0"/>
                    <w:spacing w:line="276" w:lineRule="auto"/>
                    <w:jc w:val="center"/>
                    <w:rPr>
                      <w:color w:val="000000"/>
                      <w:sz w:val="21"/>
                      <w:szCs w:val="21"/>
                    </w:rPr>
                  </w:pPr>
                  <w:r w:rsidRPr="002315E9">
                    <w:rPr>
                      <w:color w:val="000000"/>
                      <w:sz w:val="21"/>
                      <w:szCs w:val="21"/>
                    </w:rPr>
                    <w:t>噪声</w:t>
                  </w:r>
                </w:p>
              </w:tc>
              <w:tc>
                <w:tcPr>
                  <w:tcW w:w="1207" w:type="dxa"/>
                  <w:vAlign w:val="center"/>
                </w:tcPr>
                <w:p w:rsidR="002F1264" w:rsidRPr="002315E9" w:rsidRDefault="002F1264" w:rsidP="002315E9">
                  <w:pPr>
                    <w:overflowPunct w:val="0"/>
                    <w:topLinePunct/>
                    <w:adjustRightInd w:val="0"/>
                    <w:snapToGrid w:val="0"/>
                    <w:spacing w:line="276" w:lineRule="auto"/>
                    <w:jc w:val="center"/>
                    <w:rPr>
                      <w:color w:val="000000"/>
                      <w:sz w:val="21"/>
                      <w:szCs w:val="21"/>
                    </w:rPr>
                  </w:pPr>
                  <w:r w:rsidRPr="002315E9">
                    <w:rPr>
                      <w:color w:val="000000"/>
                      <w:sz w:val="21"/>
                      <w:szCs w:val="21"/>
                    </w:rPr>
                    <w:t>空调和医疗设备</w:t>
                  </w:r>
                </w:p>
              </w:tc>
              <w:tc>
                <w:tcPr>
                  <w:tcW w:w="3293" w:type="dxa"/>
                  <w:vAlign w:val="center"/>
                </w:tcPr>
                <w:p w:rsidR="002F1264" w:rsidRPr="002315E9" w:rsidRDefault="002F1264" w:rsidP="002315E9">
                  <w:pPr>
                    <w:overflowPunct w:val="0"/>
                    <w:topLinePunct/>
                    <w:adjustRightInd w:val="0"/>
                    <w:snapToGrid w:val="0"/>
                    <w:spacing w:line="276" w:lineRule="auto"/>
                    <w:jc w:val="center"/>
                    <w:rPr>
                      <w:color w:val="000000"/>
                      <w:sz w:val="21"/>
                      <w:szCs w:val="21"/>
                    </w:rPr>
                  </w:pPr>
                  <w:r w:rsidRPr="002315E9">
                    <w:rPr>
                      <w:color w:val="000000"/>
                      <w:sz w:val="21"/>
                      <w:szCs w:val="21"/>
                    </w:rPr>
                    <w:t>选取低噪声设备、合理布局，并采取设备减振防噪、建筑隔声等措施</w:t>
                  </w:r>
                </w:p>
              </w:tc>
              <w:tc>
                <w:tcPr>
                  <w:tcW w:w="1061" w:type="dxa"/>
                  <w:vAlign w:val="center"/>
                </w:tcPr>
                <w:p w:rsidR="002F1264" w:rsidRPr="002315E9" w:rsidRDefault="002F1264" w:rsidP="002315E9">
                  <w:pPr>
                    <w:overflowPunct w:val="0"/>
                    <w:topLinePunct/>
                    <w:adjustRightInd w:val="0"/>
                    <w:snapToGrid w:val="0"/>
                    <w:spacing w:line="276" w:lineRule="auto"/>
                    <w:jc w:val="center"/>
                    <w:rPr>
                      <w:color w:val="000000"/>
                      <w:sz w:val="21"/>
                      <w:szCs w:val="21"/>
                    </w:rPr>
                  </w:pPr>
                  <w:r w:rsidRPr="002315E9">
                    <w:rPr>
                      <w:color w:val="000000"/>
                      <w:sz w:val="21"/>
                      <w:szCs w:val="21"/>
                    </w:rPr>
                    <w:t>1</w:t>
                  </w:r>
                  <w:r w:rsidRPr="002315E9">
                    <w:rPr>
                      <w:color w:val="000000"/>
                      <w:sz w:val="21"/>
                      <w:szCs w:val="21"/>
                    </w:rPr>
                    <w:t>万元</w:t>
                  </w:r>
                </w:p>
              </w:tc>
              <w:tc>
                <w:tcPr>
                  <w:tcW w:w="1134" w:type="dxa"/>
                  <w:vAlign w:val="center"/>
                </w:tcPr>
                <w:p w:rsidR="002F1264" w:rsidRPr="002315E9" w:rsidRDefault="002F1264" w:rsidP="002315E9">
                  <w:pPr>
                    <w:overflowPunct w:val="0"/>
                    <w:topLinePunct/>
                    <w:adjustRightInd w:val="0"/>
                    <w:snapToGrid w:val="0"/>
                    <w:spacing w:line="276" w:lineRule="auto"/>
                    <w:jc w:val="center"/>
                    <w:rPr>
                      <w:color w:val="000000"/>
                      <w:sz w:val="21"/>
                      <w:szCs w:val="21"/>
                    </w:rPr>
                  </w:pPr>
                  <w:r w:rsidRPr="002315E9">
                    <w:rPr>
                      <w:color w:val="000000"/>
                      <w:sz w:val="21"/>
                      <w:szCs w:val="21"/>
                    </w:rPr>
                    <w:t>与项目建设同步</w:t>
                  </w:r>
                </w:p>
              </w:tc>
              <w:tc>
                <w:tcPr>
                  <w:tcW w:w="1433" w:type="dxa"/>
                  <w:vAlign w:val="center"/>
                </w:tcPr>
                <w:p w:rsidR="002F1264" w:rsidRPr="002315E9" w:rsidRDefault="002F1264" w:rsidP="002315E9">
                  <w:pPr>
                    <w:overflowPunct w:val="0"/>
                    <w:topLinePunct/>
                    <w:adjustRightInd w:val="0"/>
                    <w:snapToGrid w:val="0"/>
                    <w:spacing w:line="276" w:lineRule="auto"/>
                    <w:jc w:val="center"/>
                    <w:rPr>
                      <w:color w:val="000000"/>
                      <w:sz w:val="21"/>
                      <w:szCs w:val="21"/>
                    </w:rPr>
                  </w:pPr>
                  <w:r w:rsidRPr="002315E9">
                    <w:rPr>
                      <w:color w:val="000000"/>
                      <w:sz w:val="21"/>
                      <w:szCs w:val="21"/>
                    </w:rPr>
                    <w:t>场界噪声达标</w:t>
                  </w:r>
                </w:p>
              </w:tc>
            </w:tr>
            <w:tr w:rsidR="002F1264" w:rsidRPr="002315E9">
              <w:trPr>
                <w:jc w:val="center"/>
              </w:trPr>
              <w:tc>
                <w:tcPr>
                  <w:tcW w:w="695" w:type="dxa"/>
                  <w:vMerge w:val="restart"/>
                  <w:vAlign w:val="center"/>
                </w:tcPr>
                <w:p w:rsidR="002F1264" w:rsidRPr="002315E9" w:rsidRDefault="002F1264" w:rsidP="002315E9">
                  <w:pPr>
                    <w:overflowPunct w:val="0"/>
                    <w:topLinePunct/>
                    <w:adjustRightInd w:val="0"/>
                    <w:snapToGrid w:val="0"/>
                    <w:spacing w:line="276" w:lineRule="auto"/>
                    <w:jc w:val="center"/>
                    <w:rPr>
                      <w:color w:val="000000"/>
                      <w:sz w:val="21"/>
                      <w:szCs w:val="21"/>
                    </w:rPr>
                  </w:pPr>
                  <w:r w:rsidRPr="002315E9">
                    <w:rPr>
                      <w:color w:val="000000"/>
                      <w:sz w:val="21"/>
                      <w:szCs w:val="21"/>
                    </w:rPr>
                    <w:t>固废</w:t>
                  </w:r>
                </w:p>
              </w:tc>
              <w:tc>
                <w:tcPr>
                  <w:tcW w:w="1207" w:type="dxa"/>
                  <w:vAlign w:val="center"/>
                </w:tcPr>
                <w:p w:rsidR="002F1264" w:rsidRPr="002315E9" w:rsidRDefault="002F1264" w:rsidP="002315E9">
                  <w:pPr>
                    <w:overflowPunct w:val="0"/>
                    <w:topLinePunct/>
                    <w:adjustRightInd w:val="0"/>
                    <w:snapToGrid w:val="0"/>
                    <w:spacing w:line="276" w:lineRule="auto"/>
                    <w:jc w:val="center"/>
                    <w:rPr>
                      <w:color w:val="000000"/>
                      <w:sz w:val="21"/>
                      <w:szCs w:val="21"/>
                    </w:rPr>
                  </w:pPr>
                  <w:r w:rsidRPr="002315E9">
                    <w:rPr>
                      <w:color w:val="000000"/>
                      <w:sz w:val="21"/>
                      <w:szCs w:val="21"/>
                    </w:rPr>
                    <w:t>生活</w:t>
                  </w:r>
                  <w:r w:rsidRPr="002315E9">
                    <w:rPr>
                      <w:rFonts w:hint="eastAsia"/>
                      <w:color w:val="000000"/>
                      <w:sz w:val="21"/>
                      <w:szCs w:val="21"/>
                    </w:rPr>
                    <w:t>垃圾</w:t>
                  </w:r>
                </w:p>
              </w:tc>
              <w:tc>
                <w:tcPr>
                  <w:tcW w:w="3293" w:type="dxa"/>
                  <w:vAlign w:val="center"/>
                </w:tcPr>
                <w:p w:rsidR="002F1264" w:rsidRPr="002315E9" w:rsidRDefault="002F1264" w:rsidP="002315E9">
                  <w:pPr>
                    <w:overflowPunct w:val="0"/>
                    <w:topLinePunct/>
                    <w:adjustRightInd w:val="0"/>
                    <w:snapToGrid w:val="0"/>
                    <w:spacing w:line="276" w:lineRule="auto"/>
                    <w:jc w:val="center"/>
                    <w:rPr>
                      <w:color w:val="000000"/>
                      <w:sz w:val="21"/>
                      <w:szCs w:val="21"/>
                    </w:rPr>
                  </w:pPr>
                  <w:r w:rsidRPr="002315E9">
                    <w:rPr>
                      <w:color w:val="000000"/>
                      <w:sz w:val="21"/>
                      <w:szCs w:val="21"/>
                    </w:rPr>
                    <w:t>环卫部门统一收集处理</w:t>
                  </w:r>
                </w:p>
              </w:tc>
              <w:tc>
                <w:tcPr>
                  <w:tcW w:w="1061" w:type="dxa"/>
                  <w:vAlign w:val="center"/>
                </w:tcPr>
                <w:p w:rsidR="002F1264" w:rsidRPr="002315E9" w:rsidRDefault="002F1264" w:rsidP="002315E9">
                  <w:pPr>
                    <w:overflowPunct w:val="0"/>
                    <w:topLinePunct/>
                    <w:adjustRightInd w:val="0"/>
                    <w:snapToGrid w:val="0"/>
                    <w:spacing w:line="276" w:lineRule="auto"/>
                    <w:jc w:val="center"/>
                    <w:rPr>
                      <w:color w:val="000000"/>
                      <w:sz w:val="21"/>
                      <w:szCs w:val="21"/>
                    </w:rPr>
                  </w:pPr>
                  <w:r w:rsidRPr="002315E9">
                    <w:rPr>
                      <w:color w:val="000000"/>
                      <w:sz w:val="21"/>
                      <w:szCs w:val="21"/>
                    </w:rPr>
                    <w:t>1</w:t>
                  </w:r>
                  <w:r w:rsidRPr="002315E9">
                    <w:rPr>
                      <w:color w:val="000000"/>
                      <w:sz w:val="21"/>
                      <w:szCs w:val="21"/>
                    </w:rPr>
                    <w:t>万元</w:t>
                  </w:r>
                </w:p>
              </w:tc>
              <w:tc>
                <w:tcPr>
                  <w:tcW w:w="1134" w:type="dxa"/>
                  <w:vAlign w:val="center"/>
                </w:tcPr>
                <w:p w:rsidR="002F1264" w:rsidRPr="002315E9" w:rsidRDefault="002F1264" w:rsidP="002315E9">
                  <w:pPr>
                    <w:overflowPunct w:val="0"/>
                    <w:topLinePunct/>
                    <w:adjustRightInd w:val="0"/>
                    <w:snapToGrid w:val="0"/>
                    <w:spacing w:line="276" w:lineRule="auto"/>
                    <w:jc w:val="center"/>
                    <w:rPr>
                      <w:color w:val="000000"/>
                      <w:sz w:val="21"/>
                      <w:szCs w:val="21"/>
                    </w:rPr>
                  </w:pPr>
                  <w:r w:rsidRPr="002315E9">
                    <w:rPr>
                      <w:color w:val="000000"/>
                      <w:sz w:val="21"/>
                      <w:szCs w:val="21"/>
                    </w:rPr>
                    <w:t>与项目建设同步</w:t>
                  </w:r>
                </w:p>
              </w:tc>
              <w:tc>
                <w:tcPr>
                  <w:tcW w:w="1433" w:type="dxa"/>
                  <w:vAlign w:val="center"/>
                </w:tcPr>
                <w:p w:rsidR="002F1264" w:rsidRPr="002315E9" w:rsidRDefault="002F1264" w:rsidP="002315E9">
                  <w:pPr>
                    <w:overflowPunct w:val="0"/>
                    <w:topLinePunct/>
                    <w:adjustRightInd w:val="0"/>
                    <w:snapToGrid w:val="0"/>
                    <w:spacing w:line="276" w:lineRule="auto"/>
                    <w:jc w:val="center"/>
                    <w:rPr>
                      <w:color w:val="000000"/>
                      <w:sz w:val="21"/>
                      <w:szCs w:val="21"/>
                    </w:rPr>
                  </w:pPr>
                  <w:r w:rsidRPr="002315E9">
                    <w:rPr>
                      <w:color w:val="000000"/>
                      <w:sz w:val="21"/>
                      <w:szCs w:val="21"/>
                    </w:rPr>
                    <w:t>全部合理处置</w:t>
                  </w:r>
                </w:p>
              </w:tc>
            </w:tr>
            <w:tr w:rsidR="002F1264" w:rsidRPr="002315E9">
              <w:trPr>
                <w:jc w:val="center"/>
              </w:trPr>
              <w:tc>
                <w:tcPr>
                  <w:tcW w:w="695" w:type="dxa"/>
                  <w:vMerge/>
                  <w:vAlign w:val="center"/>
                </w:tcPr>
                <w:p w:rsidR="002F1264" w:rsidRPr="002315E9" w:rsidRDefault="002F1264" w:rsidP="002315E9">
                  <w:pPr>
                    <w:overflowPunct w:val="0"/>
                    <w:topLinePunct/>
                    <w:adjustRightInd w:val="0"/>
                    <w:snapToGrid w:val="0"/>
                    <w:spacing w:line="276" w:lineRule="auto"/>
                    <w:jc w:val="center"/>
                    <w:rPr>
                      <w:color w:val="000000"/>
                      <w:sz w:val="21"/>
                      <w:szCs w:val="21"/>
                    </w:rPr>
                  </w:pPr>
                </w:p>
              </w:tc>
              <w:tc>
                <w:tcPr>
                  <w:tcW w:w="1207" w:type="dxa"/>
                  <w:vAlign w:val="center"/>
                </w:tcPr>
                <w:p w:rsidR="002F1264" w:rsidRPr="002315E9" w:rsidRDefault="002F1264" w:rsidP="002315E9">
                  <w:pPr>
                    <w:overflowPunct w:val="0"/>
                    <w:topLinePunct/>
                    <w:adjustRightInd w:val="0"/>
                    <w:snapToGrid w:val="0"/>
                    <w:spacing w:line="276" w:lineRule="auto"/>
                    <w:jc w:val="center"/>
                    <w:rPr>
                      <w:color w:val="000000"/>
                      <w:sz w:val="21"/>
                      <w:szCs w:val="21"/>
                    </w:rPr>
                  </w:pPr>
                  <w:r w:rsidRPr="002315E9">
                    <w:rPr>
                      <w:color w:val="000000"/>
                      <w:sz w:val="21"/>
                      <w:szCs w:val="21"/>
                    </w:rPr>
                    <w:t>医疗废物</w:t>
                  </w:r>
                </w:p>
              </w:tc>
              <w:tc>
                <w:tcPr>
                  <w:tcW w:w="3293" w:type="dxa"/>
                  <w:vAlign w:val="center"/>
                </w:tcPr>
                <w:p w:rsidR="002F1264" w:rsidRPr="002315E9" w:rsidRDefault="002F1264" w:rsidP="002315E9">
                  <w:pPr>
                    <w:overflowPunct w:val="0"/>
                    <w:topLinePunct/>
                    <w:adjustRightInd w:val="0"/>
                    <w:snapToGrid w:val="0"/>
                    <w:spacing w:line="276" w:lineRule="auto"/>
                    <w:jc w:val="center"/>
                    <w:rPr>
                      <w:color w:val="000000"/>
                      <w:sz w:val="21"/>
                      <w:szCs w:val="21"/>
                    </w:rPr>
                  </w:pPr>
                  <w:r w:rsidRPr="002315E9">
                    <w:rPr>
                      <w:color w:val="000000"/>
                      <w:sz w:val="21"/>
                      <w:szCs w:val="21"/>
                    </w:rPr>
                    <w:t>医疗废物专用暂时贮存桶和暂存处，委托有资质单位处理</w:t>
                  </w:r>
                </w:p>
              </w:tc>
              <w:tc>
                <w:tcPr>
                  <w:tcW w:w="1061" w:type="dxa"/>
                  <w:vAlign w:val="center"/>
                </w:tcPr>
                <w:p w:rsidR="002F1264" w:rsidRPr="002315E9" w:rsidRDefault="002F1264" w:rsidP="002315E9">
                  <w:pPr>
                    <w:overflowPunct w:val="0"/>
                    <w:topLinePunct/>
                    <w:adjustRightInd w:val="0"/>
                    <w:snapToGrid w:val="0"/>
                    <w:spacing w:line="276" w:lineRule="auto"/>
                    <w:jc w:val="center"/>
                    <w:rPr>
                      <w:color w:val="000000"/>
                      <w:sz w:val="21"/>
                      <w:szCs w:val="21"/>
                    </w:rPr>
                  </w:pPr>
                  <w:r w:rsidRPr="002315E9">
                    <w:rPr>
                      <w:color w:val="000000"/>
                      <w:sz w:val="21"/>
                      <w:szCs w:val="21"/>
                    </w:rPr>
                    <w:t>1</w:t>
                  </w:r>
                  <w:r w:rsidRPr="002315E9">
                    <w:rPr>
                      <w:color w:val="000000"/>
                      <w:sz w:val="21"/>
                      <w:szCs w:val="21"/>
                    </w:rPr>
                    <w:t>万元</w:t>
                  </w:r>
                </w:p>
              </w:tc>
              <w:tc>
                <w:tcPr>
                  <w:tcW w:w="1134" w:type="dxa"/>
                  <w:vAlign w:val="center"/>
                </w:tcPr>
                <w:p w:rsidR="002F1264" w:rsidRPr="002315E9" w:rsidRDefault="002F1264" w:rsidP="002315E9">
                  <w:pPr>
                    <w:overflowPunct w:val="0"/>
                    <w:topLinePunct/>
                    <w:adjustRightInd w:val="0"/>
                    <w:snapToGrid w:val="0"/>
                    <w:spacing w:line="276" w:lineRule="auto"/>
                    <w:jc w:val="center"/>
                    <w:rPr>
                      <w:color w:val="000000"/>
                      <w:sz w:val="21"/>
                      <w:szCs w:val="21"/>
                    </w:rPr>
                  </w:pPr>
                  <w:r w:rsidRPr="002315E9">
                    <w:rPr>
                      <w:color w:val="000000"/>
                      <w:sz w:val="21"/>
                      <w:szCs w:val="21"/>
                    </w:rPr>
                    <w:t>与项目建设同步</w:t>
                  </w:r>
                </w:p>
              </w:tc>
              <w:tc>
                <w:tcPr>
                  <w:tcW w:w="1433" w:type="dxa"/>
                  <w:vAlign w:val="center"/>
                </w:tcPr>
                <w:p w:rsidR="002F1264" w:rsidRPr="002315E9" w:rsidRDefault="002F1264" w:rsidP="002315E9">
                  <w:pPr>
                    <w:overflowPunct w:val="0"/>
                    <w:topLinePunct/>
                    <w:adjustRightInd w:val="0"/>
                    <w:snapToGrid w:val="0"/>
                    <w:spacing w:line="276" w:lineRule="auto"/>
                    <w:jc w:val="center"/>
                    <w:rPr>
                      <w:color w:val="000000"/>
                      <w:sz w:val="21"/>
                      <w:szCs w:val="21"/>
                    </w:rPr>
                  </w:pPr>
                  <w:r w:rsidRPr="002315E9">
                    <w:rPr>
                      <w:color w:val="000000"/>
                      <w:sz w:val="21"/>
                      <w:szCs w:val="21"/>
                    </w:rPr>
                    <w:t>全部合理处置</w:t>
                  </w:r>
                </w:p>
              </w:tc>
            </w:tr>
            <w:tr w:rsidR="002F1264" w:rsidRPr="002315E9">
              <w:trPr>
                <w:jc w:val="center"/>
              </w:trPr>
              <w:tc>
                <w:tcPr>
                  <w:tcW w:w="1902" w:type="dxa"/>
                  <w:gridSpan w:val="2"/>
                  <w:vAlign w:val="center"/>
                </w:tcPr>
                <w:p w:rsidR="002F1264" w:rsidRPr="002315E9" w:rsidRDefault="002F1264" w:rsidP="002315E9">
                  <w:pPr>
                    <w:overflowPunct w:val="0"/>
                    <w:topLinePunct/>
                    <w:adjustRightInd w:val="0"/>
                    <w:snapToGrid w:val="0"/>
                    <w:spacing w:line="276" w:lineRule="auto"/>
                    <w:jc w:val="center"/>
                    <w:rPr>
                      <w:color w:val="000000"/>
                      <w:sz w:val="21"/>
                      <w:szCs w:val="21"/>
                    </w:rPr>
                  </w:pPr>
                  <w:r w:rsidRPr="002315E9">
                    <w:rPr>
                      <w:color w:val="000000"/>
                      <w:sz w:val="21"/>
                      <w:szCs w:val="21"/>
                    </w:rPr>
                    <w:t>合计</w:t>
                  </w:r>
                </w:p>
              </w:tc>
              <w:tc>
                <w:tcPr>
                  <w:tcW w:w="3293" w:type="dxa"/>
                  <w:vAlign w:val="center"/>
                </w:tcPr>
                <w:p w:rsidR="002F1264" w:rsidRPr="002315E9" w:rsidRDefault="002F1264" w:rsidP="002315E9">
                  <w:pPr>
                    <w:overflowPunct w:val="0"/>
                    <w:topLinePunct/>
                    <w:adjustRightInd w:val="0"/>
                    <w:snapToGrid w:val="0"/>
                    <w:spacing w:line="276" w:lineRule="auto"/>
                    <w:jc w:val="center"/>
                    <w:rPr>
                      <w:color w:val="000000"/>
                      <w:sz w:val="21"/>
                      <w:szCs w:val="21"/>
                    </w:rPr>
                  </w:pPr>
                  <w:r w:rsidRPr="002315E9">
                    <w:rPr>
                      <w:color w:val="000000"/>
                      <w:sz w:val="21"/>
                      <w:szCs w:val="21"/>
                    </w:rPr>
                    <w:t>/</w:t>
                  </w:r>
                </w:p>
              </w:tc>
              <w:tc>
                <w:tcPr>
                  <w:tcW w:w="1061" w:type="dxa"/>
                  <w:vAlign w:val="center"/>
                </w:tcPr>
                <w:p w:rsidR="002F1264" w:rsidRPr="002315E9" w:rsidRDefault="002F1264" w:rsidP="002315E9">
                  <w:pPr>
                    <w:overflowPunct w:val="0"/>
                    <w:topLinePunct/>
                    <w:adjustRightInd w:val="0"/>
                    <w:snapToGrid w:val="0"/>
                    <w:spacing w:line="276" w:lineRule="auto"/>
                    <w:jc w:val="center"/>
                    <w:rPr>
                      <w:color w:val="000000"/>
                      <w:sz w:val="21"/>
                      <w:szCs w:val="21"/>
                    </w:rPr>
                  </w:pPr>
                  <w:r w:rsidRPr="002315E9">
                    <w:rPr>
                      <w:color w:val="000000"/>
                      <w:sz w:val="21"/>
                      <w:szCs w:val="21"/>
                    </w:rPr>
                    <w:t>5</w:t>
                  </w:r>
                  <w:r w:rsidRPr="002315E9">
                    <w:rPr>
                      <w:color w:val="000000"/>
                      <w:sz w:val="21"/>
                      <w:szCs w:val="21"/>
                    </w:rPr>
                    <w:t>万元</w:t>
                  </w:r>
                </w:p>
              </w:tc>
              <w:tc>
                <w:tcPr>
                  <w:tcW w:w="2567" w:type="dxa"/>
                  <w:gridSpan w:val="2"/>
                  <w:vAlign w:val="center"/>
                </w:tcPr>
                <w:p w:rsidR="002F1264" w:rsidRPr="002315E9" w:rsidRDefault="002F1264" w:rsidP="002315E9">
                  <w:pPr>
                    <w:overflowPunct w:val="0"/>
                    <w:topLinePunct/>
                    <w:adjustRightInd w:val="0"/>
                    <w:snapToGrid w:val="0"/>
                    <w:spacing w:line="276" w:lineRule="auto"/>
                    <w:jc w:val="center"/>
                    <w:rPr>
                      <w:color w:val="000000"/>
                      <w:sz w:val="21"/>
                      <w:szCs w:val="21"/>
                    </w:rPr>
                  </w:pPr>
                  <w:r w:rsidRPr="002315E9">
                    <w:rPr>
                      <w:color w:val="000000"/>
                      <w:sz w:val="21"/>
                      <w:szCs w:val="21"/>
                    </w:rPr>
                    <w:t>/</w:t>
                  </w:r>
                </w:p>
              </w:tc>
            </w:tr>
          </w:tbl>
          <w:p w:rsidR="002F1264" w:rsidRPr="00306FC9" w:rsidRDefault="002F1264" w:rsidP="002F1264">
            <w:pPr>
              <w:overflowPunct w:val="0"/>
              <w:topLinePunct/>
              <w:spacing w:line="360" w:lineRule="auto"/>
              <w:ind w:firstLineChars="200" w:firstLine="480"/>
              <w:rPr>
                <w:color w:val="000000"/>
              </w:rPr>
            </w:pPr>
          </w:p>
        </w:tc>
      </w:tr>
    </w:tbl>
    <w:p w:rsidR="00CB5368" w:rsidRDefault="00CB5368">
      <w:pPr>
        <w:spacing w:line="440" w:lineRule="exact"/>
        <w:rPr>
          <w:rFonts w:ascii="宋体" w:hAnsi="宋体"/>
          <w:b/>
          <w:bCs/>
        </w:rPr>
      </w:pPr>
      <w:r>
        <w:rPr>
          <w:rFonts w:ascii="宋体" w:hAnsi="宋体"/>
          <w:sz w:val="28"/>
        </w:rPr>
        <w:lastRenderedPageBreak/>
        <w:br w:type="page"/>
      </w:r>
      <w:r>
        <w:rPr>
          <w:rFonts w:ascii="宋体" w:hAnsi="宋体" w:hint="eastAsia"/>
          <w:sz w:val="28"/>
        </w:rPr>
        <w:lastRenderedPageBreak/>
        <w:t>八、</w:t>
      </w:r>
      <w:r>
        <w:rPr>
          <w:rFonts w:ascii="宋体" w:hAnsi="宋体" w:hint="eastAsia"/>
          <w:b/>
          <w:bCs/>
        </w:rPr>
        <w:t>建设项目拟采取的防治措施及预期治理效果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0"/>
        <w:gridCol w:w="1324"/>
        <w:gridCol w:w="1701"/>
        <w:gridCol w:w="3260"/>
        <w:gridCol w:w="1613"/>
      </w:tblGrid>
      <w:tr w:rsidR="00CB5368">
        <w:trPr>
          <w:cantSplit/>
          <w:jc w:val="center"/>
        </w:trPr>
        <w:tc>
          <w:tcPr>
            <w:tcW w:w="1000" w:type="dxa"/>
            <w:tcBorders>
              <w:tl2br w:val="single" w:sz="4" w:space="0" w:color="auto"/>
            </w:tcBorders>
          </w:tcPr>
          <w:p w:rsidR="00CB5368" w:rsidRDefault="00CB5368">
            <w:pPr>
              <w:spacing w:line="240" w:lineRule="atLeast"/>
              <w:rPr>
                <w:rFonts w:ascii="宋体" w:hAnsi="宋体"/>
                <w:b/>
                <w:sz w:val="21"/>
                <w:szCs w:val="21"/>
              </w:rPr>
            </w:pPr>
            <w:r>
              <w:rPr>
                <w:rFonts w:ascii="宋体" w:hAnsi="宋体" w:hint="eastAsia"/>
                <w:b/>
                <w:sz w:val="21"/>
                <w:szCs w:val="21"/>
              </w:rPr>
              <w:t xml:space="preserve">　 内容</w:t>
            </w:r>
            <w:r>
              <w:rPr>
                <w:rFonts w:ascii="宋体" w:hAnsi="宋体"/>
                <w:b/>
                <w:sz w:val="21"/>
                <w:szCs w:val="21"/>
              </w:rPr>
              <w:t xml:space="preserve">   </w:t>
            </w:r>
          </w:p>
          <w:p w:rsidR="00CB5368" w:rsidRDefault="00CB5368">
            <w:pPr>
              <w:spacing w:line="240" w:lineRule="atLeast"/>
              <w:rPr>
                <w:rFonts w:ascii="宋体" w:hAnsi="宋体"/>
                <w:b/>
                <w:sz w:val="21"/>
                <w:szCs w:val="21"/>
              </w:rPr>
            </w:pPr>
          </w:p>
          <w:p w:rsidR="00CB5368" w:rsidRDefault="00CB5368">
            <w:pPr>
              <w:spacing w:line="240" w:lineRule="atLeast"/>
              <w:rPr>
                <w:rFonts w:ascii="宋体" w:hAnsi="宋体"/>
                <w:b/>
                <w:sz w:val="21"/>
                <w:szCs w:val="21"/>
              </w:rPr>
            </w:pPr>
            <w:r>
              <w:rPr>
                <w:rFonts w:ascii="宋体" w:hAnsi="宋体" w:hint="eastAsia"/>
                <w:b/>
                <w:sz w:val="21"/>
                <w:szCs w:val="21"/>
              </w:rPr>
              <w:t>类型</w:t>
            </w:r>
          </w:p>
        </w:tc>
        <w:tc>
          <w:tcPr>
            <w:tcW w:w="1324" w:type="dxa"/>
            <w:vAlign w:val="center"/>
          </w:tcPr>
          <w:p w:rsidR="00CB5368" w:rsidRDefault="00CB5368">
            <w:pPr>
              <w:spacing w:line="240" w:lineRule="atLeast"/>
              <w:jc w:val="center"/>
              <w:rPr>
                <w:rFonts w:ascii="宋体" w:hAnsi="宋体"/>
                <w:b/>
                <w:sz w:val="21"/>
                <w:szCs w:val="21"/>
              </w:rPr>
            </w:pPr>
            <w:r>
              <w:rPr>
                <w:rFonts w:ascii="宋体" w:hAnsi="宋体" w:hint="eastAsia"/>
                <w:b/>
                <w:sz w:val="21"/>
                <w:szCs w:val="21"/>
              </w:rPr>
              <w:t>排放源</w:t>
            </w:r>
          </w:p>
          <w:p w:rsidR="00CB5368" w:rsidRDefault="00CB5368">
            <w:pPr>
              <w:spacing w:line="240" w:lineRule="atLeast"/>
              <w:jc w:val="center"/>
              <w:rPr>
                <w:rFonts w:ascii="宋体" w:hAnsi="宋体"/>
                <w:b/>
                <w:sz w:val="21"/>
                <w:szCs w:val="21"/>
              </w:rPr>
            </w:pPr>
            <w:r>
              <w:rPr>
                <w:rFonts w:ascii="宋体" w:hAnsi="宋体" w:hint="eastAsia"/>
                <w:b/>
                <w:sz w:val="21"/>
                <w:szCs w:val="21"/>
              </w:rPr>
              <w:t>（编号）</w:t>
            </w:r>
          </w:p>
        </w:tc>
        <w:tc>
          <w:tcPr>
            <w:tcW w:w="1701" w:type="dxa"/>
            <w:vAlign w:val="center"/>
          </w:tcPr>
          <w:p w:rsidR="00CB5368" w:rsidRDefault="00CB5368">
            <w:pPr>
              <w:spacing w:line="240" w:lineRule="atLeast"/>
              <w:jc w:val="center"/>
              <w:rPr>
                <w:rFonts w:ascii="宋体" w:hAnsi="宋体"/>
                <w:b/>
                <w:sz w:val="21"/>
                <w:szCs w:val="21"/>
              </w:rPr>
            </w:pPr>
            <w:r>
              <w:rPr>
                <w:rFonts w:ascii="宋体" w:hAnsi="宋体" w:hint="eastAsia"/>
                <w:b/>
                <w:sz w:val="21"/>
                <w:szCs w:val="21"/>
              </w:rPr>
              <w:t>污染物</w:t>
            </w:r>
          </w:p>
          <w:p w:rsidR="00CB5368" w:rsidRDefault="00CB5368">
            <w:pPr>
              <w:spacing w:line="240" w:lineRule="atLeast"/>
              <w:jc w:val="center"/>
              <w:rPr>
                <w:rFonts w:ascii="宋体" w:hAnsi="宋体"/>
                <w:b/>
                <w:sz w:val="21"/>
                <w:szCs w:val="21"/>
              </w:rPr>
            </w:pPr>
            <w:r>
              <w:rPr>
                <w:rFonts w:ascii="宋体" w:hAnsi="宋体" w:hint="eastAsia"/>
                <w:b/>
                <w:sz w:val="21"/>
                <w:szCs w:val="21"/>
              </w:rPr>
              <w:t>名称</w:t>
            </w:r>
          </w:p>
        </w:tc>
        <w:tc>
          <w:tcPr>
            <w:tcW w:w="3260" w:type="dxa"/>
            <w:vAlign w:val="center"/>
          </w:tcPr>
          <w:p w:rsidR="00CB5368" w:rsidRDefault="00CB5368">
            <w:pPr>
              <w:spacing w:line="240" w:lineRule="atLeast"/>
              <w:jc w:val="center"/>
              <w:rPr>
                <w:rFonts w:ascii="宋体" w:hAnsi="宋体"/>
                <w:b/>
                <w:sz w:val="21"/>
                <w:szCs w:val="21"/>
              </w:rPr>
            </w:pPr>
            <w:r>
              <w:rPr>
                <w:rFonts w:ascii="宋体" w:hAnsi="宋体" w:hint="eastAsia"/>
                <w:b/>
                <w:sz w:val="21"/>
                <w:szCs w:val="21"/>
              </w:rPr>
              <w:t>防治措施</w:t>
            </w:r>
          </w:p>
        </w:tc>
        <w:tc>
          <w:tcPr>
            <w:tcW w:w="1613" w:type="dxa"/>
            <w:vAlign w:val="center"/>
          </w:tcPr>
          <w:p w:rsidR="00CB5368" w:rsidRDefault="00CB5368">
            <w:pPr>
              <w:spacing w:line="240" w:lineRule="atLeast"/>
              <w:jc w:val="center"/>
              <w:rPr>
                <w:rFonts w:ascii="宋体" w:hAnsi="宋体"/>
                <w:b/>
                <w:sz w:val="21"/>
                <w:szCs w:val="21"/>
              </w:rPr>
            </w:pPr>
            <w:r>
              <w:rPr>
                <w:rFonts w:ascii="宋体" w:hAnsi="宋体" w:hint="eastAsia"/>
                <w:b/>
                <w:sz w:val="21"/>
                <w:szCs w:val="21"/>
              </w:rPr>
              <w:t>预期治理效果</w:t>
            </w:r>
          </w:p>
        </w:tc>
      </w:tr>
      <w:tr w:rsidR="00306FC9">
        <w:trPr>
          <w:cantSplit/>
          <w:trHeight w:val="1285"/>
          <w:jc w:val="center"/>
        </w:trPr>
        <w:tc>
          <w:tcPr>
            <w:tcW w:w="1000" w:type="dxa"/>
            <w:textDirection w:val="tbRlV"/>
            <w:vAlign w:val="center"/>
          </w:tcPr>
          <w:p w:rsidR="00306FC9" w:rsidRDefault="00306FC9">
            <w:pPr>
              <w:spacing w:line="300" w:lineRule="exact"/>
              <w:ind w:left="113" w:right="113"/>
              <w:jc w:val="center"/>
              <w:rPr>
                <w:rFonts w:ascii="宋体" w:hAnsi="宋体"/>
                <w:b/>
                <w:sz w:val="21"/>
                <w:szCs w:val="21"/>
              </w:rPr>
            </w:pPr>
            <w:r>
              <w:rPr>
                <w:rFonts w:ascii="宋体" w:hAnsi="宋体" w:hint="eastAsia"/>
                <w:b/>
                <w:sz w:val="21"/>
                <w:szCs w:val="21"/>
              </w:rPr>
              <w:t>大气污染物</w:t>
            </w:r>
          </w:p>
        </w:tc>
        <w:tc>
          <w:tcPr>
            <w:tcW w:w="1324" w:type="dxa"/>
            <w:vAlign w:val="center"/>
          </w:tcPr>
          <w:p w:rsidR="00306FC9" w:rsidRDefault="00306FC9">
            <w:pPr>
              <w:adjustRightInd w:val="0"/>
              <w:snapToGrid w:val="0"/>
              <w:spacing w:line="360" w:lineRule="exact"/>
              <w:jc w:val="center"/>
              <w:rPr>
                <w:rFonts w:ascii="宋体" w:hAnsi="宋体"/>
                <w:bCs/>
                <w:sz w:val="21"/>
                <w:szCs w:val="21"/>
              </w:rPr>
            </w:pPr>
            <w:r>
              <w:rPr>
                <w:rFonts w:ascii="宋体" w:hAnsi="宋体" w:hint="eastAsia"/>
                <w:bCs/>
                <w:sz w:val="21"/>
                <w:szCs w:val="21"/>
              </w:rPr>
              <w:t>/</w:t>
            </w:r>
          </w:p>
        </w:tc>
        <w:tc>
          <w:tcPr>
            <w:tcW w:w="1701" w:type="dxa"/>
            <w:vAlign w:val="center"/>
          </w:tcPr>
          <w:p w:rsidR="00306FC9" w:rsidRDefault="00306FC9">
            <w:pPr>
              <w:spacing w:line="240" w:lineRule="atLeast"/>
              <w:jc w:val="center"/>
              <w:rPr>
                <w:rFonts w:ascii="宋体" w:hAnsi="宋体"/>
                <w:bCs/>
                <w:sz w:val="21"/>
                <w:szCs w:val="21"/>
              </w:rPr>
            </w:pPr>
            <w:r>
              <w:rPr>
                <w:rFonts w:ascii="宋体" w:hAnsi="宋体" w:hint="eastAsia"/>
                <w:bCs/>
                <w:sz w:val="21"/>
                <w:szCs w:val="21"/>
              </w:rPr>
              <w:t>/</w:t>
            </w:r>
          </w:p>
        </w:tc>
        <w:tc>
          <w:tcPr>
            <w:tcW w:w="3260" w:type="dxa"/>
            <w:vAlign w:val="center"/>
          </w:tcPr>
          <w:p w:rsidR="00306FC9" w:rsidRDefault="00306FC9">
            <w:pPr>
              <w:spacing w:line="240" w:lineRule="atLeast"/>
              <w:jc w:val="center"/>
              <w:rPr>
                <w:rFonts w:ascii="宋体" w:hAnsi="宋体"/>
                <w:sz w:val="21"/>
                <w:szCs w:val="21"/>
              </w:rPr>
            </w:pPr>
            <w:r>
              <w:rPr>
                <w:rFonts w:ascii="宋体" w:hAnsi="宋体" w:hint="eastAsia"/>
                <w:sz w:val="21"/>
                <w:szCs w:val="21"/>
              </w:rPr>
              <w:t>/</w:t>
            </w:r>
          </w:p>
        </w:tc>
        <w:tc>
          <w:tcPr>
            <w:tcW w:w="1613" w:type="dxa"/>
            <w:vAlign w:val="center"/>
          </w:tcPr>
          <w:p w:rsidR="00306FC9" w:rsidRDefault="00306FC9">
            <w:pPr>
              <w:spacing w:line="240" w:lineRule="atLeast"/>
              <w:jc w:val="center"/>
              <w:rPr>
                <w:rFonts w:ascii="宋体" w:hAnsi="宋体"/>
                <w:sz w:val="21"/>
                <w:szCs w:val="21"/>
              </w:rPr>
            </w:pPr>
            <w:r>
              <w:rPr>
                <w:rFonts w:ascii="宋体" w:hAnsi="宋体" w:hint="eastAsia"/>
                <w:sz w:val="21"/>
                <w:szCs w:val="21"/>
              </w:rPr>
              <w:t>/</w:t>
            </w:r>
          </w:p>
        </w:tc>
      </w:tr>
      <w:tr w:rsidR="002F1264">
        <w:trPr>
          <w:cantSplit/>
          <w:trHeight w:val="454"/>
          <w:jc w:val="center"/>
        </w:trPr>
        <w:tc>
          <w:tcPr>
            <w:tcW w:w="1000" w:type="dxa"/>
            <w:vMerge w:val="restart"/>
            <w:textDirection w:val="tbRlV"/>
            <w:vAlign w:val="center"/>
          </w:tcPr>
          <w:p w:rsidR="002F1264" w:rsidRDefault="002F1264">
            <w:pPr>
              <w:spacing w:line="400" w:lineRule="exact"/>
              <w:ind w:left="113" w:right="113"/>
              <w:jc w:val="center"/>
              <w:rPr>
                <w:rFonts w:ascii="宋体" w:hAnsi="宋体"/>
                <w:b/>
                <w:sz w:val="21"/>
                <w:szCs w:val="21"/>
              </w:rPr>
            </w:pPr>
            <w:r>
              <w:rPr>
                <w:rFonts w:ascii="宋体" w:hAnsi="宋体" w:hint="eastAsia"/>
                <w:b/>
                <w:sz w:val="21"/>
                <w:szCs w:val="21"/>
              </w:rPr>
              <w:t>水污染物</w:t>
            </w:r>
          </w:p>
        </w:tc>
        <w:tc>
          <w:tcPr>
            <w:tcW w:w="1324" w:type="dxa"/>
            <w:vMerge w:val="restart"/>
            <w:vAlign w:val="center"/>
          </w:tcPr>
          <w:p w:rsidR="002F1264" w:rsidRDefault="002F1264">
            <w:pPr>
              <w:spacing w:line="240" w:lineRule="atLeast"/>
              <w:jc w:val="center"/>
              <w:rPr>
                <w:rFonts w:ascii="宋体" w:hAnsi="宋体"/>
                <w:sz w:val="21"/>
                <w:szCs w:val="21"/>
              </w:rPr>
            </w:pPr>
            <w:r>
              <w:rPr>
                <w:rFonts w:ascii="宋体" w:hAnsi="宋体" w:hint="eastAsia"/>
                <w:sz w:val="21"/>
                <w:szCs w:val="21"/>
              </w:rPr>
              <w:t>生活污水、医疗废水、仪器清洗废水</w:t>
            </w:r>
          </w:p>
        </w:tc>
        <w:tc>
          <w:tcPr>
            <w:tcW w:w="1701" w:type="dxa"/>
            <w:vAlign w:val="center"/>
          </w:tcPr>
          <w:p w:rsidR="002F1264" w:rsidRDefault="002F1264" w:rsidP="00306FC9">
            <w:pPr>
              <w:spacing w:line="240" w:lineRule="atLeast"/>
              <w:jc w:val="center"/>
              <w:rPr>
                <w:bCs/>
                <w:szCs w:val="21"/>
                <w:vertAlign w:val="subscript"/>
              </w:rPr>
            </w:pPr>
            <w:r>
              <w:rPr>
                <w:bCs/>
                <w:sz w:val="21"/>
                <w:szCs w:val="21"/>
              </w:rPr>
              <w:t>COD</w:t>
            </w:r>
          </w:p>
        </w:tc>
        <w:tc>
          <w:tcPr>
            <w:tcW w:w="3260" w:type="dxa"/>
            <w:vMerge w:val="restart"/>
            <w:vAlign w:val="center"/>
          </w:tcPr>
          <w:p w:rsidR="002F1264" w:rsidRPr="00306FC9" w:rsidRDefault="002F1264" w:rsidP="002F1264">
            <w:pPr>
              <w:spacing w:line="240" w:lineRule="atLeast"/>
              <w:jc w:val="center"/>
              <w:rPr>
                <w:color w:val="000000"/>
                <w:sz w:val="21"/>
                <w:szCs w:val="21"/>
              </w:rPr>
            </w:pPr>
            <w:r w:rsidRPr="002F1264">
              <w:rPr>
                <w:rFonts w:hAnsi="宋体" w:hint="eastAsia"/>
                <w:sz w:val="21"/>
                <w:szCs w:val="21"/>
              </w:rPr>
              <w:t>医疗废水经一体化污水处理系统消毒处理后与生活污水混合进化粪池处理，尾水一并接入市政污水管网</w:t>
            </w:r>
          </w:p>
        </w:tc>
        <w:tc>
          <w:tcPr>
            <w:tcW w:w="1613" w:type="dxa"/>
            <w:vMerge w:val="restart"/>
            <w:vAlign w:val="center"/>
          </w:tcPr>
          <w:p w:rsidR="002F1264" w:rsidRDefault="002F1264">
            <w:pPr>
              <w:spacing w:line="240" w:lineRule="atLeast"/>
              <w:jc w:val="center"/>
              <w:rPr>
                <w:rFonts w:ascii="宋体" w:hAnsi="宋体"/>
                <w:sz w:val="21"/>
                <w:szCs w:val="21"/>
              </w:rPr>
            </w:pPr>
            <w:r>
              <w:rPr>
                <w:rFonts w:ascii="宋体" w:hAnsi="宋体" w:hint="eastAsia"/>
                <w:sz w:val="21"/>
                <w:szCs w:val="21"/>
              </w:rPr>
              <w:t xml:space="preserve"> 达标排放</w:t>
            </w:r>
          </w:p>
        </w:tc>
      </w:tr>
      <w:tr w:rsidR="002F1264">
        <w:trPr>
          <w:cantSplit/>
          <w:trHeight w:val="454"/>
          <w:jc w:val="center"/>
        </w:trPr>
        <w:tc>
          <w:tcPr>
            <w:tcW w:w="1000" w:type="dxa"/>
            <w:vMerge/>
            <w:textDirection w:val="tbRlV"/>
            <w:vAlign w:val="center"/>
          </w:tcPr>
          <w:p w:rsidR="002F1264" w:rsidRDefault="002F1264">
            <w:pPr>
              <w:spacing w:line="400" w:lineRule="exact"/>
              <w:ind w:left="113" w:right="113"/>
              <w:jc w:val="center"/>
              <w:rPr>
                <w:rFonts w:ascii="宋体" w:hAnsi="宋体"/>
                <w:b/>
                <w:sz w:val="21"/>
                <w:szCs w:val="21"/>
              </w:rPr>
            </w:pPr>
          </w:p>
        </w:tc>
        <w:tc>
          <w:tcPr>
            <w:tcW w:w="1324" w:type="dxa"/>
            <w:vMerge/>
            <w:vAlign w:val="center"/>
          </w:tcPr>
          <w:p w:rsidR="002F1264" w:rsidRDefault="002F1264">
            <w:pPr>
              <w:spacing w:line="240" w:lineRule="atLeast"/>
              <w:jc w:val="center"/>
              <w:rPr>
                <w:rFonts w:ascii="宋体" w:hAnsi="宋体"/>
                <w:sz w:val="21"/>
                <w:szCs w:val="21"/>
              </w:rPr>
            </w:pPr>
          </w:p>
        </w:tc>
        <w:tc>
          <w:tcPr>
            <w:tcW w:w="1701" w:type="dxa"/>
            <w:vAlign w:val="center"/>
          </w:tcPr>
          <w:p w:rsidR="002F1264" w:rsidRDefault="002F1264" w:rsidP="00306FC9">
            <w:pPr>
              <w:spacing w:line="240" w:lineRule="atLeast"/>
              <w:jc w:val="center"/>
              <w:rPr>
                <w:bCs/>
                <w:szCs w:val="21"/>
              </w:rPr>
            </w:pPr>
            <w:r>
              <w:rPr>
                <w:bCs/>
                <w:sz w:val="21"/>
                <w:szCs w:val="21"/>
              </w:rPr>
              <w:t>SS</w:t>
            </w:r>
          </w:p>
        </w:tc>
        <w:tc>
          <w:tcPr>
            <w:tcW w:w="3260" w:type="dxa"/>
            <w:vMerge/>
            <w:vAlign w:val="center"/>
          </w:tcPr>
          <w:p w:rsidR="002F1264" w:rsidRDefault="002F1264">
            <w:pPr>
              <w:spacing w:line="240" w:lineRule="atLeast"/>
              <w:jc w:val="center"/>
              <w:rPr>
                <w:rFonts w:ascii="宋体" w:hAnsi="宋体"/>
                <w:color w:val="FF0000"/>
                <w:sz w:val="21"/>
                <w:szCs w:val="21"/>
              </w:rPr>
            </w:pPr>
          </w:p>
        </w:tc>
        <w:tc>
          <w:tcPr>
            <w:tcW w:w="1613" w:type="dxa"/>
            <w:vMerge/>
            <w:vAlign w:val="center"/>
          </w:tcPr>
          <w:p w:rsidR="002F1264" w:rsidRDefault="002F1264">
            <w:pPr>
              <w:spacing w:line="240" w:lineRule="atLeast"/>
              <w:jc w:val="center"/>
              <w:rPr>
                <w:rFonts w:ascii="宋体" w:hAnsi="宋体"/>
                <w:sz w:val="21"/>
                <w:szCs w:val="21"/>
              </w:rPr>
            </w:pPr>
          </w:p>
        </w:tc>
      </w:tr>
      <w:tr w:rsidR="002F1264">
        <w:trPr>
          <w:cantSplit/>
          <w:trHeight w:val="454"/>
          <w:jc w:val="center"/>
        </w:trPr>
        <w:tc>
          <w:tcPr>
            <w:tcW w:w="1000" w:type="dxa"/>
            <w:vMerge/>
            <w:textDirection w:val="tbRlV"/>
            <w:vAlign w:val="center"/>
          </w:tcPr>
          <w:p w:rsidR="002F1264" w:rsidRDefault="002F1264">
            <w:pPr>
              <w:spacing w:line="400" w:lineRule="exact"/>
              <w:ind w:left="113" w:right="113"/>
              <w:jc w:val="center"/>
              <w:rPr>
                <w:rFonts w:ascii="宋体" w:hAnsi="宋体"/>
                <w:b/>
                <w:sz w:val="21"/>
                <w:szCs w:val="21"/>
              </w:rPr>
            </w:pPr>
          </w:p>
        </w:tc>
        <w:tc>
          <w:tcPr>
            <w:tcW w:w="1324" w:type="dxa"/>
            <w:vMerge/>
            <w:vAlign w:val="center"/>
          </w:tcPr>
          <w:p w:rsidR="002F1264" w:rsidRDefault="002F1264">
            <w:pPr>
              <w:spacing w:line="240" w:lineRule="atLeast"/>
              <w:jc w:val="center"/>
              <w:rPr>
                <w:rFonts w:ascii="宋体" w:hAnsi="宋体"/>
                <w:sz w:val="21"/>
                <w:szCs w:val="21"/>
              </w:rPr>
            </w:pPr>
          </w:p>
        </w:tc>
        <w:tc>
          <w:tcPr>
            <w:tcW w:w="1701" w:type="dxa"/>
            <w:vAlign w:val="center"/>
          </w:tcPr>
          <w:p w:rsidR="002F1264" w:rsidRPr="002F1264" w:rsidRDefault="002F1264" w:rsidP="00306FC9">
            <w:pPr>
              <w:spacing w:line="240" w:lineRule="atLeast"/>
              <w:jc w:val="center"/>
              <w:rPr>
                <w:bCs/>
                <w:szCs w:val="21"/>
              </w:rPr>
            </w:pPr>
            <w:r w:rsidRPr="002F1264">
              <w:rPr>
                <w:bCs/>
                <w:sz w:val="21"/>
                <w:szCs w:val="21"/>
              </w:rPr>
              <w:t>NH</w:t>
            </w:r>
            <w:r w:rsidRPr="002F1264">
              <w:rPr>
                <w:bCs/>
                <w:sz w:val="21"/>
                <w:szCs w:val="21"/>
                <w:vertAlign w:val="subscript"/>
              </w:rPr>
              <w:t>3</w:t>
            </w:r>
            <w:r w:rsidRPr="002F1264">
              <w:rPr>
                <w:bCs/>
                <w:sz w:val="21"/>
                <w:szCs w:val="21"/>
              </w:rPr>
              <w:t>-N</w:t>
            </w:r>
          </w:p>
        </w:tc>
        <w:tc>
          <w:tcPr>
            <w:tcW w:w="3260" w:type="dxa"/>
            <w:vMerge/>
            <w:vAlign w:val="center"/>
          </w:tcPr>
          <w:p w:rsidR="002F1264" w:rsidRDefault="002F1264">
            <w:pPr>
              <w:spacing w:line="240" w:lineRule="atLeast"/>
              <w:jc w:val="center"/>
              <w:rPr>
                <w:rFonts w:ascii="宋体" w:hAnsi="宋体"/>
                <w:color w:val="FF0000"/>
                <w:sz w:val="21"/>
                <w:szCs w:val="21"/>
              </w:rPr>
            </w:pPr>
          </w:p>
        </w:tc>
        <w:tc>
          <w:tcPr>
            <w:tcW w:w="1613" w:type="dxa"/>
            <w:vMerge/>
            <w:vAlign w:val="center"/>
          </w:tcPr>
          <w:p w:rsidR="002F1264" w:rsidRDefault="002F1264">
            <w:pPr>
              <w:spacing w:line="240" w:lineRule="atLeast"/>
              <w:jc w:val="center"/>
              <w:rPr>
                <w:rFonts w:ascii="宋体" w:hAnsi="宋体"/>
                <w:sz w:val="21"/>
                <w:szCs w:val="21"/>
              </w:rPr>
            </w:pPr>
          </w:p>
        </w:tc>
      </w:tr>
      <w:tr w:rsidR="002F1264">
        <w:trPr>
          <w:cantSplit/>
          <w:trHeight w:val="454"/>
          <w:jc w:val="center"/>
        </w:trPr>
        <w:tc>
          <w:tcPr>
            <w:tcW w:w="1000" w:type="dxa"/>
            <w:vMerge/>
            <w:textDirection w:val="tbRlV"/>
            <w:vAlign w:val="center"/>
          </w:tcPr>
          <w:p w:rsidR="002F1264" w:rsidRDefault="002F1264">
            <w:pPr>
              <w:spacing w:line="400" w:lineRule="exact"/>
              <w:ind w:left="113" w:right="113"/>
              <w:jc w:val="center"/>
              <w:rPr>
                <w:rFonts w:ascii="宋体" w:hAnsi="宋体"/>
                <w:b/>
                <w:sz w:val="21"/>
                <w:szCs w:val="21"/>
              </w:rPr>
            </w:pPr>
          </w:p>
        </w:tc>
        <w:tc>
          <w:tcPr>
            <w:tcW w:w="1324" w:type="dxa"/>
            <w:vMerge/>
            <w:vAlign w:val="center"/>
          </w:tcPr>
          <w:p w:rsidR="002F1264" w:rsidRDefault="002F1264">
            <w:pPr>
              <w:spacing w:line="240" w:lineRule="atLeast"/>
              <w:jc w:val="center"/>
              <w:rPr>
                <w:rFonts w:ascii="宋体" w:hAnsi="宋体"/>
                <w:sz w:val="21"/>
                <w:szCs w:val="21"/>
              </w:rPr>
            </w:pPr>
          </w:p>
        </w:tc>
        <w:tc>
          <w:tcPr>
            <w:tcW w:w="1701" w:type="dxa"/>
            <w:vAlign w:val="center"/>
          </w:tcPr>
          <w:p w:rsidR="002F1264" w:rsidRPr="00110C61" w:rsidRDefault="002F1264" w:rsidP="00306FC9">
            <w:pPr>
              <w:jc w:val="center"/>
              <w:rPr>
                <w:sz w:val="21"/>
              </w:rPr>
            </w:pPr>
            <w:r w:rsidRPr="00110C61">
              <w:rPr>
                <w:sz w:val="21"/>
              </w:rPr>
              <w:t>TP</w:t>
            </w:r>
          </w:p>
        </w:tc>
        <w:tc>
          <w:tcPr>
            <w:tcW w:w="3260" w:type="dxa"/>
            <w:vMerge/>
            <w:vAlign w:val="center"/>
          </w:tcPr>
          <w:p w:rsidR="002F1264" w:rsidRDefault="002F1264">
            <w:pPr>
              <w:spacing w:line="240" w:lineRule="atLeast"/>
              <w:jc w:val="center"/>
              <w:rPr>
                <w:rFonts w:ascii="宋体" w:hAnsi="宋体"/>
                <w:color w:val="FF0000"/>
                <w:sz w:val="21"/>
                <w:szCs w:val="21"/>
              </w:rPr>
            </w:pPr>
          </w:p>
        </w:tc>
        <w:tc>
          <w:tcPr>
            <w:tcW w:w="1613" w:type="dxa"/>
            <w:vMerge/>
            <w:vAlign w:val="center"/>
          </w:tcPr>
          <w:p w:rsidR="002F1264" w:rsidRDefault="002F1264">
            <w:pPr>
              <w:spacing w:line="240" w:lineRule="atLeast"/>
              <w:jc w:val="center"/>
              <w:rPr>
                <w:rFonts w:ascii="宋体" w:hAnsi="宋体"/>
                <w:sz w:val="21"/>
                <w:szCs w:val="21"/>
              </w:rPr>
            </w:pPr>
          </w:p>
        </w:tc>
      </w:tr>
      <w:tr w:rsidR="002F1264">
        <w:trPr>
          <w:cantSplit/>
          <w:trHeight w:val="533"/>
          <w:jc w:val="center"/>
        </w:trPr>
        <w:tc>
          <w:tcPr>
            <w:tcW w:w="1000" w:type="dxa"/>
            <w:vMerge/>
            <w:textDirection w:val="tbRlV"/>
            <w:vAlign w:val="center"/>
          </w:tcPr>
          <w:p w:rsidR="002F1264" w:rsidRDefault="002F1264">
            <w:pPr>
              <w:spacing w:line="400" w:lineRule="exact"/>
              <w:ind w:left="113" w:right="113"/>
              <w:jc w:val="center"/>
              <w:rPr>
                <w:rFonts w:ascii="宋体" w:hAnsi="宋体"/>
                <w:b/>
                <w:sz w:val="21"/>
                <w:szCs w:val="21"/>
              </w:rPr>
            </w:pPr>
          </w:p>
        </w:tc>
        <w:tc>
          <w:tcPr>
            <w:tcW w:w="1324" w:type="dxa"/>
            <w:vMerge/>
            <w:vAlign w:val="center"/>
          </w:tcPr>
          <w:p w:rsidR="002F1264" w:rsidRDefault="002F1264">
            <w:pPr>
              <w:spacing w:line="240" w:lineRule="atLeast"/>
              <w:jc w:val="center"/>
              <w:rPr>
                <w:rFonts w:ascii="宋体" w:hAnsi="宋体"/>
                <w:sz w:val="21"/>
                <w:szCs w:val="21"/>
              </w:rPr>
            </w:pPr>
          </w:p>
        </w:tc>
        <w:tc>
          <w:tcPr>
            <w:tcW w:w="1701" w:type="dxa"/>
            <w:vAlign w:val="center"/>
          </w:tcPr>
          <w:p w:rsidR="002F1264" w:rsidRDefault="0021768E" w:rsidP="00306FC9">
            <w:pPr>
              <w:jc w:val="center"/>
              <w:rPr>
                <w:rFonts w:ascii="宋体" w:hAnsi="宋体"/>
                <w:bCs/>
                <w:sz w:val="21"/>
                <w:szCs w:val="21"/>
              </w:rPr>
            </w:pPr>
            <w:r>
              <w:rPr>
                <w:rFonts w:ascii="宋体" w:hAnsi="宋体" w:hint="eastAsia"/>
                <w:bCs/>
                <w:sz w:val="21"/>
                <w:szCs w:val="21"/>
              </w:rPr>
              <w:t>粪大肠杆菌</w:t>
            </w:r>
            <w:r w:rsidR="002F1264">
              <w:rPr>
                <w:rFonts w:ascii="宋体" w:hAnsi="宋体" w:hint="eastAsia"/>
                <w:bCs/>
                <w:sz w:val="21"/>
                <w:szCs w:val="21"/>
              </w:rPr>
              <w:t>数</w:t>
            </w:r>
          </w:p>
        </w:tc>
        <w:tc>
          <w:tcPr>
            <w:tcW w:w="3260" w:type="dxa"/>
            <w:vMerge/>
            <w:vAlign w:val="center"/>
          </w:tcPr>
          <w:p w:rsidR="002F1264" w:rsidRDefault="002F1264">
            <w:pPr>
              <w:spacing w:line="240" w:lineRule="atLeast"/>
              <w:jc w:val="center"/>
              <w:rPr>
                <w:rFonts w:ascii="宋体" w:hAnsi="宋体"/>
                <w:color w:val="FF0000"/>
                <w:sz w:val="21"/>
                <w:szCs w:val="21"/>
              </w:rPr>
            </w:pPr>
          </w:p>
        </w:tc>
        <w:tc>
          <w:tcPr>
            <w:tcW w:w="1613" w:type="dxa"/>
            <w:vMerge/>
            <w:vAlign w:val="center"/>
          </w:tcPr>
          <w:p w:rsidR="002F1264" w:rsidRDefault="002F1264">
            <w:pPr>
              <w:spacing w:line="240" w:lineRule="atLeast"/>
              <w:jc w:val="center"/>
              <w:rPr>
                <w:rFonts w:ascii="宋体" w:hAnsi="宋体"/>
                <w:sz w:val="21"/>
                <w:szCs w:val="21"/>
              </w:rPr>
            </w:pPr>
          </w:p>
        </w:tc>
      </w:tr>
      <w:tr w:rsidR="00306FC9">
        <w:trPr>
          <w:cantSplit/>
          <w:trHeight w:val="397"/>
          <w:jc w:val="center"/>
        </w:trPr>
        <w:tc>
          <w:tcPr>
            <w:tcW w:w="1000" w:type="dxa"/>
            <w:vMerge w:val="restart"/>
            <w:vAlign w:val="center"/>
          </w:tcPr>
          <w:p w:rsidR="00306FC9" w:rsidRDefault="00306FC9">
            <w:pPr>
              <w:snapToGrid w:val="0"/>
              <w:contextualSpacing/>
              <w:jc w:val="center"/>
              <w:rPr>
                <w:rFonts w:ascii="宋体" w:hAnsi="宋体"/>
                <w:b/>
                <w:sz w:val="21"/>
                <w:szCs w:val="21"/>
              </w:rPr>
            </w:pPr>
            <w:r>
              <w:rPr>
                <w:rFonts w:ascii="宋体" w:hAnsi="宋体" w:hint="eastAsia"/>
                <w:b/>
                <w:sz w:val="21"/>
                <w:szCs w:val="21"/>
              </w:rPr>
              <w:t>固</w:t>
            </w:r>
          </w:p>
          <w:p w:rsidR="00306FC9" w:rsidRDefault="00306FC9">
            <w:pPr>
              <w:snapToGrid w:val="0"/>
              <w:contextualSpacing/>
              <w:jc w:val="center"/>
              <w:rPr>
                <w:rFonts w:ascii="宋体" w:hAnsi="宋体"/>
                <w:b/>
                <w:sz w:val="21"/>
                <w:szCs w:val="21"/>
              </w:rPr>
            </w:pPr>
            <w:r>
              <w:rPr>
                <w:rFonts w:ascii="宋体" w:hAnsi="宋体" w:hint="eastAsia"/>
                <w:b/>
                <w:sz w:val="21"/>
                <w:szCs w:val="21"/>
              </w:rPr>
              <w:t>体</w:t>
            </w:r>
          </w:p>
          <w:p w:rsidR="00306FC9" w:rsidRDefault="00306FC9">
            <w:pPr>
              <w:snapToGrid w:val="0"/>
              <w:contextualSpacing/>
              <w:jc w:val="center"/>
              <w:rPr>
                <w:rFonts w:ascii="宋体" w:hAnsi="宋体"/>
                <w:b/>
                <w:sz w:val="21"/>
                <w:szCs w:val="21"/>
              </w:rPr>
            </w:pPr>
            <w:r>
              <w:rPr>
                <w:rFonts w:ascii="宋体" w:hAnsi="宋体" w:hint="eastAsia"/>
                <w:b/>
                <w:sz w:val="21"/>
                <w:szCs w:val="21"/>
              </w:rPr>
              <w:t>废</w:t>
            </w:r>
          </w:p>
          <w:p w:rsidR="00306FC9" w:rsidRDefault="00306FC9">
            <w:pPr>
              <w:snapToGrid w:val="0"/>
              <w:contextualSpacing/>
              <w:jc w:val="center"/>
              <w:rPr>
                <w:rFonts w:ascii="宋体" w:hAnsi="宋体"/>
                <w:b/>
                <w:sz w:val="21"/>
                <w:szCs w:val="21"/>
              </w:rPr>
            </w:pPr>
            <w:r>
              <w:rPr>
                <w:rFonts w:ascii="宋体" w:hAnsi="宋体" w:hint="eastAsia"/>
                <w:b/>
                <w:sz w:val="21"/>
                <w:szCs w:val="21"/>
              </w:rPr>
              <w:t>物</w:t>
            </w:r>
          </w:p>
        </w:tc>
        <w:tc>
          <w:tcPr>
            <w:tcW w:w="1324" w:type="dxa"/>
            <w:vMerge w:val="restart"/>
            <w:vAlign w:val="center"/>
          </w:tcPr>
          <w:p w:rsidR="00306FC9" w:rsidRDefault="00306FC9">
            <w:pPr>
              <w:snapToGrid w:val="0"/>
              <w:contextualSpacing/>
              <w:jc w:val="center"/>
              <w:rPr>
                <w:rFonts w:ascii="宋体" w:hAnsi="宋体"/>
                <w:sz w:val="21"/>
                <w:szCs w:val="21"/>
              </w:rPr>
            </w:pPr>
            <w:r>
              <w:rPr>
                <w:rFonts w:ascii="宋体" w:hAnsi="宋体" w:hint="eastAsia"/>
                <w:sz w:val="21"/>
                <w:szCs w:val="21"/>
              </w:rPr>
              <w:t>诊所</w:t>
            </w:r>
          </w:p>
        </w:tc>
        <w:tc>
          <w:tcPr>
            <w:tcW w:w="1701" w:type="dxa"/>
            <w:vAlign w:val="center"/>
          </w:tcPr>
          <w:p w:rsidR="00306FC9" w:rsidRDefault="00306FC9">
            <w:pPr>
              <w:snapToGrid w:val="0"/>
              <w:contextualSpacing/>
              <w:jc w:val="center"/>
              <w:rPr>
                <w:rFonts w:ascii="宋体" w:hAnsi="宋体"/>
                <w:sz w:val="21"/>
                <w:szCs w:val="21"/>
              </w:rPr>
            </w:pPr>
            <w:r>
              <w:rPr>
                <w:rFonts w:ascii="宋体" w:hAnsi="宋体" w:hint="eastAsia"/>
                <w:sz w:val="21"/>
                <w:szCs w:val="21"/>
              </w:rPr>
              <w:t>生活垃圾</w:t>
            </w:r>
          </w:p>
        </w:tc>
        <w:tc>
          <w:tcPr>
            <w:tcW w:w="3260" w:type="dxa"/>
            <w:vAlign w:val="center"/>
          </w:tcPr>
          <w:p w:rsidR="00306FC9" w:rsidRDefault="00306FC9">
            <w:pPr>
              <w:snapToGrid w:val="0"/>
              <w:contextualSpacing/>
              <w:jc w:val="center"/>
              <w:rPr>
                <w:rFonts w:ascii="宋体" w:hAnsi="宋体"/>
                <w:sz w:val="21"/>
                <w:szCs w:val="21"/>
              </w:rPr>
            </w:pPr>
            <w:r>
              <w:rPr>
                <w:rFonts w:ascii="宋体" w:hAnsi="宋体" w:hint="eastAsia"/>
                <w:sz w:val="21"/>
                <w:szCs w:val="21"/>
              </w:rPr>
              <w:t>环卫部门清运处理</w:t>
            </w:r>
          </w:p>
        </w:tc>
        <w:tc>
          <w:tcPr>
            <w:tcW w:w="1613" w:type="dxa"/>
            <w:vMerge w:val="restart"/>
            <w:vAlign w:val="center"/>
          </w:tcPr>
          <w:p w:rsidR="00306FC9" w:rsidRDefault="00306FC9" w:rsidP="00306FC9">
            <w:pPr>
              <w:snapToGrid w:val="0"/>
              <w:contextualSpacing/>
              <w:rPr>
                <w:rFonts w:ascii="宋体" w:hAnsi="宋体"/>
                <w:sz w:val="21"/>
                <w:szCs w:val="21"/>
              </w:rPr>
            </w:pPr>
            <w:r>
              <w:rPr>
                <w:rFonts w:ascii="宋体" w:hAnsi="宋体" w:hint="eastAsia"/>
                <w:sz w:val="21"/>
                <w:szCs w:val="21"/>
              </w:rPr>
              <w:t>处理处置率</w:t>
            </w:r>
            <w:r>
              <w:rPr>
                <w:sz w:val="21"/>
                <w:szCs w:val="21"/>
              </w:rPr>
              <w:t>100%</w:t>
            </w:r>
            <w:r>
              <w:rPr>
                <w:rFonts w:ascii="宋体" w:hAnsi="宋体" w:hint="eastAsia"/>
                <w:sz w:val="21"/>
                <w:szCs w:val="21"/>
              </w:rPr>
              <w:t>，实现零排放，对环境不产生二次污染</w:t>
            </w:r>
          </w:p>
        </w:tc>
      </w:tr>
      <w:tr w:rsidR="00306FC9">
        <w:trPr>
          <w:cantSplit/>
          <w:trHeight w:val="397"/>
          <w:jc w:val="center"/>
        </w:trPr>
        <w:tc>
          <w:tcPr>
            <w:tcW w:w="1000" w:type="dxa"/>
            <w:vMerge/>
            <w:vAlign w:val="center"/>
          </w:tcPr>
          <w:p w:rsidR="00306FC9" w:rsidRDefault="00306FC9">
            <w:pPr>
              <w:snapToGrid w:val="0"/>
              <w:contextualSpacing/>
              <w:jc w:val="center"/>
              <w:rPr>
                <w:rFonts w:ascii="宋体" w:hAnsi="宋体"/>
                <w:b/>
                <w:sz w:val="21"/>
                <w:szCs w:val="21"/>
              </w:rPr>
            </w:pPr>
          </w:p>
        </w:tc>
        <w:tc>
          <w:tcPr>
            <w:tcW w:w="1324" w:type="dxa"/>
            <w:vMerge/>
            <w:vAlign w:val="center"/>
          </w:tcPr>
          <w:p w:rsidR="00306FC9" w:rsidRDefault="00306FC9">
            <w:pPr>
              <w:snapToGrid w:val="0"/>
              <w:contextualSpacing/>
              <w:jc w:val="center"/>
              <w:rPr>
                <w:rFonts w:ascii="宋体" w:hAnsi="宋体"/>
                <w:sz w:val="21"/>
                <w:szCs w:val="21"/>
              </w:rPr>
            </w:pPr>
          </w:p>
        </w:tc>
        <w:tc>
          <w:tcPr>
            <w:tcW w:w="1701" w:type="dxa"/>
            <w:vAlign w:val="center"/>
          </w:tcPr>
          <w:p w:rsidR="00306FC9" w:rsidRDefault="00306FC9">
            <w:pPr>
              <w:snapToGrid w:val="0"/>
              <w:contextualSpacing/>
              <w:jc w:val="center"/>
              <w:rPr>
                <w:rFonts w:ascii="宋体" w:hAnsi="宋体"/>
                <w:sz w:val="21"/>
                <w:szCs w:val="21"/>
              </w:rPr>
            </w:pPr>
            <w:r>
              <w:rPr>
                <w:rFonts w:ascii="宋体" w:hAnsi="宋体" w:hint="eastAsia"/>
                <w:sz w:val="21"/>
                <w:szCs w:val="21"/>
              </w:rPr>
              <w:t>医疗废物</w:t>
            </w:r>
          </w:p>
        </w:tc>
        <w:tc>
          <w:tcPr>
            <w:tcW w:w="3260" w:type="dxa"/>
            <w:vAlign w:val="center"/>
          </w:tcPr>
          <w:p w:rsidR="00306FC9" w:rsidRDefault="00306FC9">
            <w:pPr>
              <w:snapToGrid w:val="0"/>
              <w:contextualSpacing/>
              <w:jc w:val="center"/>
              <w:rPr>
                <w:rFonts w:ascii="宋体" w:hAnsi="宋体"/>
                <w:sz w:val="21"/>
                <w:szCs w:val="21"/>
              </w:rPr>
            </w:pPr>
            <w:r>
              <w:rPr>
                <w:rFonts w:ascii="宋体" w:hAnsi="宋体" w:hint="eastAsia"/>
                <w:sz w:val="21"/>
                <w:szCs w:val="21"/>
              </w:rPr>
              <w:t>委托资质单位处理</w:t>
            </w:r>
          </w:p>
        </w:tc>
        <w:tc>
          <w:tcPr>
            <w:tcW w:w="1613" w:type="dxa"/>
            <w:vMerge/>
            <w:vAlign w:val="center"/>
          </w:tcPr>
          <w:p w:rsidR="00306FC9" w:rsidRDefault="00306FC9">
            <w:pPr>
              <w:snapToGrid w:val="0"/>
              <w:contextualSpacing/>
              <w:rPr>
                <w:rFonts w:ascii="宋体" w:hAnsi="宋体"/>
                <w:sz w:val="21"/>
                <w:szCs w:val="21"/>
              </w:rPr>
            </w:pPr>
          </w:p>
        </w:tc>
      </w:tr>
      <w:tr w:rsidR="00CB5368">
        <w:trPr>
          <w:cantSplit/>
          <w:trHeight w:val="1387"/>
          <w:jc w:val="center"/>
        </w:trPr>
        <w:tc>
          <w:tcPr>
            <w:tcW w:w="1000" w:type="dxa"/>
            <w:vAlign w:val="center"/>
          </w:tcPr>
          <w:p w:rsidR="00CB5368" w:rsidRDefault="00CB5368">
            <w:pPr>
              <w:spacing w:line="340" w:lineRule="exact"/>
              <w:rPr>
                <w:rFonts w:ascii="宋体" w:hAnsi="宋体"/>
                <w:b/>
                <w:sz w:val="21"/>
                <w:szCs w:val="21"/>
              </w:rPr>
            </w:pPr>
            <w:r>
              <w:rPr>
                <w:rFonts w:ascii="宋体" w:hAnsi="宋体" w:hint="eastAsia"/>
                <w:b/>
                <w:sz w:val="21"/>
                <w:szCs w:val="21"/>
              </w:rPr>
              <w:t>电离辐射和电磁辐射</w:t>
            </w:r>
          </w:p>
        </w:tc>
        <w:tc>
          <w:tcPr>
            <w:tcW w:w="1324" w:type="dxa"/>
            <w:vAlign w:val="center"/>
          </w:tcPr>
          <w:p w:rsidR="00CB5368" w:rsidRDefault="00CB5368">
            <w:pPr>
              <w:jc w:val="center"/>
              <w:rPr>
                <w:rFonts w:ascii="宋体" w:hAnsi="宋体"/>
                <w:sz w:val="21"/>
                <w:szCs w:val="21"/>
              </w:rPr>
            </w:pPr>
            <w:r>
              <w:rPr>
                <w:rFonts w:ascii="宋体" w:hAnsi="宋体"/>
                <w:sz w:val="21"/>
                <w:szCs w:val="21"/>
              </w:rPr>
              <w:t>/</w:t>
            </w:r>
          </w:p>
        </w:tc>
        <w:tc>
          <w:tcPr>
            <w:tcW w:w="1701" w:type="dxa"/>
            <w:vAlign w:val="center"/>
          </w:tcPr>
          <w:p w:rsidR="00CB5368" w:rsidRDefault="00CB5368">
            <w:pPr>
              <w:jc w:val="center"/>
              <w:rPr>
                <w:rFonts w:ascii="宋体" w:hAnsi="宋体"/>
                <w:sz w:val="21"/>
                <w:szCs w:val="21"/>
              </w:rPr>
            </w:pPr>
            <w:r>
              <w:rPr>
                <w:rFonts w:ascii="宋体" w:hAnsi="宋体"/>
                <w:sz w:val="21"/>
                <w:szCs w:val="21"/>
              </w:rPr>
              <w:t>/</w:t>
            </w:r>
          </w:p>
        </w:tc>
        <w:tc>
          <w:tcPr>
            <w:tcW w:w="3260" w:type="dxa"/>
            <w:vAlign w:val="center"/>
          </w:tcPr>
          <w:p w:rsidR="00CB5368" w:rsidRDefault="00CB5368">
            <w:pPr>
              <w:jc w:val="center"/>
              <w:rPr>
                <w:rFonts w:ascii="宋体" w:hAnsi="宋体"/>
                <w:sz w:val="21"/>
                <w:szCs w:val="21"/>
              </w:rPr>
            </w:pPr>
            <w:r>
              <w:rPr>
                <w:rFonts w:ascii="宋体" w:hAnsi="宋体"/>
                <w:sz w:val="21"/>
                <w:szCs w:val="21"/>
              </w:rPr>
              <w:t>/</w:t>
            </w:r>
          </w:p>
        </w:tc>
        <w:tc>
          <w:tcPr>
            <w:tcW w:w="1613" w:type="dxa"/>
            <w:vAlign w:val="center"/>
          </w:tcPr>
          <w:p w:rsidR="00CB5368" w:rsidRDefault="00CB5368">
            <w:pPr>
              <w:spacing w:line="360" w:lineRule="exact"/>
              <w:jc w:val="center"/>
              <w:rPr>
                <w:rFonts w:ascii="宋体" w:hAnsi="宋体"/>
                <w:sz w:val="21"/>
                <w:szCs w:val="21"/>
              </w:rPr>
            </w:pPr>
            <w:r>
              <w:rPr>
                <w:rFonts w:ascii="宋体" w:hAnsi="宋体"/>
                <w:sz w:val="21"/>
                <w:szCs w:val="21"/>
              </w:rPr>
              <w:t>/</w:t>
            </w:r>
          </w:p>
        </w:tc>
      </w:tr>
      <w:tr w:rsidR="00CB5368">
        <w:trPr>
          <w:cantSplit/>
          <w:trHeight w:val="1975"/>
          <w:jc w:val="center"/>
        </w:trPr>
        <w:tc>
          <w:tcPr>
            <w:tcW w:w="1000" w:type="dxa"/>
            <w:vAlign w:val="center"/>
          </w:tcPr>
          <w:p w:rsidR="00CB5368" w:rsidRDefault="00CB5368">
            <w:pPr>
              <w:spacing w:line="580" w:lineRule="exact"/>
              <w:jc w:val="center"/>
              <w:rPr>
                <w:rFonts w:ascii="宋体" w:hAnsi="宋体"/>
                <w:b/>
                <w:sz w:val="21"/>
                <w:szCs w:val="21"/>
              </w:rPr>
            </w:pPr>
            <w:r>
              <w:rPr>
                <w:rFonts w:ascii="宋体" w:hAnsi="宋体" w:hint="eastAsia"/>
                <w:b/>
                <w:sz w:val="21"/>
                <w:szCs w:val="21"/>
              </w:rPr>
              <w:t>噪声</w:t>
            </w:r>
          </w:p>
        </w:tc>
        <w:tc>
          <w:tcPr>
            <w:tcW w:w="7898" w:type="dxa"/>
            <w:gridSpan w:val="4"/>
            <w:vAlign w:val="center"/>
          </w:tcPr>
          <w:p w:rsidR="00CB5368" w:rsidRPr="002F1264" w:rsidRDefault="002F1264" w:rsidP="002F1264">
            <w:pPr>
              <w:wordWrap w:val="0"/>
              <w:ind w:firstLineChars="200" w:firstLine="420"/>
              <w:rPr>
                <w:rFonts w:hAnsi="宋体"/>
                <w:sz w:val="21"/>
                <w:szCs w:val="21"/>
              </w:rPr>
            </w:pPr>
            <w:r w:rsidRPr="002F1264">
              <w:rPr>
                <w:rFonts w:hAnsi="宋体" w:hint="eastAsia"/>
                <w:sz w:val="21"/>
                <w:szCs w:val="21"/>
              </w:rPr>
              <w:t>项目噪声主要是设备噪声和空调噪声等。采取积极有效的隔声、消音、降噪措施，达标排放，不会改变原有声环境质量，不会产生扰民影响</w:t>
            </w:r>
            <w:r w:rsidR="00CB5368" w:rsidRPr="002F1264">
              <w:rPr>
                <w:rFonts w:hAnsi="宋体"/>
                <w:sz w:val="21"/>
                <w:szCs w:val="21"/>
              </w:rPr>
              <w:t>。</w:t>
            </w:r>
          </w:p>
        </w:tc>
      </w:tr>
      <w:tr w:rsidR="00CB5368">
        <w:trPr>
          <w:cantSplit/>
          <w:trHeight w:val="4007"/>
          <w:jc w:val="center"/>
        </w:trPr>
        <w:tc>
          <w:tcPr>
            <w:tcW w:w="8898" w:type="dxa"/>
            <w:gridSpan w:val="5"/>
          </w:tcPr>
          <w:p w:rsidR="00CB5368" w:rsidRDefault="00CB5368">
            <w:pPr>
              <w:spacing w:line="500" w:lineRule="exact"/>
              <w:rPr>
                <w:rFonts w:ascii="宋体" w:hAnsi="宋体"/>
                <w:b/>
                <w:sz w:val="21"/>
                <w:szCs w:val="21"/>
              </w:rPr>
            </w:pPr>
            <w:r>
              <w:rPr>
                <w:rFonts w:ascii="宋体" w:hAnsi="宋体" w:hint="eastAsia"/>
                <w:b/>
                <w:sz w:val="21"/>
                <w:szCs w:val="21"/>
              </w:rPr>
              <w:t>生态保护措施及预期效果</w:t>
            </w:r>
          </w:p>
          <w:p w:rsidR="00CB5368" w:rsidRDefault="00CB5368">
            <w:pPr>
              <w:spacing w:line="440" w:lineRule="exact"/>
              <w:ind w:firstLineChars="200" w:firstLine="420"/>
              <w:rPr>
                <w:sz w:val="21"/>
                <w:szCs w:val="21"/>
              </w:rPr>
            </w:pPr>
            <w:r>
              <w:rPr>
                <w:rFonts w:hint="eastAsia"/>
                <w:sz w:val="21"/>
                <w:szCs w:val="21"/>
              </w:rPr>
              <w:t>本项目租用现有已建房屋，无需新增土建施工，因此对生态基本</w:t>
            </w:r>
            <w:r w:rsidR="00306FC9">
              <w:rPr>
                <w:rFonts w:hint="eastAsia"/>
                <w:sz w:val="21"/>
                <w:szCs w:val="21"/>
              </w:rPr>
              <w:t>无</w:t>
            </w:r>
            <w:r>
              <w:rPr>
                <w:rFonts w:hint="eastAsia"/>
                <w:sz w:val="21"/>
                <w:szCs w:val="21"/>
              </w:rPr>
              <w:t>影响。</w:t>
            </w:r>
          </w:p>
          <w:p w:rsidR="00CB5368" w:rsidRDefault="00CB5368">
            <w:pPr>
              <w:spacing w:line="440" w:lineRule="exact"/>
              <w:ind w:firstLineChars="200" w:firstLine="420"/>
              <w:rPr>
                <w:sz w:val="21"/>
                <w:szCs w:val="21"/>
              </w:rPr>
            </w:pPr>
          </w:p>
          <w:p w:rsidR="00CB5368" w:rsidRDefault="00CB5368">
            <w:pPr>
              <w:spacing w:line="440" w:lineRule="exact"/>
              <w:ind w:firstLineChars="200" w:firstLine="420"/>
              <w:rPr>
                <w:sz w:val="21"/>
                <w:szCs w:val="21"/>
              </w:rPr>
            </w:pPr>
          </w:p>
          <w:p w:rsidR="00CB5368" w:rsidRDefault="00CB5368">
            <w:pPr>
              <w:spacing w:line="440" w:lineRule="exact"/>
              <w:ind w:firstLineChars="200" w:firstLine="420"/>
              <w:rPr>
                <w:sz w:val="21"/>
                <w:szCs w:val="21"/>
              </w:rPr>
            </w:pPr>
          </w:p>
          <w:p w:rsidR="00CB5368" w:rsidRDefault="00CB5368">
            <w:pPr>
              <w:spacing w:line="440" w:lineRule="exact"/>
              <w:ind w:firstLineChars="200" w:firstLine="420"/>
              <w:rPr>
                <w:sz w:val="21"/>
                <w:szCs w:val="21"/>
              </w:rPr>
            </w:pPr>
          </w:p>
          <w:p w:rsidR="00CB5368" w:rsidRDefault="00CB5368">
            <w:pPr>
              <w:spacing w:line="440" w:lineRule="exact"/>
              <w:ind w:firstLineChars="200" w:firstLine="420"/>
              <w:rPr>
                <w:sz w:val="21"/>
                <w:szCs w:val="21"/>
              </w:rPr>
            </w:pPr>
          </w:p>
          <w:p w:rsidR="002F1264" w:rsidRDefault="002F1264">
            <w:pPr>
              <w:spacing w:line="440" w:lineRule="exact"/>
              <w:ind w:firstLineChars="200" w:firstLine="420"/>
              <w:rPr>
                <w:sz w:val="21"/>
                <w:szCs w:val="21"/>
              </w:rPr>
            </w:pPr>
          </w:p>
          <w:p w:rsidR="00CB5368" w:rsidRDefault="00CB5368" w:rsidP="002F1264">
            <w:pPr>
              <w:spacing w:line="440" w:lineRule="exact"/>
              <w:rPr>
                <w:sz w:val="21"/>
                <w:szCs w:val="21"/>
              </w:rPr>
            </w:pPr>
          </w:p>
        </w:tc>
      </w:tr>
    </w:tbl>
    <w:p w:rsidR="002F1264" w:rsidRDefault="002F1264">
      <w:pPr>
        <w:spacing w:line="500" w:lineRule="exact"/>
        <w:jc w:val="left"/>
        <w:rPr>
          <w:rFonts w:ascii="宋体" w:hAnsi="宋体"/>
          <w:b/>
        </w:rPr>
      </w:pPr>
    </w:p>
    <w:p w:rsidR="00CB5368" w:rsidRDefault="00CB5368">
      <w:pPr>
        <w:spacing w:line="500" w:lineRule="exact"/>
        <w:jc w:val="left"/>
        <w:rPr>
          <w:rFonts w:ascii="宋体" w:hAnsi="宋体"/>
          <w:b/>
          <w:bCs/>
        </w:rPr>
      </w:pPr>
      <w:r>
        <w:rPr>
          <w:rFonts w:ascii="宋体" w:hAnsi="宋体" w:hint="eastAsia"/>
          <w:b/>
        </w:rPr>
        <w:lastRenderedPageBreak/>
        <w:t>九、</w:t>
      </w:r>
      <w:r>
        <w:rPr>
          <w:rFonts w:ascii="宋体" w:hAnsi="宋体" w:hint="eastAsia"/>
          <w:b/>
          <w:bCs/>
        </w:rPr>
        <w:t>结论与建议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63"/>
      </w:tblGrid>
      <w:tr w:rsidR="00CB5368">
        <w:trPr>
          <w:trHeight w:val="13739"/>
          <w:jc w:val="center"/>
        </w:trPr>
        <w:tc>
          <w:tcPr>
            <w:tcW w:w="8963" w:type="dxa"/>
          </w:tcPr>
          <w:p w:rsidR="002F1264" w:rsidRPr="002F1264" w:rsidRDefault="002F1264" w:rsidP="00065F7C">
            <w:pPr>
              <w:adjustRightInd w:val="0"/>
              <w:snapToGrid w:val="0"/>
              <w:spacing w:line="360" w:lineRule="auto"/>
              <w:rPr>
                <w:rFonts w:ascii="宋体" w:hAnsi="宋体" w:cs="宋体"/>
                <w:b/>
              </w:rPr>
            </w:pPr>
            <w:r w:rsidRPr="002F1264">
              <w:rPr>
                <w:rFonts w:ascii="宋体" w:hAnsi="宋体" w:cs="宋体" w:hint="eastAsia"/>
                <w:b/>
              </w:rPr>
              <w:t>结论</w:t>
            </w:r>
            <w:r w:rsidR="00065F7C">
              <w:rPr>
                <w:rFonts w:ascii="宋体" w:hAnsi="宋体" w:cs="宋体" w:hint="eastAsia"/>
                <w:b/>
              </w:rPr>
              <w:t>：</w:t>
            </w:r>
          </w:p>
          <w:p w:rsidR="002F1264" w:rsidRPr="00BE1CB2" w:rsidRDefault="002F1264" w:rsidP="002F1264">
            <w:pPr>
              <w:pStyle w:val="Default"/>
              <w:snapToGrid w:val="0"/>
              <w:spacing w:line="360" w:lineRule="auto"/>
              <w:ind w:firstLineChars="200" w:firstLine="480"/>
              <w:jc w:val="both"/>
              <w:rPr>
                <w:rFonts w:ascii="Times New Roman" w:cs="Times New Roman"/>
                <w:color w:val="auto"/>
                <w:kern w:val="2"/>
              </w:rPr>
            </w:pPr>
            <w:r w:rsidRPr="00BE1CB2">
              <w:rPr>
                <w:rFonts w:ascii="Times New Roman" w:cs="Times New Roman"/>
                <w:color w:val="auto"/>
                <w:kern w:val="2"/>
              </w:rPr>
              <w:t>常州优德口腔门诊部有限公司投资</w:t>
            </w:r>
            <w:r w:rsidRPr="00BE1CB2">
              <w:rPr>
                <w:rFonts w:ascii="Times New Roman" w:cs="Times New Roman"/>
                <w:color w:val="auto"/>
                <w:kern w:val="2"/>
              </w:rPr>
              <w:t>1000</w:t>
            </w:r>
            <w:r w:rsidRPr="00BE1CB2">
              <w:rPr>
                <w:rFonts w:ascii="Times New Roman" w:cs="Times New Roman"/>
                <w:color w:val="auto"/>
                <w:kern w:val="2"/>
              </w:rPr>
              <w:t>万元，在常州市天宁区</w:t>
            </w:r>
            <w:r w:rsidRPr="00BE1CB2">
              <w:rPr>
                <w:rFonts w:ascii="Times New Roman" w:cs="Times New Roman"/>
              </w:rPr>
              <w:t>常州市天宁区晋陵北路</w:t>
            </w:r>
            <w:r w:rsidRPr="00BE1CB2">
              <w:rPr>
                <w:rFonts w:ascii="Times New Roman" w:cs="Times New Roman"/>
              </w:rPr>
              <w:t>1</w:t>
            </w:r>
            <w:r w:rsidRPr="00BE1CB2">
              <w:rPr>
                <w:rFonts w:ascii="Times New Roman" w:cs="Times New Roman"/>
              </w:rPr>
              <w:t>号新天地商业广场</w:t>
            </w:r>
            <w:r w:rsidRPr="00BE1CB2">
              <w:rPr>
                <w:rFonts w:ascii="Times New Roman" w:cs="Times New Roman"/>
              </w:rPr>
              <w:t>A</w:t>
            </w:r>
            <w:r w:rsidRPr="00BE1CB2">
              <w:rPr>
                <w:rFonts w:ascii="Times New Roman" w:cs="Times New Roman"/>
              </w:rPr>
              <w:t>座</w:t>
            </w:r>
            <w:r w:rsidRPr="00BE1CB2">
              <w:rPr>
                <w:rFonts w:ascii="Times New Roman" w:cs="Times New Roman"/>
              </w:rPr>
              <w:t>501</w:t>
            </w:r>
            <w:r w:rsidRPr="00BE1CB2">
              <w:rPr>
                <w:rFonts w:ascii="Times New Roman" w:cs="Times New Roman"/>
              </w:rPr>
              <w:t>室</w:t>
            </w:r>
            <w:r w:rsidRPr="00BE1CB2">
              <w:rPr>
                <w:rFonts w:ascii="Times New Roman" w:cs="Times New Roman"/>
                <w:color w:val="auto"/>
                <w:kern w:val="2"/>
              </w:rPr>
              <w:t>设置常州优德口腔门诊部。主要经营范围为牙体牙髓病专业、牙周病专业、口腔粘膜病专业、儿童口腔专业、口腔修复专业、口腔正畸专业、预防口腔专业、口腔颌面专业。本项目为非传染性门诊，不设住院服务，不设宿舍、食堂、浴室等生活设施。本项目设</w:t>
            </w:r>
            <w:r w:rsidRPr="00BE1CB2">
              <w:rPr>
                <w:rFonts w:ascii="Times New Roman" w:cs="Times New Roman"/>
                <w:color w:val="auto"/>
                <w:kern w:val="2"/>
              </w:rPr>
              <w:t>X</w:t>
            </w:r>
            <w:r w:rsidRPr="00BE1CB2">
              <w:rPr>
                <w:rFonts w:ascii="Times New Roman" w:cs="Times New Roman"/>
                <w:color w:val="auto"/>
                <w:kern w:val="2"/>
              </w:rPr>
              <w:t>光牙片机和口腔</w:t>
            </w:r>
            <w:r w:rsidRPr="00BE1CB2">
              <w:rPr>
                <w:rFonts w:ascii="Times New Roman" w:cs="Times New Roman"/>
                <w:color w:val="auto"/>
                <w:kern w:val="2"/>
              </w:rPr>
              <w:t>CT</w:t>
            </w:r>
            <w:r w:rsidRPr="00BE1CB2">
              <w:rPr>
                <w:rFonts w:ascii="Times New Roman" w:cs="Times New Roman"/>
                <w:color w:val="auto"/>
                <w:kern w:val="2"/>
              </w:rPr>
              <w:t>机各一台，建设方按国家有关法律法规和相关标准需另行评价，本报告不作分析。</w:t>
            </w:r>
            <w:r w:rsidRPr="00BE1CB2">
              <w:rPr>
                <w:rFonts w:ascii="Times New Roman" w:cs="Times New Roman"/>
                <w:color w:val="auto"/>
                <w:kern w:val="2"/>
              </w:rPr>
              <w:t xml:space="preserve"> </w:t>
            </w:r>
          </w:p>
          <w:p w:rsidR="00306FC9" w:rsidRPr="00BE1CB2" w:rsidRDefault="002F1264" w:rsidP="002F1264">
            <w:pPr>
              <w:adjustRightInd w:val="0"/>
              <w:snapToGrid w:val="0"/>
              <w:spacing w:line="360" w:lineRule="auto"/>
              <w:ind w:firstLineChars="200" w:firstLine="480"/>
            </w:pPr>
            <w:r w:rsidRPr="00BE1CB2">
              <w:t>项目租用建筑面积为</w:t>
            </w:r>
            <w:smartTag w:uri="urn:schemas-microsoft-com:office:smarttags" w:element="chmetcnv">
              <w:smartTagPr>
                <w:attr w:name="UnitName" w:val="平方米"/>
                <w:attr w:name="SourceValue" w:val="800"/>
                <w:attr w:name="HasSpace" w:val="False"/>
                <w:attr w:name="Negative" w:val="False"/>
                <w:attr w:name="NumberType" w:val="1"/>
                <w:attr w:name="TCSC" w:val="0"/>
              </w:smartTagPr>
              <w:r w:rsidRPr="00BE1CB2">
                <w:t>800</w:t>
              </w:r>
              <w:r w:rsidRPr="00BE1CB2">
                <w:t>平方米</w:t>
              </w:r>
            </w:smartTag>
            <w:r w:rsidRPr="00BE1CB2">
              <w:t>，设置牙椅</w:t>
            </w:r>
            <w:r w:rsidRPr="00BE1CB2">
              <w:t>6</w:t>
            </w:r>
            <w:r w:rsidRPr="00BE1CB2">
              <w:t>台。预计</w:t>
            </w:r>
            <w:r w:rsidRPr="00BE1CB2">
              <w:t>2017</w:t>
            </w:r>
            <w:r w:rsidRPr="00BE1CB2">
              <w:t>年</w:t>
            </w:r>
            <w:r w:rsidR="0061183B">
              <w:rPr>
                <w:rFonts w:hint="eastAsia"/>
              </w:rPr>
              <w:t>5</w:t>
            </w:r>
            <w:r w:rsidRPr="00BE1CB2">
              <w:t>月营业，预计每天门诊量约</w:t>
            </w:r>
            <w:r w:rsidRPr="00BE1CB2">
              <w:t>10</w:t>
            </w:r>
            <w:r w:rsidRPr="00BE1CB2">
              <w:t>人次</w:t>
            </w:r>
            <w:r w:rsidR="00306FC9" w:rsidRPr="00BE1CB2">
              <w:t>。</w:t>
            </w:r>
          </w:p>
          <w:p w:rsidR="00306FC9" w:rsidRPr="00BE1CB2" w:rsidRDefault="00306FC9" w:rsidP="00306FC9">
            <w:pPr>
              <w:spacing w:line="360" w:lineRule="auto"/>
            </w:pPr>
            <w:r w:rsidRPr="00BE1CB2">
              <w:t xml:space="preserve">   </w:t>
            </w:r>
            <w:r w:rsidR="002F1264" w:rsidRPr="00BE1CB2">
              <w:t xml:space="preserve"> 1</w:t>
            </w:r>
            <w:r w:rsidRPr="00BE1CB2">
              <w:t>、产业政策符合性</w:t>
            </w:r>
          </w:p>
          <w:p w:rsidR="002F1264" w:rsidRPr="00BE1CB2" w:rsidRDefault="002F1264" w:rsidP="002F1264">
            <w:pPr>
              <w:pStyle w:val="Default"/>
              <w:snapToGrid w:val="0"/>
              <w:spacing w:line="360" w:lineRule="auto"/>
              <w:ind w:firstLineChars="200" w:firstLine="480"/>
              <w:jc w:val="both"/>
              <w:rPr>
                <w:rFonts w:ascii="Times New Roman" w:cs="Times New Roman"/>
              </w:rPr>
            </w:pPr>
            <w:r w:rsidRPr="00BE1CB2">
              <w:rPr>
                <w:rFonts w:ascii="Times New Roman" w:cs="Times New Roman"/>
              </w:rPr>
              <w:t>本项目</w:t>
            </w:r>
            <w:r w:rsidRPr="00BE1CB2">
              <w:rPr>
                <w:rFonts w:ascii="Times New Roman" w:hAnsi="宋体" w:cs="Times New Roman"/>
              </w:rPr>
              <w:t>属</w:t>
            </w:r>
            <w:r w:rsidRPr="00BE1CB2">
              <w:rPr>
                <w:rFonts w:ascii="Times New Roman" w:cs="Times New Roman"/>
              </w:rPr>
              <w:t>于</w:t>
            </w:r>
            <w:r w:rsidRPr="00BE1CB2">
              <w:rPr>
                <w:rFonts w:ascii="Times New Roman" w:cs="Times New Roman"/>
              </w:rPr>
              <w:t>[Q8330]</w:t>
            </w:r>
            <w:r w:rsidRPr="00BE1CB2">
              <w:rPr>
                <w:rFonts w:ascii="Times New Roman" w:cs="Times New Roman"/>
              </w:rPr>
              <w:t>门诊部（所</w:t>
            </w:r>
            <w:r w:rsidRPr="00BE1CB2">
              <w:rPr>
                <w:rFonts w:ascii="Times New Roman" w:hAnsi="宋体" w:cs="Times New Roman"/>
              </w:rPr>
              <w:t>）</w:t>
            </w:r>
            <w:r w:rsidRPr="00BE1CB2">
              <w:rPr>
                <w:rFonts w:ascii="Times New Roman" w:cs="Times New Roman"/>
              </w:rPr>
              <w:t>，经查，属于《产业结构调整指导目录</w:t>
            </w:r>
            <w:r w:rsidRPr="00BE1CB2">
              <w:rPr>
                <w:rFonts w:ascii="Times New Roman" w:cs="Times New Roman"/>
              </w:rPr>
              <w:t>(2011</w:t>
            </w:r>
            <w:r w:rsidRPr="00BE1CB2">
              <w:rPr>
                <w:rFonts w:ascii="Times New Roman" w:cs="Times New Roman"/>
              </w:rPr>
              <w:t>年本</w:t>
            </w:r>
            <w:r w:rsidRPr="00BE1CB2">
              <w:rPr>
                <w:rFonts w:ascii="Times New Roman" w:cs="Times New Roman"/>
              </w:rPr>
              <w:t>)2013</w:t>
            </w:r>
            <w:r w:rsidRPr="00BE1CB2">
              <w:rPr>
                <w:rFonts w:ascii="Times New Roman" w:cs="Times New Roman"/>
              </w:rPr>
              <w:t>年修正》中鼓励类第三十六项</w:t>
            </w:r>
            <w:r w:rsidRPr="00BE1CB2">
              <w:rPr>
                <w:rFonts w:ascii="Times New Roman" w:cs="Times New Roman"/>
              </w:rPr>
              <w:t>“</w:t>
            </w:r>
            <w:r w:rsidRPr="00BE1CB2">
              <w:rPr>
                <w:rFonts w:ascii="Times New Roman" w:cs="Times New Roman"/>
              </w:rPr>
              <w:t>教育、文化、卫生、体育服务业</w:t>
            </w:r>
            <w:r w:rsidRPr="00BE1CB2">
              <w:rPr>
                <w:rFonts w:ascii="Times New Roman" w:cs="Times New Roman"/>
              </w:rPr>
              <w:t>”</w:t>
            </w:r>
            <w:r w:rsidRPr="00BE1CB2">
              <w:rPr>
                <w:rFonts w:ascii="Times New Roman" w:cs="Times New Roman"/>
              </w:rPr>
              <w:t>中第</w:t>
            </w:r>
            <w:r w:rsidRPr="00BE1CB2">
              <w:rPr>
                <w:rFonts w:ascii="Times New Roman" w:cs="Times New Roman"/>
              </w:rPr>
              <w:t>29</w:t>
            </w:r>
            <w:r w:rsidRPr="00BE1CB2">
              <w:rPr>
                <w:rFonts w:ascii="Times New Roman" w:cs="Times New Roman"/>
              </w:rPr>
              <w:t>小项</w:t>
            </w:r>
            <w:r w:rsidRPr="00BE1CB2">
              <w:rPr>
                <w:rFonts w:ascii="Times New Roman" w:cs="Times New Roman"/>
              </w:rPr>
              <w:t>“</w:t>
            </w:r>
            <w:r w:rsidRPr="00BE1CB2">
              <w:rPr>
                <w:rFonts w:ascii="Times New Roman" w:cs="Times New Roman"/>
              </w:rPr>
              <w:t>医疗卫生服务设施建设</w:t>
            </w:r>
            <w:r w:rsidRPr="00BE1CB2">
              <w:rPr>
                <w:rFonts w:ascii="Times New Roman" w:cs="Times New Roman"/>
              </w:rPr>
              <w:t>”</w:t>
            </w:r>
            <w:r w:rsidRPr="00BE1CB2">
              <w:rPr>
                <w:rFonts w:ascii="Times New Roman" w:cs="Times New Roman"/>
              </w:rPr>
              <w:t>。本项目不属于《江苏省限制用地项目目录（</w:t>
            </w:r>
            <w:r w:rsidRPr="00BE1CB2">
              <w:rPr>
                <w:rFonts w:ascii="Times New Roman" w:cs="Times New Roman"/>
              </w:rPr>
              <w:t>2013</w:t>
            </w:r>
            <w:r w:rsidRPr="00BE1CB2">
              <w:rPr>
                <w:rFonts w:ascii="Times New Roman" w:cs="Times New Roman"/>
              </w:rPr>
              <w:t>）》及《江苏省禁止用地项目目录（</w:t>
            </w:r>
            <w:r w:rsidRPr="00BE1CB2">
              <w:rPr>
                <w:rFonts w:ascii="Times New Roman" w:cs="Times New Roman"/>
              </w:rPr>
              <w:t>2013</w:t>
            </w:r>
            <w:r w:rsidRPr="00BE1CB2">
              <w:rPr>
                <w:rFonts w:ascii="Times New Roman" w:cs="Times New Roman"/>
              </w:rPr>
              <w:t>）》中规定的禁止和限制项目。</w:t>
            </w:r>
            <w:r w:rsidRPr="00BE1CB2">
              <w:rPr>
                <w:rFonts w:ascii="Times New Roman" w:cs="Times New Roman"/>
              </w:rPr>
              <w:t xml:space="preserve"> </w:t>
            </w:r>
          </w:p>
          <w:p w:rsidR="002F1264" w:rsidRPr="00BE1CB2" w:rsidRDefault="002F1264" w:rsidP="002F1264">
            <w:pPr>
              <w:pStyle w:val="Default"/>
              <w:snapToGrid w:val="0"/>
              <w:spacing w:line="360" w:lineRule="auto"/>
              <w:ind w:firstLineChars="200" w:firstLine="480"/>
              <w:jc w:val="both"/>
              <w:rPr>
                <w:rFonts w:ascii="Times New Roman" w:cs="Times New Roman"/>
              </w:rPr>
            </w:pPr>
            <w:r w:rsidRPr="00BE1CB2">
              <w:rPr>
                <w:rFonts w:ascii="Times New Roman" w:cs="Times New Roman"/>
              </w:rPr>
              <w:t>结合《江苏省太湖水污染物防治条例》（</w:t>
            </w:r>
            <w:smartTag w:uri="urn:schemas-microsoft-com:office:smarttags" w:element="chsdate">
              <w:smartTagPr>
                <w:attr w:name="Year" w:val="2010"/>
                <w:attr w:name="Month" w:val="9"/>
                <w:attr w:name="Day" w:val="29"/>
                <w:attr w:name="IsLunarDate" w:val="False"/>
                <w:attr w:name="IsROCDate" w:val="False"/>
              </w:smartTagPr>
              <w:r w:rsidRPr="00BE1CB2">
                <w:rPr>
                  <w:rFonts w:ascii="Times New Roman" w:cs="Times New Roman"/>
                </w:rPr>
                <w:t>2010</w:t>
              </w:r>
              <w:r w:rsidRPr="00BE1CB2">
                <w:rPr>
                  <w:rFonts w:ascii="Times New Roman" w:cs="Times New Roman"/>
                </w:rPr>
                <w:t>年</w:t>
              </w:r>
              <w:r w:rsidRPr="00BE1CB2">
                <w:rPr>
                  <w:rFonts w:ascii="Times New Roman" w:cs="Times New Roman"/>
                </w:rPr>
                <w:t>9</w:t>
              </w:r>
              <w:r w:rsidRPr="00BE1CB2">
                <w:rPr>
                  <w:rFonts w:ascii="Times New Roman" w:cs="Times New Roman"/>
                </w:rPr>
                <w:t>月</w:t>
              </w:r>
              <w:r w:rsidRPr="00BE1CB2">
                <w:rPr>
                  <w:rFonts w:ascii="Times New Roman" w:cs="Times New Roman"/>
                </w:rPr>
                <w:t>29</w:t>
              </w:r>
              <w:r w:rsidRPr="00BE1CB2">
                <w:rPr>
                  <w:rFonts w:ascii="Times New Roman" w:cs="Times New Roman"/>
                </w:rPr>
                <w:t>日</w:t>
              </w:r>
            </w:smartTag>
            <w:r w:rsidRPr="00BE1CB2">
              <w:rPr>
                <w:rFonts w:ascii="Times New Roman" w:cs="Times New Roman"/>
              </w:rPr>
              <w:t>江苏省第十一届人民代表大会常务委员会第十七次会议修正）中的相关规定，本项目地不属于太湖一、二级保护区，属于三级保护区。本项目为医院项目，不属于生产型工业企业，运营过程中产生的废水为诊疗废水及生活污水，经消毒后排入市政污水管网。项目建设符合《江苏省太湖水污染防治条例》规定。</w:t>
            </w:r>
            <w:r w:rsidRPr="00BE1CB2">
              <w:rPr>
                <w:rFonts w:ascii="Times New Roman" w:cs="Times New Roman"/>
              </w:rPr>
              <w:t xml:space="preserve"> </w:t>
            </w:r>
          </w:p>
          <w:p w:rsidR="00306FC9" w:rsidRPr="00BE1CB2" w:rsidRDefault="002F1264" w:rsidP="002F1264">
            <w:pPr>
              <w:spacing w:line="360" w:lineRule="auto"/>
              <w:ind w:firstLineChars="200" w:firstLine="480"/>
            </w:pPr>
            <w:r w:rsidRPr="00BE1CB2">
              <w:t>综上所述，本项目符合国家及地方产业政策要求。</w:t>
            </w:r>
          </w:p>
          <w:p w:rsidR="00306FC9" w:rsidRPr="00BE1CB2" w:rsidRDefault="002F1264" w:rsidP="002F1264">
            <w:pPr>
              <w:spacing w:line="360" w:lineRule="auto"/>
              <w:ind w:firstLineChars="200" w:firstLine="480"/>
            </w:pPr>
            <w:r w:rsidRPr="00BE1CB2">
              <w:t>2</w:t>
            </w:r>
            <w:r w:rsidRPr="00BE1CB2">
              <w:t>、</w:t>
            </w:r>
            <w:r w:rsidR="00306FC9" w:rsidRPr="00BE1CB2">
              <w:t>选址可行性：</w:t>
            </w:r>
          </w:p>
          <w:p w:rsidR="002F1264" w:rsidRPr="00BE1CB2" w:rsidRDefault="002F1264" w:rsidP="002F1264">
            <w:pPr>
              <w:pStyle w:val="Default"/>
              <w:snapToGrid w:val="0"/>
              <w:spacing w:line="360" w:lineRule="auto"/>
              <w:ind w:firstLineChars="200" w:firstLine="480"/>
              <w:jc w:val="both"/>
              <w:rPr>
                <w:rFonts w:ascii="Times New Roman" w:cs="Times New Roman"/>
              </w:rPr>
            </w:pPr>
            <w:r w:rsidRPr="00BE1CB2">
              <w:rPr>
                <w:rFonts w:ascii="Times New Roman" w:cs="Times New Roman"/>
              </w:rPr>
              <w:t>本项目位于常州市天宁区</w:t>
            </w:r>
            <w:r w:rsidRPr="00BE1CB2">
              <w:rPr>
                <w:rFonts w:ascii="Times New Roman" w:hAnsi="宋体" w:cs="Times New Roman"/>
              </w:rPr>
              <w:t>晋陵北路</w:t>
            </w:r>
            <w:r w:rsidRPr="00BE1CB2">
              <w:rPr>
                <w:rFonts w:ascii="Times New Roman" w:cs="Times New Roman"/>
              </w:rPr>
              <w:t>1</w:t>
            </w:r>
            <w:r w:rsidRPr="00BE1CB2">
              <w:rPr>
                <w:rFonts w:ascii="Times New Roman" w:hAnsi="宋体" w:cs="Times New Roman"/>
              </w:rPr>
              <w:t>号新天地商业广场</w:t>
            </w:r>
            <w:r w:rsidRPr="00BE1CB2">
              <w:rPr>
                <w:rFonts w:ascii="Times New Roman" w:cs="Times New Roman"/>
              </w:rPr>
              <w:t>A</w:t>
            </w:r>
            <w:r w:rsidRPr="00BE1CB2">
              <w:rPr>
                <w:rFonts w:ascii="Times New Roman" w:hAnsi="宋体" w:cs="Times New Roman"/>
              </w:rPr>
              <w:t>座</w:t>
            </w:r>
            <w:r w:rsidRPr="00BE1CB2">
              <w:rPr>
                <w:rFonts w:ascii="Times New Roman" w:cs="Times New Roman"/>
              </w:rPr>
              <w:t>501</w:t>
            </w:r>
            <w:r w:rsidRPr="00BE1CB2">
              <w:rPr>
                <w:rFonts w:ascii="Times New Roman" w:hAnsi="宋体" w:cs="Times New Roman"/>
              </w:rPr>
              <w:t>室</w:t>
            </w:r>
            <w:r w:rsidRPr="00BE1CB2">
              <w:rPr>
                <w:rFonts w:ascii="Times New Roman" w:cs="Times New Roman"/>
              </w:rPr>
              <w:t>，项目所在地块用地性质为商业、住宅，本项目为口腔门诊的建设属于商业性质，符合用地规划要求。</w:t>
            </w:r>
            <w:r w:rsidRPr="00BE1CB2">
              <w:rPr>
                <w:rFonts w:ascii="Times New Roman" w:cs="Times New Roman"/>
              </w:rPr>
              <w:t xml:space="preserve"> </w:t>
            </w:r>
          </w:p>
          <w:p w:rsidR="002F1264" w:rsidRPr="00BE1CB2" w:rsidRDefault="002F1264" w:rsidP="002F1264">
            <w:pPr>
              <w:pStyle w:val="Default"/>
              <w:snapToGrid w:val="0"/>
              <w:spacing w:line="360" w:lineRule="auto"/>
              <w:ind w:firstLineChars="200" w:firstLine="480"/>
              <w:jc w:val="both"/>
              <w:rPr>
                <w:rFonts w:ascii="Times New Roman" w:cs="Times New Roman"/>
              </w:rPr>
            </w:pPr>
            <w:r w:rsidRPr="00BE1CB2">
              <w:rPr>
                <w:rFonts w:ascii="Times New Roman" w:cs="Times New Roman"/>
              </w:rPr>
              <w:t>根据《常州市市区医疗机构设置规划（</w:t>
            </w:r>
            <w:r w:rsidRPr="00BE1CB2">
              <w:rPr>
                <w:rFonts w:ascii="Times New Roman" w:cs="Times New Roman"/>
              </w:rPr>
              <w:t>2013-2015</w:t>
            </w:r>
            <w:r w:rsidRPr="00BE1CB2">
              <w:rPr>
                <w:rFonts w:ascii="Times New Roman" w:cs="Times New Roman"/>
              </w:rPr>
              <w:t>）》中民营医疗机构设置规划：新增医疗机构与相同类别医疗机构之间不少于</w:t>
            </w:r>
            <w:smartTag w:uri="urn:schemas-microsoft-com:office:smarttags" w:element="chmetcnv">
              <w:smartTagPr>
                <w:attr w:name="UnitName" w:val="米"/>
                <w:attr w:name="SourceValue" w:val="500"/>
                <w:attr w:name="HasSpace" w:val="False"/>
                <w:attr w:name="Negative" w:val="False"/>
                <w:attr w:name="NumberType" w:val="1"/>
                <w:attr w:name="TCSC" w:val="0"/>
              </w:smartTagPr>
              <w:r w:rsidRPr="00BE1CB2">
                <w:rPr>
                  <w:rFonts w:ascii="Times New Roman" w:cs="Times New Roman"/>
                </w:rPr>
                <w:t>500</w:t>
              </w:r>
              <w:r w:rsidRPr="00BE1CB2">
                <w:rPr>
                  <w:rFonts w:ascii="Times New Roman" w:cs="Times New Roman"/>
                </w:rPr>
                <w:t>米</w:t>
              </w:r>
            </w:smartTag>
            <w:r w:rsidRPr="00BE1CB2">
              <w:rPr>
                <w:rFonts w:ascii="Times New Roman" w:cs="Times New Roman"/>
              </w:rPr>
              <w:t>。本项目</w:t>
            </w:r>
            <w:smartTag w:uri="urn:schemas-microsoft-com:office:smarttags" w:element="chmetcnv">
              <w:smartTagPr>
                <w:attr w:name="UnitName" w:val="米"/>
                <w:attr w:name="SourceValue" w:val="500"/>
                <w:attr w:name="HasSpace" w:val="False"/>
                <w:attr w:name="Negative" w:val="False"/>
                <w:attr w:name="NumberType" w:val="1"/>
                <w:attr w:name="TCSC" w:val="0"/>
              </w:smartTagPr>
              <w:r w:rsidRPr="00BE1CB2">
                <w:rPr>
                  <w:rFonts w:ascii="Times New Roman" w:cs="Times New Roman"/>
                </w:rPr>
                <w:t>500</w:t>
              </w:r>
              <w:r w:rsidRPr="00BE1CB2">
                <w:rPr>
                  <w:rFonts w:ascii="Times New Roman" w:cs="Times New Roman"/>
                </w:rPr>
                <w:t>米</w:t>
              </w:r>
            </w:smartTag>
            <w:r w:rsidRPr="00BE1CB2">
              <w:rPr>
                <w:rFonts w:ascii="Times New Roman" w:cs="Times New Roman"/>
              </w:rPr>
              <w:t>范围内无其他牙科门诊，因此项目选址与本规划相符。</w:t>
            </w:r>
            <w:r w:rsidRPr="00BE1CB2">
              <w:rPr>
                <w:rFonts w:ascii="Times New Roman" w:cs="Times New Roman"/>
              </w:rPr>
              <w:t xml:space="preserve"> </w:t>
            </w:r>
          </w:p>
          <w:p w:rsidR="00CB5368" w:rsidRDefault="002F1264" w:rsidP="002F1264">
            <w:pPr>
              <w:spacing w:line="360" w:lineRule="auto"/>
              <w:ind w:firstLineChars="200" w:firstLine="480"/>
              <w:rPr>
                <w:kern w:val="4"/>
              </w:rPr>
            </w:pPr>
            <w:r w:rsidRPr="00BE1CB2">
              <w:t>根据《江苏省生态红线区域保护规划》（苏政发</w:t>
            </w:r>
            <w:r w:rsidRPr="00BE1CB2">
              <w:t>[2013]113</w:t>
            </w:r>
            <w:r w:rsidRPr="00BE1CB2">
              <w:t>号），距离本项目最近的生态红线保护区为</w:t>
            </w:r>
            <w:smartTag w:uri="urn:schemas-microsoft-com:office:smarttags" w:element="chmetcnv">
              <w:smartTagPr>
                <w:attr w:name="UnitName" w:val="米"/>
                <w:attr w:name="SourceValue" w:val="10000"/>
                <w:attr w:name="HasSpace" w:val="False"/>
                <w:attr w:name="Negative" w:val="False"/>
                <w:attr w:name="NumberType" w:val="1"/>
                <w:attr w:name="TCSC" w:val="0"/>
              </w:smartTagPr>
              <w:r w:rsidRPr="00BE1CB2">
                <w:t>10000</w:t>
              </w:r>
              <w:r w:rsidRPr="00BE1CB2">
                <w:t>米</w:t>
              </w:r>
            </w:smartTag>
            <w:r w:rsidRPr="00BE1CB2">
              <w:t>处的横山（常州市区）生态公益林，</w:t>
            </w:r>
            <w:r w:rsidRPr="001C06BF">
              <w:t>本项目所在地不</w:t>
            </w:r>
            <w:r w:rsidRPr="001C06BF">
              <w:lastRenderedPageBreak/>
              <w:t>在其管控区内。项目选址与《江苏省生态红线区域保护规划》（苏政发</w:t>
            </w:r>
            <w:r w:rsidRPr="001C06BF">
              <w:t>[2013]113</w:t>
            </w:r>
            <w:r w:rsidRPr="001C06BF">
              <w:t>号）相符。</w:t>
            </w:r>
          </w:p>
          <w:p w:rsidR="002F1264" w:rsidRDefault="002F1264" w:rsidP="002F1264">
            <w:pPr>
              <w:spacing w:line="360" w:lineRule="auto"/>
              <w:ind w:firstLineChars="200" w:firstLine="480"/>
              <w:rPr>
                <w:kern w:val="4"/>
              </w:rPr>
            </w:pPr>
            <w:r>
              <w:rPr>
                <w:rFonts w:hint="eastAsia"/>
                <w:kern w:val="4"/>
              </w:rPr>
              <w:t>3</w:t>
            </w:r>
            <w:r>
              <w:rPr>
                <w:rFonts w:hint="eastAsia"/>
                <w:kern w:val="4"/>
              </w:rPr>
              <w:t>、环境质量状况</w:t>
            </w:r>
          </w:p>
          <w:p w:rsidR="002F1264" w:rsidRPr="000B1582" w:rsidRDefault="002F1264" w:rsidP="002F1264">
            <w:pPr>
              <w:spacing w:line="360" w:lineRule="auto"/>
              <w:ind w:firstLineChars="200" w:firstLine="480"/>
              <w:rPr>
                <w:kern w:val="4"/>
              </w:rPr>
            </w:pPr>
            <w:r w:rsidRPr="000B1582">
              <w:rPr>
                <w:rFonts w:hint="eastAsia"/>
                <w:kern w:val="4"/>
              </w:rPr>
              <w:t>项目地附近</w:t>
            </w:r>
            <w:r w:rsidRPr="000B1582">
              <w:rPr>
                <w:rFonts w:hint="eastAsia"/>
                <w:kern w:val="4"/>
              </w:rPr>
              <w:t>SO</w:t>
            </w:r>
            <w:r w:rsidRPr="0061183B">
              <w:rPr>
                <w:rFonts w:hint="eastAsia"/>
                <w:kern w:val="4"/>
                <w:vertAlign w:val="subscript"/>
              </w:rPr>
              <w:t>2</w:t>
            </w:r>
            <w:r w:rsidRPr="000B1582">
              <w:rPr>
                <w:rFonts w:hint="eastAsia"/>
                <w:kern w:val="4"/>
              </w:rPr>
              <w:t>、</w:t>
            </w:r>
            <w:r w:rsidRPr="000B1582">
              <w:rPr>
                <w:rFonts w:hint="eastAsia"/>
                <w:kern w:val="4"/>
              </w:rPr>
              <w:t>NO</w:t>
            </w:r>
            <w:r w:rsidRPr="0061183B">
              <w:rPr>
                <w:rFonts w:hint="eastAsia"/>
                <w:kern w:val="4"/>
                <w:vertAlign w:val="subscript"/>
              </w:rPr>
              <w:t>2</w:t>
            </w:r>
            <w:r w:rsidRPr="000B1582">
              <w:rPr>
                <w:rFonts w:hint="eastAsia"/>
                <w:kern w:val="4"/>
              </w:rPr>
              <w:t>的小时浓度及</w:t>
            </w:r>
            <w:r w:rsidRPr="000B1582">
              <w:rPr>
                <w:rFonts w:hint="eastAsia"/>
                <w:kern w:val="4"/>
              </w:rPr>
              <w:t>PM</w:t>
            </w:r>
            <w:r w:rsidRPr="0061183B">
              <w:rPr>
                <w:rFonts w:hint="eastAsia"/>
                <w:kern w:val="4"/>
                <w:vertAlign w:val="subscript"/>
              </w:rPr>
              <w:t>10</w:t>
            </w:r>
            <w:r w:rsidRPr="000B1582">
              <w:rPr>
                <w:rFonts w:hint="eastAsia"/>
                <w:kern w:val="4"/>
              </w:rPr>
              <w:t>日均浓度均符合《环境空气质量标准》（</w:t>
            </w:r>
            <w:r w:rsidRPr="000B1582">
              <w:rPr>
                <w:rFonts w:hint="eastAsia"/>
                <w:kern w:val="4"/>
              </w:rPr>
              <w:t>GB3095-2012</w:t>
            </w:r>
            <w:r w:rsidRPr="000B1582">
              <w:rPr>
                <w:rFonts w:hint="eastAsia"/>
                <w:kern w:val="4"/>
              </w:rPr>
              <w:t>）表</w:t>
            </w:r>
            <w:r w:rsidRPr="000B1582">
              <w:rPr>
                <w:rFonts w:hint="eastAsia"/>
                <w:kern w:val="4"/>
              </w:rPr>
              <w:t>1</w:t>
            </w:r>
            <w:r w:rsidRPr="000B1582">
              <w:rPr>
                <w:rFonts w:hint="eastAsia"/>
                <w:kern w:val="4"/>
              </w:rPr>
              <w:t>中二级标准。长江常州段的水质能达到《地表水环境质量标准》（</w:t>
            </w:r>
            <w:r w:rsidRPr="000B1582">
              <w:rPr>
                <w:rFonts w:hint="eastAsia"/>
                <w:kern w:val="4"/>
              </w:rPr>
              <w:t>GB3838-2002</w:t>
            </w:r>
            <w:r w:rsidRPr="000B1582">
              <w:rPr>
                <w:rFonts w:hint="eastAsia"/>
                <w:kern w:val="4"/>
              </w:rPr>
              <w:t>）中标准Ⅱ类水质要求。项目东、南、</w:t>
            </w:r>
            <w:r w:rsidR="000B1582">
              <w:rPr>
                <w:rFonts w:hint="eastAsia"/>
                <w:kern w:val="4"/>
              </w:rPr>
              <w:t>北</w:t>
            </w:r>
            <w:r w:rsidRPr="000B1582">
              <w:rPr>
                <w:rFonts w:hint="eastAsia"/>
                <w:kern w:val="4"/>
              </w:rPr>
              <w:t>侧场界以及敏感点噪声可以达到《声环境质量标准》（</w:t>
            </w:r>
            <w:r w:rsidRPr="000B1582">
              <w:rPr>
                <w:rFonts w:hint="eastAsia"/>
                <w:kern w:val="4"/>
              </w:rPr>
              <w:t>GB3096-2008</w:t>
            </w:r>
            <w:r w:rsidRPr="000B1582">
              <w:rPr>
                <w:rFonts w:hint="eastAsia"/>
                <w:kern w:val="4"/>
              </w:rPr>
              <w:t>）的</w:t>
            </w:r>
            <w:r w:rsidRPr="000B1582">
              <w:rPr>
                <w:rFonts w:hint="eastAsia"/>
                <w:kern w:val="4"/>
              </w:rPr>
              <w:t>2</w:t>
            </w:r>
            <w:r w:rsidRPr="000B1582">
              <w:rPr>
                <w:rFonts w:hint="eastAsia"/>
                <w:kern w:val="4"/>
              </w:rPr>
              <w:t>类标准要求，</w:t>
            </w:r>
            <w:r w:rsidR="000B1582">
              <w:rPr>
                <w:rFonts w:hint="eastAsia"/>
                <w:kern w:val="4"/>
              </w:rPr>
              <w:t>西</w:t>
            </w:r>
            <w:r w:rsidRPr="000B1582">
              <w:rPr>
                <w:rFonts w:hint="eastAsia"/>
                <w:kern w:val="4"/>
              </w:rPr>
              <w:t>场界昼间噪声可以达到《声环境质量标准》（</w:t>
            </w:r>
            <w:r w:rsidRPr="000B1582">
              <w:rPr>
                <w:rFonts w:hint="eastAsia"/>
                <w:kern w:val="4"/>
              </w:rPr>
              <w:t>GB3096-2008</w:t>
            </w:r>
            <w:r w:rsidRPr="000B1582">
              <w:rPr>
                <w:rFonts w:hint="eastAsia"/>
                <w:kern w:val="4"/>
              </w:rPr>
              <w:t>）</w:t>
            </w:r>
            <w:smartTag w:uri="urn:schemas-microsoft-com:office:smarttags" w:element="chmetcnv">
              <w:smartTagPr>
                <w:attr w:name="UnitName" w:val="a"/>
                <w:attr w:name="SourceValue" w:val="4"/>
                <w:attr w:name="HasSpace" w:val="False"/>
                <w:attr w:name="Negative" w:val="False"/>
                <w:attr w:name="NumberType" w:val="1"/>
                <w:attr w:name="TCSC" w:val="0"/>
              </w:smartTagPr>
              <w:r w:rsidRPr="000B1582">
                <w:rPr>
                  <w:rFonts w:hint="eastAsia"/>
                  <w:kern w:val="4"/>
                </w:rPr>
                <w:t>4a</w:t>
              </w:r>
            </w:smartTag>
            <w:r w:rsidRPr="000B1582">
              <w:rPr>
                <w:rFonts w:hint="eastAsia"/>
                <w:kern w:val="4"/>
              </w:rPr>
              <w:t>类标准。</w:t>
            </w:r>
          </w:p>
          <w:p w:rsidR="002F1264" w:rsidRPr="002F1264" w:rsidRDefault="002F1264" w:rsidP="002F1264">
            <w:pPr>
              <w:spacing w:line="360" w:lineRule="auto"/>
              <w:ind w:firstLineChars="200" w:firstLine="480"/>
              <w:rPr>
                <w:color w:val="000000"/>
                <w:kern w:val="4"/>
              </w:rPr>
            </w:pPr>
            <w:r w:rsidRPr="002F1264">
              <w:rPr>
                <w:rFonts w:hint="eastAsia"/>
                <w:color w:val="000000"/>
                <w:kern w:val="4"/>
              </w:rPr>
              <w:t>4</w:t>
            </w:r>
            <w:r w:rsidRPr="002F1264">
              <w:rPr>
                <w:rFonts w:hint="eastAsia"/>
                <w:color w:val="000000"/>
                <w:kern w:val="4"/>
              </w:rPr>
              <w:t>、环境影响分析</w:t>
            </w:r>
          </w:p>
          <w:p w:rsidR="002F1264" w:rsidRPr="002F1264" w:rsidRDefault="002F1264" w:rsidP="002F1264">
            <w:pPr>
              <w:spacing w:line="360" w:lineRule="auto"/>
              <w:ind w:firstLineChars="100" w:firstLine="240"/>
              <w:rPr>
                <w:color w:val="000000"/>
                <w:kern w:val="4"/>
              </w:rPr>
            </w:pPr>
            <w:r w:rsidRPr="002F1264">
              <w:rPr>
                <w:rFonts w:hint="eastAsia"/>
                <w:color w:val="000000"/>
                <w:kern w:val="4"/>
              </w:rPr>
              <w:t>（</w:t>
            </w:r>
            <w:r w:rsidRPr="002F1264">
              <w:rPr>
                <w:rFonts w:hint="eastAsia"/>
                <w:color w:val="000000"/>
                <w:kern w:val="4"/>
              </w:rPr>
              <w:t>1</w:t>
            </w:r>
            <w:r w:rsidRPr="002F1264">
              <w:rPr>
                <w:rFonts w:hint="eastAsia"/>
                <w:color w:val="000000"/>
                <w:kern w:val="4"/>
              </w:rPr>
              <w:t>）废水</w:t>
            </w:r>
          </w:p>
          <w:p w:rsidR="002F1264" w:rsidRPr="002F1264" w:rsidRDefault="002F1264" w:rsidP="002F1264">
            <w:pPr>
              <w:spacing w:line="360" w:lineRule="auto"/>
              <w:ind w:firstLineChars="200" w:firstLine="480"/>
              <w:rPr>
                <w:color w:val="000000"/>
                <w:kern w:val="4"/>
              </w:rPr>
            </w:pPr>
            <w:r w:rsidRPr="002F1264">
              <w:rPr>
                <w:rFonts w:hint="eastAsia"/>
                <w:color w:val="000000"/>
              </w:rPr>
              <w:t>本项目投入运营后项目排放的污水总量为</w:t>
            </w:r>
            <w:smartTag w:uri="urn:schemas-microsoft-com:office:smarttags" w:element="chmetcnv">
              <w:smartTagPr>
                <w:attr w:name="UnitName" w:val="m3"/>
                <w:attr w:name="SourceValue" w:val="621"/>
                <w:attr w:name="HasSpace" w:val="False"/>
                <w:attr w:name="Negative" w:val="False"/>
                <w:attr w:name="NumberType" w:val="1"/>
                <w:attr w:name="TCSC" w:val="0"/>
              </w:smartTagPr>
              <w:r w:rsidRPr="002F1264">
                <w:rPr>
                  <w:rFonts w:hint="eastAsia"/>
                  <w:color w:val="000000"/>
                </w:rPr>
                <w:t>621m</w:t>
              </w:r>
              <w:r w:rsidRPr="002F1264">
                <w:rPr>
                  <w:rFonts w:hint="eastAsia"/>
                  <w:color w:val="000000"/>
                  <w:vertAlign w:val="superscript"/>
                </w:rPr>
                <w:t>3</w:t>
              </w:r>
            </w:smartTag>
            <w:r w:rsidRPr="002F1264">
              <w:rPr>
                <w:rFonts w:hint="eastAsia"/>
                <w:color w:val="000000"/>
              </w:rPr>
              <w:t>/d</w:t>
            </w:r>
            <w:r w:rsidRPr="002F1264">
              <w:rPr>
                <w:rFonts w:hint="eastAsia"/>
                <w:color w:val="000000"/>
              </w:rPr>
              <w:t>，主要有职工生活污水、诊疗废水及仪器清洗废水。诊疗废水和仪器清洗废水经一体化小型医疗污水处理器处理后，与生活污水混合进化粪池处理，尾水接管</w:t>
            </w:r>
            <w:r w:rsidR="00C208A5">
              <w:rPr>
                <w:rFonts w:hint="eastAsia"/>
              </w:rPr>
              <w:t>常州市江边</w:t>
            </w:r>
            <w:r w:rsidRPr="002F1264">
              <w:rPr>
                <w:rFonts w:hint="eastAsia"/>
                <w:color w:val="000000"/>
              </w:rPr>
              <w:t>污水处理厂，对周边环境影响很小。</w:t>
            </w:r>
          </w:p>
          <w:p w:rsidR="002F1264" w:rsidRPr="002F1264" w:rsidRDefault="002F1264" w:rsidP="002F1264">
            <w:pPr>
              <w:spacing w:line="360" w:lineRule="auto"/>
              <w:ind w:firstLineChars="100" w:firstLine="240"/>
              <w:rPr>
                <w:color w:val="000000"/>
                <w:kern w:val="4"/>
              </w:rPr>
            </w:pPr>
            <w:r w:rsidRPr="002F1264">
              <w:rPr>
                <w:rFonts w:hint="eastAsia"/>
                <w:color w:val="000000"/>
                <w:kern w:val="4"/>
              </w:rPr>
              <w:t>（</w:t>
            </w:r>
            <w:r w:rsidRPr="002F1264">
              <w:rPr>
                <w:rFonts w:hint="eastAsia"/>
                <w:color w:val="000000"/>
                <w:kern w:val="4"/>
              </w:rPr>
              <w:t>2</w:t>
            </w:r>
            <w:r w:rsidRPr="002F1264">
              <w:rPr>
                <w:rFonts w:hint="eastAsia"/>
                <w:color w:val="000000"/>
                <w:kern w:val="4"/>
              </w:rPr>
              <w:t>）废气</w:t>
            </w:r>
          </w:p>
          <w:p w:rsidR="002F1264" w:rsidRPr="002F1264" w:rsidRDefault="002F1264" w:rsidP="002F1264">
            <w:pPr>
              <w:spacing w:line="360" w:lineRule="auto"/>
              <w:rPr>
                <w:color w:val="000000"/>
                <w:kern w:val="4"/>
              </w:rPr>
            </w:pPr>
            <w:r w:rsidRPr="002F1264">
              <w:rPr>
                <w:rFonts w:hint="eastAsia"/>
                <w:color w:val="000000"/>
                <w:kern w:val="4"/>
              </w:rPr>
              <w:t xml:space="preserve">    </w:t>
            </w:r>
            <w:r w:rsidRPr="002F1264">
              <w:rPr>
                <w:rFonts w:hint="eastAsia"/>
                <w:color w:val="000000"/>
                <w:kern w:val="4"/>
              </w:rPr>
              <w:t>项目无大气污染物产生及排放。</w:t>
            </w:r>
          </w:p>
          <w:p w:rsidR="002F1264" w:rsidRDefault="002F1264" w:rsidP="002F1264">
            <w:pPr>
              <w:spacing w:line="360" w:lineRule="auto"/>
              <w:ind w:firstLineChars="100" w:firstLine="240"/>
              <w:rPr>
                <w:color w:val="000000"/>
                <w:kern w:val="4"/>
              </w:rPr>
            </w:pPr>
            <w:r w:rsidRPr="002F1264">
              <w:rPr>
                <w:rFonts w:hint="eastAsia"/>
                <w:color w:val="000000"/>
                <w:kern w:val="4"/>
              </w:rPr>
              <w:t>（</w:t>
            </w:r>
            <w:r w:rsidRPr="002F1264">
              <w:rPr>
                <w:rFonts w:hint="eastAsia"/>
                <w:color w:val="000000"/>
                <w:kern w:val="4"/>
              </w:rPr>
              <w:t>3</w:t>
            </w:r>
            <w:r w:rsidRPr="002F1264">
              <w:rPr>
                <w:rFonts w:hint="eastAsia"/>
                <w:color w:val="000000"/>
                <w:kern w:val="4"/>
              </w:rPr>
              <w:t>）噪声</w:t>
            </w:r>
          </w:p>
          <w:p w:rsidR="002F1264" w:rsidRDefault="002F1264" w:rsidP="002F1264">
            <w:pPr>
              <w:spacing w:line="360" w:lineRule="auto"/>
              <w:ind w:firstLineChars="200" w:firstLine="480"/>
              <w:rPr>
                <w:color w:val="000000"/>
                <w:kern w:val="4"/>
              </w:rPr>
            </w:pPr>
            <w:r>
              <w:rPr>
                <w:rFonts w:hint="eastAsia"/>
                <w:color w:val="000000"/>
                <w:kern w:val="4"/>
              </w:rPr>
              <w:t>本项目在营运期间的主要噪声源是自空调和</w:t>
            </w:r>
            <w:r w:rsidRPr="002F1264">
              <w:rPr>
                <w:rFonts w:hint="eastAsia"/>
                <w:color w:val="000000"/>
                <w:kern w:val="4"/>
              </w:rPr>
              <w:t>无油空压机等，其声源强度约为</w:t>
            </w:r>
            <w:r w:rsidRPr="002F1264">
              <w:rPr>
                <w:rFonts w:hint="eastAsia"/>
                <w:color w:val="000000"/>
                <w:kern w:val="4"/>
              </w:rPr>
              <w:t>65~77dB</w:t>
            </w:r>
            <w:r w:rsidRPr="002F1264">
              <w:rPr>
                <w:rFonts w:hint="eastAsia"/>
                <w:color w:val="000000"/>
                <w:kern w:val="4"/>
              </w:rPr>
              <w:t>（</w:t>
            </w:r>
            <w:r w:rsidRPr="002F1264">
              <w:rPr>
                <w:rFonts w:hint="eastAsia"/>
                <w:color w:val="000000"/>
                <w:kern w:val="4"/>
              </w:rPr>
              <w:t>A</w:t>
            </w:r>
            <w:r w:rsidRPr="002F1264">
              <w:rPr>
                <w:rFonts w:hint="eastAsia"/>
                <w:color w:val="000000"/>
                <w:kern w:val="4"/>
              </w:rPr>
              <w:t>）。企业拟选取性能稳定、运行状态良好、噪声低的设备，通过合理布局，并利用建筑隔声，安装时采取减振防噪等措施，本项目营运期噪声经距离衰减后可确保项目边界噪声达标，对项目周边敏感点处的声环境无明显影响。</w:t>
            </w:r>
          </w:p>
          <w:p w:rsidR="002F1264" w:rsidRDefault="002F1264" w:rsidP="002F1264">
            <w:pPr>
              <w:spacing w:line="360" w:lineRule="auto"/>
              <w:ind w:firstLineChars="100" w:firstLine="240"/>
              <w:rPr>
                <w:color w:val="000000"/>
                <w:kern w:val="4"/>
              </w:rPr>
            </w:pPr>
            <w:r>
              <w:rPr>
                <w:rFonts w:hint="eastAsia"/>
                <w:color w:val="000000"/>
                <w:kern w:val="4"/>
              </w:rPr>
              <w:t>（</w:t>
            </w:r>
            <w:r>
              <w:rPr>
                <w:rFonts w:hint="eastAsia"/>
                <w:color w:val="000000"/>
                <w:kern w:val="4"/>
              </w:rPr>
              <w:t>4</w:t>
            </w:r>
            <w:r>
              <w:rPr>
                <w:rFonts w:hint="eastAsia"/>
                <w:color w:val="000000"/>
                <w:kern w:val="4"/>
              </w:rPr>
              <w:t>）固体废物</w:t>
            </w:r>
          </w:p>
          <w:p w:rsidR="002F1264" w:rsidRPr="00306FC9" w:rsidRDefault="002F1264" w:rsidP="002F1264">
            <w:pPr>
              <w:topLinePunct/>
              <w:spacing w:line="360" w:lineRule="auto"/>
              <w:ind w:firstLineChars="200" w:firstLine="480"/>
              <w:jc w:val="left"/>
              <w:rPr>
                <w:color w:val="000000"/>
                <w:kern w:val="0"/>
              </w:rPr>
            </w:pPr>
            <w:r>
              <w:rPr>
                <w:rFonts w:hint="eastAsia"/>
                <w:color w:val="000000"/>
                <w:kern w:val="0"/>
              </w:rPr>
              <w:t>项目运营时产生生活垃圾约</w:t>
            </w:r>
            <w:r>
              <w:rPr>
                <w:rFonts w:hint="eastAsia"/>
                <w:color w:val="000000"/>
                <w:kern w:val="0"/>
              </w:rPr>
              <w:t>6t/a</w:t>
            </w:r>
            <w:r>
              <w:rPr>
                <w:rFonts w:hint="eastAsia"/>
                <w:color w:val="000000"/>
                <w:kern w:val="0"/>
              </w:rPr>
              <w:t>、医疗废物约</w:t>
            </w:r>
            <w:r>
              <w:rPr>
                <w:rFonts w:hint="eastAsia"/>
                <w:color w:val="000000"/>
                <w:kern w:val="0"/>
              </w:rPr>
              <w:t>0.15t/a</w:t>
            </w:r>
            <w:r>
              <w:rPr>
                <w:rFonts w:hint="eastAsia"/>
                <w:color w:val="000000"/>
                <w:kern w:val="0"/>
              </w:rPr>
              <w:t>。</w:t>
            </w:r>
            <w:r w:rsidRPr="00306FC9">
              <w:rPr>
                <w:rFonts w:hint="eastAsia"/>
                <w:color w:val="000000"/>
                <w:kern w:val="0"/>
              </w:rPr>
              <w:t>其中生活垃圾委托环</w:t>
            </w:r>
          </w:p>
          <w:p w:rsidR="002F1264" w:rsidRPr="00306FC9" w:rsidRDefault="002F1264" w:rsidP="002F1264">
            <w:pPr>
              <w:topLinePunct/>
              <w:spacing w:line="360" w:lineRule="auto"/>
              <w:jc w:val="left"/>
              <w:rPr>
                <w:color w:val="000000"/>
                <w:kern w:val="0"/>
              </w:rPr>
            </w:pPr>
            <w:r w:rsidRPr="00306FC9">
              <w:rPr>
                <w:rFonts w:hint="eastAsia"/>
                <w:color w:val="000000"/>
                <w:kern w:val="0"/>
              </w:rPr>
              <w:t>卫部门统一收集处理；医疗废物暂存于污物间，交由有资质单位进行处理处</w:t>
            </w:r>
          </w:p>
          <w:p w:rsidR="002F1264" w:rsidRDefault="002F1264" w:rsidP="002F1264">
            <w:pPr>
              <w:topLinePunct/>
              <w:spacing w:line="360" w:lineRule="auto"/>
              <w:jc w:val="left"/>
              <w:rPr>
                <w:color w:val="000000"/>
                <w:kern w:val="0"/>
              </w:rPr>
            </w:pPr>
            <w:r w:rsidRPr="00306FC9">
              <w:rPr>
                <w:rFonts w:hint="eastAsia"/>
                <w:color w:val="000000"/>
                <w:kern w:val="0"/>
              </w:rPr>
              <w:t>置。</w:t>
            </w:r>
          </w:p>
          <w:p w:rsidR="002F1264" w:rsidRDefault="002F1264" w:rsidP="002F1264">
            <w:pPr>
              <w:topLinePunct/>
              <w:spacing w:line="360" w:lineRule="auto"/>
              <w:ind w:firstLineChars="200" w:firstLine="480"/>
              <w:jc w:val="left"/>
              <w:rPr>
                <w:color w:val="000000"/>
                <w:kern w:val="0"/>
              </w:rPr>
            </w:pPr>
            <w:r>
              <w:rPr>
                <w:rFonts w:hint="eastAsia"/>
                <w:color w:val="000000"/>
                <w:kern w:val="0"/>
              </w:rPr>
              <w:t>项目固废全部得到妥善处理或处置，不外排，对环境无直接影响。</w:t>
            </w:r>
          </w:p>
          <w:p w:rsidR="002F1264" w:rsidRDefault="002F1264" w:rsidP="002F1264">
            <w:pPr>
              <w:topLinePunct/>
              <w:spacing w:line="360" w:lineRule="auto"/>
              <w:ind w:firstLineChars="200" w:firstLine="480"/>
              <w:jc w:val="left"/>
              <w:rPr>
                <w:color w:val="000000"/>
                <w:kern w:val="0"/>
              </w:rPr>
            </w:pPr>
            <w:r>
              <w:rPr>
                <w:rFonts w:hint="eastAsia"/>
                <w:color w:val="000000"/>
                <w:kern w:val="0"/>
              </w:rPr>
              <w:t>5</w:t>
            </w:r>
            <w:r>
              <w:rPr>
                <w:rFonts w:hint="eastAsia"/>
                <w:color w:val="000000"/>
                <w:kern w:val="0"/>
              </w:rPr>
              <w:t>、总量考核</w:t>
            </w:r>
          </w:p>
          <w:p w:rsidR="002F1264" w:rsidRPr="001C06BF" w:rsidRDefault="002F1264" w:rsidP="002F1264">
            <w:pPr>
              <w:spacing w:line="360" w:lineRule="auto"/>
              <w:ind w:firstLineChars="200" w:firstLine="480"/>
              <w:rPr>
                <w:rFonts w:hAnsi="宋体"/>
              </w:rPr>
            </w:pPr>
            <w:r w:rsidRPr="001C06BF">
              <w:rPr>
                <w:rFonts w:hAnsi="宋体" w:hint="eastAsia"/>
              </w:rPr>
              <w:t>大气污染物：</w:t>
            </w:r>
            <w:r w:rsidRPr="001C06BF">
              <w:rPr>
                <w:rFonts w:hAnsi="宋体" w:hint="eastAsia"/>
              </w:rPr>
              <w:t>/</w:t>
            </w:r>
          </w:p>
          <w:p w:rsidR="002F1264" w:rsidRPr="001C06BF" w:rsidRDefault="002F1264" w:rsidP="002F1264">
            <w:pPr>
              <w:spacing w:line="360" w:lineRule="auto"/>
              <w:ind w:firstLineChars="200" w:firstLine="480"/>
              <w:rPr>
                <w:rFonts w:hAnsi="宋体"/>
              </w:rPr>
            </w:pPr>
            <w:r w:rsidRPr="001C06BF">
              <w:rPr>
                <w:rFonts w:hAnsi="宋体" w:hint="eastAsia"/>
              </w:rPr>
              <w:t>水污染物：水量</w:t>
            </w:r>
            <w:r>
              <w:rPr>
                <w:rFonts w:hAnsi="宋体" w:hint="eastAsia"/>
              </w:rPr>
              <w:t>621</w:t>
            </w:r>
            <w:r w:rsidRPr="001C06BF">
              <w:rPr>
                <w:rFonts w:hAnsi="宋体" w:hint="eastAsia"/>
              </w:rPr>
              <w:t xml:space="preserve">t/a </w:t>
            </w:r>
            <w:r w:rsidRPr="001C06BF">
              <w:rPr>
                <w:rFonts w:hAnsi="宋体" w:hint="eastAsia"/>
              </w:rPr>
              <w:t>，</w:t>
            </w:r>
            <w:r w:rsidRPr="001C06BF">
              <w:rPr>
                <w:rFonts w:hAnsi="宋体" w:hint="eastAsia"/>
              </w:rPr>
              <w:t>COD0.</w:t>
            </w:r>
            <w:r>
              <w:rPr>
                <w:rFonts w:hAnsi="宋体" w:hint="eastAsia"/>
              </w:rPr>
              <w:t>1451</w:t>
            </w:r>
            <w:r w:rsidRPr="001C06BF">
              <w:rPr>
                <w:rFonts w:hAnsi="宋体" w:hint="eastAsia"/>
              </w:rPr>
              <w:t>t/a</w:t>
            </w:r>
            <w:r w:rsidRPr="001C06BF">
              <w:rPr>
                <w:rFonts w:hAnsi="宋体" w:hint="eastAsia"/>
              </w:rPr>
              <w:t>、</w:t>
            </w:r>
            <w:r w:rsidRPr="001C06BF">
              <w:rPr>
                <w:rFonts w:hAnsi="宋体" w:hint="eastAsia"/>
              </w:rPr>
              <w:t>SS0.0</w:t>
            </w:r>
            <w:r>
              <w:rPr>
                <w:rFonts w:hAnsi="宋体" w:hint="eastAsia"/>
              </w:rPr>
              <w:t>322</w:t>
            </w:r>
            <w:r w:rsidRPr="001C06BF">
              <w:rPr>
                <w:rFonts w:hAnsi="宋体" w:hint="eastAsia"/>
              </w:rPr>
              <w:t>t/a</w:t>
            </w:r>
            <w:r w:rsidRPr="001C06BF">
              <w:rPr>
                <w:rFonts w:hAnsi="宋体" w:hint="eastAsia"/>
              </w:rPr>
              <w:t>、</w:t>
            </w:r>
            <w:r w:rsidRPr="001C06BF">
              <w:rPr>
                <w:rFonts w:hAnsi="宋体" w:hint="eastAsia"/>
              </w:rPr>
              <w:t>NH</w:t>
            </w:r>
            <w:r w:rsidRPr="001C06BF">
              <w:rPr>
                <w:rFonts w:hAnsi="宋体" w:hint="eastAsia"/>
                <w:vertAlign w:val="subscript"/>
              </w:rPr>
              <w:t>3</w:t>
            </w:r>
            <w:r w:rsidRPr="001C06BF">
              <w:rPr>
                <w:rFonts w:hAnsi="宋体" w:hint="eastAsia"/>
              </w:rPr>
              <w:t>-N</w:t>
            </w:r>
            <w:r>
              <w:rPr>
                <w:rFonts w:hAnsi="宋体" w:hint="eastAsia"/>
              </w:rPr>
              <w:t>0.0124</w:t>
            </w:r>
            <w:r w:rsidRPr="001C06BF">
              <w:rPr>
                <w:rFonts w:hAnsi="宋体" w:hint="eastAsia"/>
              </w:rPr>
              <w:t>t/a</w:t>
            </w:r>
            <w:r w:rsidRPr="001C06BF">
              <w:rPr>
                <w:rFonts w:hAnsi="宋体" w:hint="eastAsia"/>
              </w:rPr>
              <w:t>、</w:t>
            </w:r>
            <w:r w:rsidRPr="001C06BF">
              <w:rPr>
                <w:rFonts w:hAnsi="宋体" w:hint="eastAsia"/>
              </w:rPr>
              <w:t>TP0.00</w:t>
            </w:r>
            <w:r>
              <w:rPr>
                <w:rFonts w:hAnsi="宋体" w:hint="eastAsia"/>
              </w:rPr>
              <w:t>25</w:t>
            </w:r>
            <w:r w:rsidRPr="001C06BF">
              <w:rPr>
                <w:rFonts w:hAnsi="宋体" w:hint="eastAsia"/>
              </w:rPr>
              <w:t>t/a</w:t>
            </w:r>
            <w:r w:rsidRPr="001C06BF">
              <w:rPr>
                <w:rFonts w:hAnsi="宋体" w:hint="eastAsia"/>
              </w:rPr>
              <w:t>，总量为污水处理厂的接管考核量，在污水处理厂内平衡解决。</w:t>
            </w:r>
          </w:p>
          <w:p w:rsidR="002F1264" w:rsidRDefault="002F1264" w:rsidP="002F1264">
            <w:pPr>
              <w:topLinePunct/>
              <w:spacing w:line="360" w:lineRule="auto"/>
              <w:ind w:firstLineChars="200" w:firstLine="480"/>
              <w:jc w:val="left"/>
              <w:rPr>
                <w:rFonts w:hAnsi="宋体"/>
              </w:rPr>
            </w:pPr>
            <w:r w:rsidRPr="001C06BF">
              <w:rPr>
                <w:rFonts w:hAnsi="宋体" w:hint="eastAsia"/>
              </w:rPr>
              <w:lastRenderedPageBreak/>
              <w:t>固体废物：固体废物全部得到妥善处理，</w:t>
            </w:r>
            <w:r>
              <w:rPr>
                <w:rFonts w:hAnsi="宋体" w:hint="eastAsia"/>
              </w:rPr>
              <w:t>零排放</w:t>
            </w:r>
            <w:r w:rsidRPr="001C06BF">
              <w:rPr>
                <w:rFonts w:hAnsi="宋体" w:hint="eastAsia"/>
              </w:rPr>
              <w:t>。</w:t>
            </w:r>
          </w:p>
          <w:p w:rsidR="002F1264" w:rsidRPr="002F1264" w:rsidRDefault="002F1264" w:rsidP="002F1264">
            <w:pPr>
              <w:topLinePunct/>
              <w:spacing w:line="360" w:lineRule="auto"/>
              <w:ind w:firstLineChars="200" w:firstLine="482"/>
              <w:jc w:val="left"/>
              <w:rPr>
                <w:b/>
                <w:color w:val="000000"/>
                <w:kern w:val="4"/>
              </w:rPr>
            </w:pPr>
            <w:r w:rsidRPr="002F1264">
              <w:rPr>
                <w:rFonts w:hint="eastAsia"/>
                <w:b/>
                <w:color w:val="000000"/>
                <w:kern w:val="4"/>
              </w:rPr>
              <w:t>6</w:t>
            </w:r>
            <w:r w:rsidRPr="002F1264">
              <w:rPr>
                <w:rFonts w:hint="eastAsia"/>
                <w:b/>
                <w:color w:val="000000"/>
                <w:kern w:val="4"/>
              </w:rPr>
              <w:t>、项目建设可行性</w:t>
            </w:r>
          </w:p>
          <w:p w:rsidR="00BF49C7" w:rsidRDefault="002F1264" w:rsidP="00BF49C7">
            <w:pPr>
              <w:topLinePunct/>
              <w:spacing w:line="360" w:lineRule="auto"/>
              <w:ind w:firstLineChars="200" w:firstLine="482"/>
              <w:jc w:val="left"/>
              <w:rPr>
                <w:b/>
                <w:color w:val="000000"/>
                <w:kern w:val="4"/>
              </w:rPr>
            </w:pPr>
            <w:r w:rsidRPr="002F1264">
              <w:rPr>
                <w:rFonts w:hint="eastAsia"/>
                <w:b/>
                <w:color w:val="000000"/>
                <w:kern w:val="4"/>
              </w:rPr>
              <w:t>综上所述，该项目符合国家产业政策及相关规划，选址合理。项目营业过程中产生的医疗废水、设备噪声经采取合理有效的治理措施后，均可达标排放，固体废弃物能够合理处置不排放，对周围环境影响较小。因此，从环保角度看，项目的建设是可行的。</w:t>
            </w:r>
          </w:p>
          <w:p w:rsidR="002F1264" w:rsidRPr="00BE1CB2" w:rsidRDefault="002F1264" w:rsidP="00065F7C">
            <w:pPr>
              <w:topLinePunct/>
              <w:spacing w:line="360" w:lineRule="auto"/>
              <w:jc w:val="left"/>
              <w:rPr>
                <w:b/>
                <w:color w:val="000000"/>
                <w:kern w:val="4"/>
              </w:rPr>
            </w:pPr>
            <w:r w:rsidRPr="00BE1CB2">
              <w:rPr>
                <w:rFonts w:hint="eastAsia"/>
                <w:b/>
                <w:color w:val="000000"/>
                <w:kern w:val="4"/>
              </w:rPr>
              <w:t>建议</w:t>
            </w:r>
            <w:r w:rsidR="00065F7C">
              <w:rPr>
                <w:rFonts w:hint="eastAsia"/>
                <w:b/>
                <w:color w:val="000000"/>
                <w:kern w:val="4"/>
              </w:rPr>
              <w:t>：</w:t>
            </w:r>
          </w:p>
          <w:p w:rsidR="002F1264" w:rsidRPr="00BE1CB2" w:rsidRDefault="002F1264" w:rsidP="002F1264">
            <w:pPr>
              <w:numPr>
                <w:ilvl w:val="0"/>
                <w:numId w:val="14"/>
              </w:numPr>
              <w:topLinePunct/>
              <w:spacing w:line="360" w:lineRule="auto"/>
              <w:jc w:val="left"/>
              <w:rPr>
                <w:color w:val="000000"/>
                <w:kern w:val="4"/>
              </w:rPr>
            </w:pPr>
            <w:r w:rsidRPr="00BE1CB2">
              <w:rPr>
                <w:rFonts w:hint="eastAsia"/>
                <w:color w:val="000000"/>
                <w:kern w:val="4"/>
              </w:rPr>
              <w:t>严格执行环保三同时制度。</w:t>
            </w:r>
          </w:p>
          <w:p w:rsidR="002F1264" w:rsidRPr="00BE1CB2" w:rsidRDefault="002F1264" w:rsidP="002F1264">
            <w:pPr>
              <w:numPr>
                <w:ilvl w:val="0"/>
                <w:numId w:val="14"/>
              </w:numPr>
              <w:topLinePunct/>
              <w:spacing w:line="360" w:lineRule="auto"/>
              <w:jc w:val="left"/>
              <w:rPr>
                <w:color w:val="000000"/>
                <w:kern w:val="4"/>
              </w:rPr>
            </w:pPr>
            <w:r w:rsidRPr="00BE1CB2">
              <w:rPr>
                <w:rFonts w:hint="eastAsia"/>
                <w:color w:val="000000"/>
                <w:kern w:val="4"/>
              </w:rPr>
              <w:t>强员工的环保教育，提高员工的环保意识。</w:t>
            </w:r>
          </w:p>
          <w:p w:rsidR="002F1264" w:rsidRPr="002F1264" w:rsidRDefault="002F1264" w:rsidP="002F1264">
            <w:pPr>
              <w:numPr>
                <w:ilvl w:val="0"/>
                <w:numId w:val="14"/>
              </w:numPr>
              <w:topLinePunct/>
              <w:spacing w:line="360" w:lineRule="auto"/>
              <w:jc w:val="left"/>
              <w:rPr>
                <w:b/>
                <w:color w:val="000000"/>
                <w:kern w:val="4"/>
              </w:rPr>
            </w:pPr>
            <w:r w:rsidRPr="00BE1CB2">
              <w:rPr>
                <w:rFonts w:hint="eastAsia"/>
                <w:color w:val="000000"/>
                <w:kern w:val="4"/>
              </w:rPr>
              <w:t>理利用水资源，尽量减少浪费。</w:t>
            </w:r>
          </w:p>
        </w:tc>
      </w:tr>
    </w:tbl>
    <w:p w:rsidR="00CB5368" w:rsidRDefault="00CB5368">
      <w:pPr>
        <w:rPr>
          <w:rFonts w:ascii="宋体" w:hAnsi="宋体"/>
          <w:vanish/>
        </w:rPr>
      </w:pPr>
    </w:p>
    <w:p w:rsidR="00CB5368" w:rsidRDefault="00CB5368">
      <w:pPr>
        <w:rPr>
          <w:rFonts w:ascii="宋体" w:hAnsi="宋体"/>
          <w:vanish/>
        </w:rPr>
      </w:pPr>
    </w:p>
    <w:p w:rsidR="00CB5368" w:rsidRDefault="00CB5368">
      <w:pPr>
        <w:spacing w:line="480" w:lineRule="exact"/>
        <w:jc w:val="center"/>
        <w:rPr>
          <w:rFonts w:ascii="宋体" w:hAnsi="宋体"/>
          <w:color w:val="000000"/>
        </w:rPr>
        <w:sectPr w:rsidR="00CB5368">
          <w:pgSz w:w="11906" w:h="16838"/>
          <w:pgMar w:top="1134" w:right="1418" w:bottom="1440" w:left="1418" w:header="851" w:footer="1134" w:gutter="0"/>
          <w:paperSrc w:first="46" w:other="46"/>
          <w:cols w:space="720"/>
          <w:docGrid w:linePitch="653"/>
        </w:sectPr>
      </w:pPr>
    </w:p>
    <w:p w:rsidR="00CB5368" w:rsidRDefault="00CB5368" w:rsidP="00576F6D">
      <w:pPr>
        <w:rPr>
          <w:rFonts w:ascii="宋体" w:hAnsi="宋体"/>
          <w:sz w:val="10"/>
          <w:szCs w:val="10"/>
        </w:rPr>
      </w:pPr>
    </w:p>
    <w:sectPr w:rsidR="00CB5368" w:rsidSect="00576F6D">
      <w:footerReference w:type="default" r:id="rId28"/>
      <w:type w:val="continuous"/>
      <w:pgSz w:w="11907" w:h="16840" w:code="9"/>
      <w:pgMar w:top="1797" w:right="476" w:bottom="1576" w:left="1429" w:header="851" w:footer="992" w:gutter="0"/>
      <w:cols w:space="425"/>
      <w:docGrid w:type="linesAndChar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02E7" w:rsidRDefault="00E902E7">
      <w:r>
        <w:separator/>
      </w:r>
    </w:p>
  </w:endnote>
  <w:endnote w:type="continuationSeparator" w:id="0">
    <w:p w:rsidR="00E902E7" w:rsidRDefault="00E902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立体宋体-10Point">
    <w:altName w:val="黑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5" w:rsidRDefault="00A31A85">
    <w:pPr>
      <w:pStyle w:val="af3"/>
      <w:framePr w:wrap="around" w:vAnchor="text" w:hAnchor="margin" w:xAlign="right" w:y="1"/>
      <w:rPr>
        <w:rStyle w:val="aa"/>
      </w:rPr>
    </w:pPr>
  </w:p>
  <w:p w:rsidR="00A31A85" w:rsidRDefault="00A31A85">
    <w:pPr>
      <w:pStyle w:val="af3"/>
      <w:framePr w:wrap="around" w:vAnchor="text" w:hAnchor="margin" w:xAlign="center" w:y="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5" w:rsidRDefault="00827FB2">
    <w:pPr>
      <w:pStyle w:val="af3"/>
      <w:framePr w:wrap="around" w:vAnchor="text" w:hAnchor="margin" w:xAlign="center" w:y="1"/>
      <w:rPr>
        <w:rStyle w:val="aa"/>
      </w:rPr>
    </w:pPr>
    <w:r>
      <w:fldChar w:fldCharType="begin"/>
    </w:r>
    <w:r w:rsidR="00A31A85">
      <w:rPr>
        <w:rStyle w:val="aa"/>
      </w:rPr>
      <w:instrText xml:space="preserve">PAGE  </w:instrText>
    </w:r>
    <w:r>
      <w:fldChar w:fldCharType="end"/>
    </w:r>
  </w:p>
  <w:p w:rsidR="00A31A85" w:rsidRDefault="00A31A85">
    <w:pPr>
      <w:pStyle w:val="af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5" w:rsidRDefault="00A31A85">
    <w:pPr>
      <w:pStyle w:val="af3"/>
      <w:framePr w:wrap="around" w:vAnchor="text" w:hAnchor="margin" w:xAlign="right" w:y="1"/>
      <w:rPr>
        <w:rStyle w:val="aa"/>
      </w:rPr>
    </w:pPr>
  </w:p>
  <w:p w:rsidR="00A31A85" w:rsidRDefault="00A31A85">
    <w:pPr>
      <w:pStyle w:val="af3"/>
      <w:framePr w:wrap="around" w:vAnchor="text" w:hAnchor="margin" w:xAlign="center" w:y="1"/>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5" w:rsidRDefault="00827FB2">
    <w:pPr>
      <w:pStyle w:val="af3"/>
      <w:framePr w:wrap="around" w:vAnchor="text" w:hAnchor="margin" w:xAlign="center" w:y="1"/>
      <w:jc w:val="center"/>
      <w:rPr>
        <w:rStyle w:val="aa"/>
      </w:rPr>
    </w:pPr>
    <w:r>
      <w:fldChar w:fldCharType="begin"/>
    </w:r>
    <w:r w:rsidR="00A31A85">
      <w:rPr>
        <w:rStyle w:val="aa"/>
      </w:rPr>
      <w:instrText xml:space="preserve">PAGE  </w:instrText>
    </w:r>
    <w:r>
      <w:fldChar w:fldCharType="separate"/>
    </w:r>
    <w:r w:rsidR="00ED3825">
      <w:rPr>
        <w:rStyle w:val="aa"/>
        <w:noProof/>
      </w:rPr>
      <w:t>10</w:t>
    </w:r>
    <w:r>
      <w:fldChar w:fldCharType="end"/>
    </w:r>
  </w:p>
  <w:p w:rsidR="00A31A85" w:rsidRDefault="00A31A85">
    <w:pPr>
      <w:pStyle w:val="af3"/>
      <w:framePr w:wrap="around" w:vAnchor="text" w:hAnchor="margin" w:xAlign="right" w:y="1"/>
      <w:rPr>
        <w:rStyle w:val="aa"/>
      </w:rPr>
    </w:pPr>
  </w:p>
  <w:p w:rsidR="00A31A85" w:rsidRDefault="00A31A85">
    <w:pPr>
      <w:pStyle w:val="af3"/>
      <w:framePr w:wrap="around" w:vAnchor="text" w:hAnchor="margin" w:xAlign="center" w:y="1"/>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A85" w:rsidRDefault="00A31A85">
    <w:pPr>
      <w:pStyle w:val="af3"/>
      <w:framePr w:wrap="around" w:vAnchor="text" w:hAnchor="margin" w:xAlign="right" w:y="1"/>
      <w:rPr>
        <w:rStyle w:val="aa"/>
      </w:rPr>
    </w:pPr>
  </w:p>
  <w:p w:rsidR="00A31A85" w:rsidRDefault="00A31A85">
    <w:pPr>
      <w:pStyle w:val="af3"/>
      <w:framePr w:wrap="around" w:vAnchor="text" w:hAnchor="margin" w:xAlign="center" w:y="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02E7" w:rsidRDefault="00E902E7">
      <w:r>
        <w:separator/>
      </w:r>
    </w:p>
  </w:footnote>
  <w:footnote w:type="continuationSeparator" w:id="0">
    <w:p w:rsidR="00E902E7" w:rsidRDefault="00E902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020E8"/>
    <w:multiLevelType w:val="hybridMultilevel"/>
    <w:tmpl w:val="9800B290"/>
    <w:lvl w:ilvl="0" w:tplc="940064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9784BE7"/>
    <w:multiLevelType w:val="hybridMultilevel"/>
    <w:tmpl w:val="61A20498"/>
    <w:lvl w:ilvl="0" w:tplc="9446E440">
      <w:start w:val="1"/>
      <w:numFmt w:val="decimal"/>
      <w:lvlText w:val="%1、"/>
      <w:lvlJc w:val="left"/>
      <w:pPr>
        <w:ind w:left="857" w:hanging="375"/>
      </w:pPr>
      <w:rPr>
        <w:rFonts w:hint="default"/>
        <w:b w:val="0"/>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1F9F5697"/>
    <w:multiLevelType w:val="hybridMultilevel"/>
    <w:tmpl w:val="A2DC42C0"/>
    <w:lvl w:ilvl="0" w:tplc="4B9AB7B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7B06F42"/>
    <w:multiLevelType w:val="hybridMultilevel"/>
    <w:tmpl w:val="AEB28FBA"/>
    <w:lvl w:ilvl="0" w:tplc="648484DE">
      <w:start w:val="1"/>
      <w:numFmt w:val="decimalEnclosedCircle"/>
      <w:lvlText w:val="%1"/>
      <w:lvlJc w:val="left"/>
      <w:pPr>
        <w:ind w:left="705" w:hanging="360"/>
      </w:pPr>
      <w:rPr>
        <w:rFonts w:hint="default"/>
        <w:b w:val="0"/>
        <w:color w:val="000000"/>
        <w:sz w:val="24"/>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4">
    <w:nsid w:val="544CF2C4"/>
    <w:multiLevelType w:val="singleLevel"/>
    <w:tmpl w:val="544CF2C4"/>
    <w:lvl w:ilvl="0">
      <w:start w:val="1"/>
      <w:numFmt w:val="chineseCounting"/>
      <w:suff w:val="nothing"/>
      <w:lvlText w:val="%1、"/>
      <w:lvlJc w:val="left"/>
    </w:lvl>
  </w:abstractNum>
  <w:abstractNum w:abstractNumId="5">
    <w:nsid w:val="544CF5DC"/>
    <w:multiLevelType w:val="singleLevel"/>
    <w:tmpl w:val="544CF5DC"/>
    <w:lvl w:ilvl="0">
      <w:start w:val="1"/>
      <w:numFmt w:val="decimal"/>
      <w:suff w:val="nothing"/>
      <w:lvlText w:val="%1、"/>
      <w:lvlJc w:val="left"/>
    </w:lvl>
  </w:abstractNum>
  <w:abstractNum w:abstractNumId="6">
    <w:nsid w:val="544CFC3D"/>
    <w:multiLevelType w:val="singleLevel"/>
    <w:tmpl w:val="544CFC3D"/>
    <w:lvl w:ilvl="0">
      <w:start w:val="3"/>
      <w:numFmt w:val="chineseCounting"/>
      <w:suff w:val="nothing"/>
      <w:lvlText w:val="%1、"/>
      <w:lvlJc w:val="left"/>
    </w:lvl>
  </w:abstractNum>
  <w:abstractNum w:abstractNumId="7">
    <w:nsid w:val="544CFECB"/>
    <w:multiLevelType w:val="singleLevel"/>
    <w:tmpl w:val="544CFECB"/>
    <w:lvl w:ilvl="0">
      <w:start w:val="2"/>
      <w:numFmt w:val="decimal"/>
      <w:suff w:val="nothing"/>
      <w:lvlText w:val="%1、"/>
      <w:lvlJc w:val="left"/>
    </w:lvl>
  </w:abstractNum>
  <w:abstractNum w:abstractNumId="8">
    <w:nsid w:val="544D00DB"/>
    <w:multiLevelType w:val="singleLevel"/>
    <w:tmpl w:val="544D00DB"/>
    <w:lvl w:ilvl="0">
      <w:start w:val="4"/>
      <w:numFmt w:val="chineseCounting"/>
      <w:suff w:val="nothing"/>
      <w:lvlText w:val="%1、"/>
      <w:lvlJc w:val="left"/>
    </w:lvl>
  </w:abstractNum>
  <w:abstractNum w:abstractNumId="9">
    <w:nsid w:val="544D0146"/>
    <w:multiLevelType w:val="singleLevel"/>
    <w:tmpl w:val="544D0146"/>
    <w:lvl w:ilvl="0">
      <w:start w:val="2"/>
      <w:numFmt w:val="decimal"/>
      <w:suff w:val="nothing"/>
      <w:lvlText w:val="%1、"/>
      <w:lvlJc w:val="left"/>
    </w:lvl>
  </w:abstractNum>
  <w:abstractNum w:abstractNumId="10">
    <w:nsid w:val="544D073C"/>
    <w:multiLevelType w:val="singleLevel"/>
    <w:tmpl w:val="544D073C"/>
    <w:lvl w:ilvl="0">
      <w:start w:val="6"/>
      <w:numFmt w:val="chineseCounting"/>
      <w:suff w:val="nothing"/>
      <w:lvlText w:val="%1、"/>
      <w:lvlJc w:val="left"/>
    </w:lvl>
  </w:abstractNum>
  <w:abstractNum w:abstractNumId="11">
    <w:nsid w:val="544D0785"/>
    <w:multiLevelType w:val="singleLevel"/>
    <w:tmpl w:val="544D0785"/>
    <w:lvl w:ilvl="0">
      <w:start w:val="2"/>
      <w:numFmt w:val="decimal"/>
      <w:suff w:val="nothing"/>
      <w:lvlText w:val="%1、"/>
      <w:lvlJc w:val="left"/>
    </w:lvl>
  </w:abstractNum>
  <w:abstractNum w:abstractNumId="12">
    <w:nsid w:val="5CDA5126"/>
    <w:multiLevelType w:val="singleLevel"/>
    <w:tmpl w:val="5CDA5126"/>
    <w:lvl w:ilvl="0">
      <w:start w:val="1"/>
      <w:numFmt w:val="decimal"/>
      <w:lvlText w:val="%1."/>
      <w:lvlJc w:val="left"/>
      <w:pPr>
        <w:tabs>
          <w:tab w:val="num" w:pos="720"/>
        </w:tabs>
        <w:ind w:left="720" w:hanging="240"/>
      </w:pPr>
      <w:rPr>
        <w:rFonts w:hint="eastAsia"/>
      </w:rPr>
    </w:lvl>
  </w:abstractNum>
  <w:abstractNum w:abstractNumId="13">
    <w:nsid w:val="742C0761"/>
    <w:multiLevelType w:val="hybridMultilevel"/>
    <w:tmpl w:val="C294242E"/>
    <w:lvl w:ilvl="0" w:tplc="DEF6162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5FD3D73"/>
    <w:multiLevelType w:val="hybridMultilevel"/>
    <w:tmpl w:val="5CCC6840"/>
    <w:lvl w:ilvl="0" w:tplc="E61C7E80">
      <w:start w:val="1"/>
      <w:numFmt w:val="decimalEnclosedCircle"/>
      <w:lvlText w:val="%1"/>
      <w:lvlJc w:val="left"/>
      <w:pPr>
        <w:ind w:left="840" w:hanging="360"/>
      </w:pPr>
      <w:rPr>
        <w:rFonts w:hint="default"/>
        <w:b w:val="0"/>
        <w:color w:val="000000"/>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7DBD030F"/>
    <w:multiLevelType w:val="hybridMultilevel"/>
    <w:tmpl w:val="E1249D60"/>
    <w:lvl w:ilvl="0" w:tplc="1130B7C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2"/>
  </w:num>
  <w:num w:numId="2">
    <w:abstractNumId w:val="3"/>
  </w:num>
  <w:num w:numId="3">
    <w:abstractNumId w:val="14"/>
  </w:num>
  <w:num w:numId="4">
    <w:abstractNumId w:val="15"/>
  </w:num>
  <w:num w:numId="5">
    <w:abstractNumId w:val="1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
  </w:num>
  <w:num w:numId="15">
    <w:abstractNumId w:val="2"/>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5"/>
  <w:drawingGridHorizontalSpacing w:val="120"/>
  <w:drawingGridVerticalSpacing w:val="163"/>
  <w:displayHorizontalDrawingGridEvery w:val="0"/>
  <w:displayVerticalDrawingGridEvery w:val="2"/>
  <w:characterSpacingControl w:val="compressPunctuation"/>
  <w:hdrShapeDefaults>
    <o:shapedefaults v:ext="edit" spidmax="6146" fillcolor="white">
      <v:fill color="white"/>
      <v:stroke endarrow="block" weight=".25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2A5763"/>
    <w:rsid w:val="00000899"/>
    <w:rsid w:val="00000FE7"/>
    <w:rsid w:val="00001B8A"/>
    <w:rsid w:val="00001F23"/>
    <w:rsid w:val="00002AF4"/>
    <w:rsid w:val="00002CBB"/>
    <w:rsid w:val="000044E8"/>
    <w:rsid w:val="00004BA9"/>
    <w:rsid w:val="00004E16"/>
    <w:rsid w:val="0001034C"/>
    <w:rsid w:val="0001047F"/>
    <w:rsid w:val="000112AE"/>
    <w:rsid w:val="000119AB"/>
    <w:rsid w:val="00012352"/>
    <w:rsid w:val="00012AD2"/>
    <w:rsid w:val="00012EB1"/>
    <w:rsid w:val="0001317A"/>
    <w:rsid w:val="00013709"/>
    <w:rsid w:val="00013CAB"/>
    <w:rsid w:val="00015262"/>
    <w:rsid w:val="000158F6"/>
    <w:rsid w:val="00016BDD"/>
    <w:rsid w:val="00017321"/>
    <w:rsid w:val="00017B33"/>
    <w:rsid w:val="00022306"/>
    <w:rsid w:val="000232C8"/>
    <w:rsid w:val="00023AF0"/>
    <w:rsid w:val="000254F9"/>
    <w:rsid w:val="0002552B"/>
    <w:rsid w:val="00026725"/>
    <w:rsid w:val="00026816"/>
    <w:rsid w:val="000269B8"/>
    <w:rsid w:val="000273D4"/>
    <w:rsid w:val="00027D9A"/>
    <w:rsid w:val="00030280"/>
    <w:rsid w:val="00030C3E"/>
    <w:rsid w:val="000310BA"/>
    <w:rsid w:val="00031A23"/>
    <w:rsid w:val="00033155"/>
    <w:rsid w:val="0003352A"/>
    <w:rsid w:val="00034F1D"/>
    <w:rsid w:val="000362D0"/>
    <w:rsid w:val="000363F1"/>
    <w:rsid w:val="0003692A"/>
    <w:rsid w:val="0003786C"/>
    <w:rsid w:val="00037DBF"/>
    <w:rsid w:val="000423EF"/>
    <w:rsid w:val="0004258B"/>
    <w:rsid w:val="000429B3"/>
    <w:rsid w:val="0004481C"/>
    <w:rsid w:val="000451E4"/>
    <w:rsid w:val="00045208"/>
    <w:rsid w:val="000453ED"/>
    <w:rsid w:val="000459E9"/>
    <w:rsid w:val="00045ECE"/>
    <w:rsid w:val="0004659D"/>
    <w:rsid w:val="00047FBC"/>
    <w:rsid w:val="0005010A"/>
    <w:rsid w:val="000504A5"/>
    <w:rsid w:val="00050978"/>
    <w:rsid w:val="00050C67"/>
    <w:rsid w:val="000522E0"/>
    <w:rsid w:val="000525A7"/>
    <w:rsid w:val="0005441A"/>
    <w:rsid w:val="0005457B"/>
    <w:rsid w:val="0005503A"/>
    <w:rsid w:val="0005620D"/>
    <w:rsid w:val="000569D3"/>
    <w:rsid w:val="00057987"/>
    <w:rsid w:val="00064358"/>
    <w:rsid w:val="00065675"/>
    <w:rsid w:val="00065749"/>
    <w:rsid w:val="00065F7C"/>
    <w:rsid w:val="000660DC"/>
    <w:rsid w:val="0006743B"/>
    <w:rsid w:val="00067E77"/>
    <w:rsid w:val="00070A06"/>
    <w:rsid w:val="00070CBB"/>
    <w:rsid w:val="000719B3"/>
    <w:rsid w:val="00071B6C"/>
    <w:rsid w:val="000726D1"/>
    <w:rsid w:val="000737CE"/>
    <w:rsid w:val="00073888"/>
    <w:rsid w:val="00073F40"/>
    <w:rsid w:val="000740FA"/>
    <w:rsid w:val="0007534C"/>
    <w:rsid w:val="00075F99"/>
    <w:rsid w:val="000766F8"/>
    <w:rsid w:val="00080B01"/>
    <w:rsid w:val="00081773"/>
    <w:rsid w:val="0008206C"/>
    <w:rsid w:val="00082412"/>
    <w:rsid w:val="00082B31"/>
    <w:rsid w:val="000844ED"/>
    <w:rsid w:val="00085A55"/>
    <w:rsid w:val="000876EE"/>
    <w:rsid w:val="00090663"/>
    <w:rsid w:val="00092613"/>
    <w:rsid w:val="000926B8"/>
    <w:rsid w:val="0009273F"/>
    <w:rsid w:val="0009309D"/>
    <w:rsid w:val="000931E2"/>
    <w:rsid w:val="0009422C"/>
    <w:rsid w:val="000943C6"/>
    <w:rsid w:val="00094778"/>
    <w:rsid w:val="00094B19"/>
    <w:rsid w:val="00096850"/>
    <w:rsid w:val="000A03E9"/>
    <w:rsid w:val="000A1738"/>
    <w:rsid w:val="000A176B"/>
    <w:rsid w:val="000A225C"/>
    <w:rsid w:val="000A2890"/>
    <w:rsid w:val="000A2B34"/>
    <w:rsid w:val="000A354B"/>
    <w:rsid w:val="000A3686"/>
    <w:rsid w:val="000A38DB"/>
    <w:rsid w:val="000A47A2"/>
    <w:rsid w:val="000A5928"/>
    <w:rsid w:val="000A6039"/>
    <w:rsid w:val="000B0691"/>
    <w:rsid w:val="000B089C"/>
    <w:rsid w:val="000B104B"/>
    <w:rsid w:val="000B152F"/>
    <w:rsid w:val="000B1582"/>
    <w:rsid w:val="000B276A"/>
    <w:rsid w:val="000B2D9C"/>
    <w:rsid w:val="000B4E33"/>
    <w:rsid w:val="000B65B7"/>
    <w:rsid w:val="000C272C"/>
    <w:rsid w:val="000C2FEE"/>
    <w:rsid w:val="000C334B"/>
    <w:rsid w:val="000C340E"/>
    <w:rsid w:val="000C37EE"/>
    <w:rsid w:val="000C420C"/>
    <w:rsid w:val="000C51E8"/>
    <w:rsid w:val="000C551C"/>
    <w:rsid w:val="000C590D"/>
    <w:rsid w:val="000C71EA"/>
    <w:rsid w:val="000C75E5"/>
    <w:rsid w:val="000D05E6"/>
    <w:rsid w:val="000D0AFC"/>
    <w:rsid w:val="000D16CA"/>
    <w:rsid w:val="000D2B57"/>
    <w:rsid w:val="000D3371"/>
    <w:rsid w:val="000D3C2F"/>
    <w:rsid w:val="000D447D"/>
    <w:rsid w:val="000D475B"/>
    <w:rsid w:val="000D5B23"/>
    <w:rsid w:val="000D6F12"/>
    <w:rsid w:val="000D7F2E"/>
    <w:rsid w:val="000E0525"/>
    <w:rsid w:val="000E0690"/>
    <w:rsid w:val="000E0ABD"/>
    <w:rsid w:val="000E1D84"/>
    <w:rsid w:val="000E2D37"/>
    <w:rsid w:val="000E3B75"/>
    <w:rsid w:val="000E41BA"/>
    <w:rsid w:val="000E4461"/>
    <w:rsid w:val="000E4CF2"/>
    <w:rsid w:val="000E526D"/>
    <w:rsid w:val="000E565D"/>
    <w:rsid w:val="000E5A7A"/>
    <w:rsid w:val="000E6166"/>
    <w:rsid w:val="000E616D"/>
    <w:rsid w:val="000E625F"/>
    <w:rsid w:val="000F0261"/>
    <w:rsid w:val="000F63E8"/>
    <w:rsid w:val="000F770A"/>
    <w:rsid w:val="000F7FFC"/>
    <w:rsid w:val="00100DF3"/>
    <w:rsid w:val="00102AFF"/>
    <w:rsid w:val="0010385A"/>
    <w:rsid w:val="001048D7"/>
    <w:rsid w:val="0010669D"/>
    <w:rsid w:val="001100E1"/>
    <w:rsid w:val="00110C61"/>
    <w:rsid w:val="00111D71"/>
    <w:rsid w:val="00113061"/>
    <w:rsid w:val="00113854"/>
    <w:rsid w:val="001149ED"/>
    <w:rsid w:val="00114FDB"/>
    <w:rsid w:val="001150C2"/>
    <w:rsid w:val="00115B9C"/>
    <w:rsid w:val="00120B65"/>
    <w:rsid w:val="0012175E"/>
    <w:rsid w:val="00121784"/>
    <w:rsid w:val="00122669"/>
    <w:rsid w:val="001235B3"/>
    <w:rsid w:val="00123EF7"/>
    <w:rsid w:val="00124375"/>
    <w:rsid w:val="00125074"/>
    <w:rsid w:val="00126B4C"/>
    <w:rsid w:val="00127F76"/>
    <w:rsid w:val="00130332"/>
    <w:rsid w:val="00130461"/>
    <w:rsid w:val="00131498"/>
    <w:rsid w:val="00131695"/>
    <w:rsid w:val="00131DD8"/>
    <w:rsid w:val="00131DF0"/>
    <w:rsid w:val="001327AD"/>
    <w:rsid w:val="0013451C"/>
    <w:rsid w:val="00134C4E"/>
    <w:rsid w:val="00135276"/>
    <w:rsid w:val="001354D7"/>
    <w:rsid w:val="001374AC"/>
    <w:rsid w:val="00137898"/>
    <w:rsid w:val="001433F6"/>
    <w:rsid w:val="00143C1B"/>
    <w:rsid w:val="00144112"/>
    <w:rsid w:val="00144FB8"/>
    <w:rsid w:val="00146B3F"/>
    <w:rsid w:val="00146E56"/>
    <w:rsid w:val="00147063"/>
    <w:rsid w:val="001475CB"/>
    <w:rsid w:val="00151550"/>
    <w:rsid w:val="00152376"/>
    <w:rsid w:val="00152A69"/>
    <w:rsid w:val="00153640"/>
    <w:rsid w:val="00154450"/>
    <w:rsid w:val="00155848"/>
    <w:rsid w:val="00155B62"/>
    <w:rsid w:val="00157E08"/>
    <w:rsid w:val="00157F7F"/>
    <w:rsid w:val="00163BA6"/>
    <w:rsid w:val="00164562"/>
    <w:rsid w:val="001646DA"/>
    <w:rsid w:val="00166345"/>
    <w:rsid w:val="00167587"/>
    <w:rsid w:val="00167A4C"/>
    <w:rsid w:val="00170ADD"/>
    <w:rsid w:val="001727BD"/>
    <w:rsid w:val="0017319D"/>
    <w:rsid w:val="001733F2"/>
    <w:rsid w:val="00173941"/>
    <w:rsid w:val="00175281"/>
    <w:rsid w:val="00176A5C"/>
    <w:rsid w:val="001774DF"/>
    <w:rsid w:val="001778FD"/>
    <w:rsid w:val="001805DC"/>
    <w:rsid w:val="00180F53"/>
    <w:rsid w:val="00182A18"/>
    <w:rsid w:val="00183354"/>
    <w:rsid w:val="00183BFF"/>
    <w:rsid w:val="00183CBB"/>
    <w:rsid w:val="001846EB"/>
    <w:rsid w:val="0018564C"/>
    <w:rsid w:val="001857E6"/>
    <w:rsid w:val="00185EA5"/>
    <w:rsid w:val="00186DF7"/>
    <w:rsid w:val="00187C43"/>
    <w:rsid w:val="00187CFA"/>
    <w:rsid w:val="0019270C"/>
    <w:rsid w:val="0019422A"/>
    <w:rsid w:val="00194E0B"/>
    <w:rsid w:val="0019681B"/>
    <w:rsid w:val="001A0DA8"/>
    <w:rsid w:val="001A1BDC"/>
    <w:rsid w:val="001A1FEC"/>
    <w:rsid w:val="001A20ED"/>
    <w:rsid w:val="001A5841"/>
    <w:rsid w:val="001A6373"/>
    <w:rsid w:val="001A7158"/>
    <w:rsid w:val="001A77AA"/>
    <w:rsid w:val="001B0738"/>
    <w:rsid w:val="001B129B"/>
    <w:rsid w:val="001B1D41"/>
    <w:rsid w:val="001B2244"/>
    <w:rsid w:val="001B2C17"/>
    <w:rsid w:val="001B2DF3"/>
    <w:rsid w:val="001B46F8"/>
    <w:rsid w:val="001B5A7F"/>
    <w:rsid w:val="001B67B2"/>
    <w:rsid w:val="001B69C6"/>
    <w:rsid w:val="001C06BF"/>
    <w:rsid w:val="001C2370"/>
    <w:rsid w:val="001C4CE1"/>
    <w:rsid w:val="001C5D60"/>
    <w:rsid w:val="001C5E93"/>
    <w:rsid w:val="001C5FE0"/>
    <w:rsid w:val="001C6178"/>
    <w:rsid w:val="001C6643"/>
    <w:rsid w:val="001C7016"/>
    <w:rsid w:val="001C7171"/>
    <w:rsid w:val="001C7ABC"/>
    <w:rsid w:val="001C7DB8"/>
    <w:rsid w:val="001D01AC"/>
    <w:rsid w:val="001D0674"/>
    <w:rsid w:val="001D1173"/>
    <w:rsid w:val="001D25CE"/>
    <w:rsid w:val="001D28FF"/>
    <w:rsid w:val="001D3050"/>
    <w:rsid w:val="001D351E"/>
    <w:rsid w:val="001D3AB4"/>
    <w:rsid w:val="001D5C02"/>
    <w:rsid w:val="001D5E4A"/>
    <w:rsid w:val="001D6264"/>
    <w:rsid w:val="001D7E90"/>
    <w:rsid w:val="001E0C7C"/>
    <w:rsid w:val="001E1585"/>
    <w:rsid w:val="001E203F"/>
    <w:rsid w:val="001E32D9"/>
    <w:rsid w:val="001E3305"/>
    <w:rsid w:val="001E5C46"/>
    <w:rsid w:val="001E77AC"/>
    <w:rsid w:val="001F029B"/>
    <w:rsid w:val="001F3AA1"/>
    <w:rsid w:val="001F3B18"/>
    <w:rsid w:val="001F5BD8"/>
    <w:rsid w:val="001F6452"/>
    <w:rsid w:val="001F74BC"/>
    <w:rsid w:val="001F7666"/>
    <w:rsid w:val="00200271"/>
    <w:rsid w:val="002003D4"/>
    <w:rsid w:val="00200A3D"/>
    <w:rsid w:val="002019E4"/>
    <w:rsid w:val="00202D01"/>
    <w:rsid w:val="00202E0C"/>
    <w:rsid w:val="002031A8"/>
    <w:rsid w:val="002046FA"/>
    <w:rsid w:val="00204F05"/>
    <w:rsid w:val="0020694F"/>
    <w:rsid w:val="00210665"/>
    <w:rsid w:val="0021073C"/>
    <w:rsid w:val="00210F9A"/>
    <w:rsid w:val="00211628"/>
    <w:rsid w:val="00212793"/>
    <w:rsid w:val="00212CC2"/>
    <w:rsid w:val="0021301B"/>
    <w:rsid w:val="00213D80"/>
    <w:rsid w:val="00214389"/>
    <w:rsid w:val="00215EE0"/>
    <w:rsid w:val="0021768E"/>
    <w:rsid w:val="00222253"/>
    <w:rsid w:val="002227AA"/>
    <w:rsid w:val="00222AAE"/>
    <w:rsid w:val="00223EE0"/>
    <w:rsid w:val="00224521"/>
    <w:rsid w:val="00225C27"/>
    <w:rsid w:val="002269F5"/>
    <w:rsid w:val="00226BDD"/>
    <w:rsid w:val="00226FDC"/>
    <w:rsid w:val="002310EC"/>
    <w:rsid w:val="002315E9"/>
    <w:rsid w:val="002338C6"/>
    <w:rsid w:val="0023433A"/>
    <w:rsid w:val="002344CD"/>
    <w:rsid w:val="00234B65"/>
    <w:rsid w:val="002364CA"/>
    <w:rsid w:val="0024197A"/>
    <w:rsid w:val="002427AF"/>
    <w:rsid w:val="002447FB"/>
    <w:rsid w:val="00245977"/>
    <w:rsid w:val="00245B5E"/>
    <w:rsid w:val="00246908"/>
    <w:rsid w:val="00246A21"/>
    <w:rsid w:val="00246B4B"/>
    <w:rsid w:val="0025087B"/>
    <w:rsid w:val="00250E11"/>
    <w:rsid w:val="00252DD7"/>
    <w:rsid w:val="0025381F"/>
    <w:rsid w:val="002541CE"/>
    <w:rsid w:val="002549A2"/>
    <w:rsid w:val="00254A52"/>
    <w:rsid w:val="00255337"/>
    <w:rsid w:val="00255B50"/>
    <w:rsid w:val="00255EBF"/>
    <w:rsid w:val="0025637E"/>
    <w:rsid w:val="00256E0A"/>
    <w:rsid w:val="00257D1A"/>
    <w:rsid w:val="0026235F"/>
    <w:rsid w:val="00262667"/>
    <w:rsid w:val="00262B15"/>
    <w:rsid w:val="00263A43"/>
    <w:rsid w:val="002650C8"/>
    <w:rsid w:val="00265563"/>
    <w:rsid w:val="00266ABB"/>
    <w:rsid w:val="00266FFA"/>
    <w:rsid w:val="00270894"/>
    <w:rsid w:val="0027115B"/>
    <w:rsid w:val="002719D9"/>
    <w:rsid w:val="00271A33"/>
    <w:rsid w:val="00272695"/>
    <w:rsid w:val="00272D7E"/>
    <w:rsid w:val="00273455"/>
    <w:rsid w:val="00274016"/>
    <w:rsid w:val="00274387"/>
    <w:rsid w:val="002753C5"/>
    <w:rsid w:val="00276596"/>
    <w:rsid w:val="00276682"/>
    <w:rsid w:val="002768A1"/>
    <w:rsid w:val="00277625"/>
    <w:rsid w:val="00277E3A"/>
    <w:rsid w:val="00277FA3"/>
    <w:rsid w:val="00281291"/>
    <w:rsid w:val="00281603"/>
    <w:rsid w:val="002840FC"/>
    <w:rsid w:val="00284284"/>
    <w:rsid w:val="00284A18"/>
    <w:rsid w:val="00284BDC"/>
    <w:rsid w:val="00284E0F"/>
    <w:rsid w:val="002855AB"/>
    <w:rsid w:val="00285C83"/>
    <w:rsid w:val="002873C3"/>
    <w:rsid w:val="00290B0B"/>
    <w:rsid w:val="002915D6"/>
    <w:rsid w:val="002918CA"/>
    <w:rsid w:val="00291C50"/>
    <w:rsid w:val="00292328"/>
    <w:rsid w:val="0029728F"/>
    <w:rsid w:val="00297B3A"/>
    <w:rsid w:val="00297DB3"/>
    <w:rsid w:val="002A1144"/>
    <w:rsid w:val="002A265E"/>
    <w:rsid w:val="002A32DD"/>
    <w:rsid w:val="002A42B3"/>
    <w:rsid w:val="002A5763"/>
    <w:rsid w:val="002A5B9A"/>
    <w:rsid w:val="002A682E"/>
    <w:rsid w:val="002B0D6B"/>
    <w:rsid w:val="002B193D"/>
    <w:rsid w:val="002B1A43"/>
    <w:rsid w:val="002B20FA"/>
    <w:rsid w:val="002B39FE"/>
    <w:rsid w:val="002B4309"/>
    <w:rsid w:val="002B45E2"/>
    <w:rsid w:val="002B4667"/>
    <w:rsid w:val="002B508E"/>
    <w:rsid w:val="002B59DA"/>
    <w:rsid w:val="002B7E51"/>
    <w:rsid w:val="002C0042"/>
    <w:rsid w:val="002C162E"/>
    <w:rsid w:val="002C175A"/>
    <w:rsid w:val="002C1E1D"/>
    <w:rsid w:val="002C35A4"/>
    <w:rsid w:val="002C36E7"/>
    <w:rsid w:val="002C433C"/>
    <w:rsid w:val="002C45E5"/>
    <w:rsid w:val="002C4CEA"/>
    <w:rsid w:val="002C5802"/>
    <w:rsid w:val="002C593F"/>
    <w:rsid w:val="002C5B02"/>
    <w:rsid w:val="002C6EE1"/>
    <w:rsid w:val="002C7113"/>
    <w:rsid w:val="002C79D1"/>
    <w:rsid w:val="002D198C"/>
    <w:rsid w:val="002D1E54"/>
    <w:rsid w:val="002D2C2A"/>
    <w:rsid w:val="002D333F"/>
    <w:rsid w:val="002D3B2B"/>
    <w:rsid w:val="002D51E4"/>
    <w:rsid w:val="002D5410"/>
    <w:rsid w:val="002D612B"/>
    <w:rsid w:val="002D71B3"/>
    <w:rsid w:val="002D7C52"/>
    <w:rsid w:val="002E0DEB"/>
    <w:rsid w:val="002E3570"/>
    <w:rsid w:val="002E38B2"/>
    <w:rsid w:val="002E40BD"/>
    <w:rsid w:val="002E6704"/>
    <w:rsid w:val="002E6D47"/>
    <w:rsid w:val="002E7D41"/>
    <w:rsid w:val="002E7E06"/>
    <w:rsid w:val="002E7E0D"/>
    <w:rsid w:val="002F04ED"/>
    <w:rsid w:val="002F0DCC"/>
    <w:rsid w:val="002F1264"/>
    <w:rsid w:val="002F1B59"/>
    <w:rsid w:val="002F3213"/>
    <w:rsid w:val="002F4E66"/>
    <w:rsid w:val="002F5968"/>
    <w:rsid w:val="002F6B86"/>
    <w:rsid w:val="002F7032"/>
    <w:rsid w:val="002F7995"/>
    <w:rsid w:val="00305094"/>
    <w:rsid w:val="00305275"/>
    <w:rsid w:val="003052DD"/>
    <w:rsid w:val="003068D2"/>
    <w:rsid w:val="00306FC9"/>
    <w:rsid w:val="0030799C"/>
    <w:rsid w:val="0031247C"/>
    <w:rsid w:val="00312756"/>
    <w:rsid w:val="00313630"/>
    <w:rsid w:val="0031373B"/>
    <w:rsid w:val="003141A9"/>
    <w:rsid w:val="0031487D"/>
    <w:rsid w:val="00314D62"/>
    <w:rsid w:val="00314F1F"/>
    <w:rsid w:val="00316177"/>
    <w:rsid w:val="00316236"/>
    <w:rsid w:val="003166AC"/>
    <w:rsid w:val="00316722"/>
    <w:rsid w:val="00317E89"/>
    <w:rsid w:val="00323D85"/>
    <w:rsid w:val="00324663"/>
    <w:rsid w:val="00325FA7"/>
    <w:rsid w:val="00327967"/>
    <w:rsid w:val="00330EAE"/>
    <w:rsid w:val="003311AD"/>
    <w:rsid w:val="00331C05"/>
    <w:rsid w:val="0033209A"/>
    <w:rsid w:val="0033283A"/>
    <w:rsid w:val="0033306D"/>
    <w:rsid w:val="00333DDC"/>
    <w:rsid w:val="0033451D"/>
    <w:rsid w:val="003346D2"/>
    <w:rsid w:val="00335842"/>
    <w:rsid w:val="003361D9"/>
    <w:rsid w:val="00340372"/>
    <w:rsid w:val="003409D0"/>
    <w:rsid w:val="003423A5"/>
    <w:rsid w:val="00343C4C"/>
    <w:rsid w:val="0034431B"/>
    <w:rsid w:val="003448A4"/>
    <w:rsid w:val="00344A6E"/>
    <w:rsid w:val="003455DA"/>
    <w:rsid w:val="00346A51"/>
    <w:rsid w:val="00350DD7"/>
    <w:rsid w:val="00351A27"/>
    <w:rsid w:val="00352207"/>
    <w:rsid w:val="00352785"/>
    <w:rsid w:val="00354ABB"/>
    <w:rsid w:val="00355D9F"/>
    <w:rsid w:val="003568C3"/>
    <w:rsid w:val="0035690F"/>
    <w:rsid w:val="00357D05"/>
    <w:rsid w:val="0036094B"/>
    <w:rsid w:val="00360CDA"/>
    <w:rsid w:val="00362541"/>
    <w:rsid w:val="00362A98"/>
    <w:rsid w:val="00362D47"/>
    <w:rsid w:val="00364E98"/>
    <w:rsid w:val="003663C3"/>
    <w:rsid w:val="00366CE7"/>
    <w:rsid w:val="0037048C"/>
    <w:rsid w:val="0037096A"/>
    <w:rsid w:val="00370B7B"/>
    <w:rsid w:val="00371032"/>
    <w:rsid w:val="00371B85"/>
    <w:rsid w:val="003728D0"/>
    <w:rsid w:val="0037469F"/>
    <w:rsid w:val="00374BC1"/>
    <w:rsid w:val="0037501D"/>
    <w:rsid w:val="003754B6"/>
    <w:rsid w:val="00376AA3"/>
    <w:rsid w:val="00381079"/>
    <w:rsid w:val="00382ED9"/>
    <w:rsid w:val="003844E3"/>
    <w:rsid w:val="0038534B"/>
    <w:rsid w:val="00385DE3"/>
    <w:rsid w:val="003875AC"/>
    <w:rsid w:val="00387C65"/>
    <w:rsid w:val="00387CAB"/>
    <w:rsid w:val="00387CC1"/>
    <w:rsid w:val="003904A0"/>
    <w:rsid w:val="00390F9B"/>
    <w:rsid w:val="003916CE"/>
    <w:rsid w:val="0039195C"/>
    <w:rsid w:val="00394788"/>
    <w:rsid w:val="00394A57"/>
    <w:rsid w:val="00396560"/>
    <w:rsid w:val="00397792"/>
    <w:rsid w:val="00397DE8"/>
    <w:rsid w:val="003A0976"/>
    <w:rsid w:val="003A2A1B"/>
    <w:rsid w:val="003A3337"/>
    <w:rsid w:val="003A3458"/>
    <w:rsid w:val="003A34B2"/>
    <w:rsid w:val="003A5639"/>
    <w:rsid w:val="003A57C0"/>
    <w:rsid w:val="003A7076"/>
    <w:rsid w:val="003B3C40"/>
    <w:rsid w:val="003B5256"/>
    <w:rsid w:val="003B5988"/>
    <w:rsid w:val="003B5B1B"/>
    <w:rsid w:val="003B6D80"/>
    <w:rsid w:val="003B6D98"/>
    <w:rsid w:val="003B72E7"/>
    <w:rsid w:val="003B7C7A"/>
    <w:rsid w:val="003C20C6"/>
    <w:rsid w:val="003C5412"/>
    <w:rsid w:val="003C5F6A"/>
    <w:rsid w:val="003C7142"/>
    <w:rsid w:val="003D01BC"/>
    <w:rsid w:val="003D16E1"/>
    <w:rsid w:val="003D1B08"/>
    <w:rsid w:val="003D437C"/>
    <w:rsid w:val="003D735B"/>
    <w:rsid w:val="003D7A74"/>
    <w:rsid w:val="003E0E05"/>
    <w:rsid w:val="003E0F8A"/>
    <w:rsid w:val="003E1404"/>
    <w:rsid w:val="003E1433"/>
    <w:rsid w:val="003E22DD"/>
    <w:rsid w:val="003E25CC"/>
    <w:rsid w:val="003E31A7"/>
    <w:rsid w:val="003E4BB8"/>
    <w:rsid w:val="003E536A"/>
    <w:rsid w:val="003E6B4B"/>
    <w:rsid w:val="003E7B02"/>
    <w:rsid w:val="003F2241"/>
    <w:rsid w:val="003F2CF0"/>
    <w:rsid w:val="003F2E3A"/>
    <w:rsid w:val="003F2FF2"/>
    <w:rsid w:val="003F3D41"/>
    <w:rsid w:val="003F4851"/>
    <w:rsid w:val="003F4D5D"/>
    <w:rsid w:val="003F504E"/>
    <w:rsid w:val="003F6B3D"/>
    <w:rsid w:val="003F6BBB"/>
    <w:rsid w:val="0040099D"/>
    <w:rsid w:val="0040108C"/>
    <w:rsid w:val="00401AE6"/>
    <w:rsid w:val="00403281"/>
    <w:rsid w:val="00403318"/>
    <w:rsid w:val="004035F5"/>
    <w:rsid w:val="004038ED"/>
    <w:rsid w:val="00404CBC"/>
    <w:rsid w:val="00405169"/>
    <w:rsid w:val="004055FB"/>
    <w:rsid w:val="00405C58"/>
    <w:rsid w:val="00406AF2"/>
    <w:rsid w:val="00406D9E"/>
    <w:rsid w:val="00407B58"/>
    <w:rsid w:val="00407F2F"/>
    <w:rsid w:val="00415483"/>
    <w:rsid w:val="0041568B"/>
    <w:rsid w:val="004167D3"/>
    <w:rsid w:val="00420161"/>
    <w:rsid w:val="00421BAF"/>
    <w:rsid w:val="00421CF8"/>
    <w:rsid w:val="00425599"/>
    <w:rsid w:val="00425B33"/>
    <w:rsid w:val="00425F56"/>
    <w:rsid w:val="00426D6B"/>
    <w:rsid w:val="00426F56"/>
    <w:rsid w:val="004278A6"/>
    <w:rsid w:val="00430114"/>
    <w:rsid w:val="00430E69"/>
    <w:rsid w:val="00431176"/>
    <w:rsid w:val="004323F9"/>
    <w:rsid w:val="004331CC"/>
    <w:rsid w:val="00433F39"/>
    <w:rsid w:val="00435663"/>
    <w:rsid w:val="004378A5"/>
    <w:rsid w:val="00437B85"/>
    <w:rsid w:val="00440641"/>
    <w:rsid w:val="004410CD"/>
    <w:rsid w:val="00442029"/>
    <w:rsid w:val="00442526"/>
    <w:rsid w:val="00442BD0"/>
    <w:rsid w:val="00443D9A"/>
    <w:rsid w:val="00445E88"/>
    <w:rsid w:val="0044739D"/>
    <w:rsid w:val="00447635"/>
    <w:rsid w:val="00447CE4"/>
    <w:rsid w:val="00447D4B"/>
    <w:rsid w:val="00447F8C"/>
    <w:rsid w:val="00450956"/>
    <w:rsid w:val="00451021"/>
    <w:rsid w:val="00451140"/>
    <w:rsid w:val="00451173"/>
    <w:rsid w:val="00451F7F"/>
    <w:rsid w:val="0045254C"/>
    <w:rsid w:val="00452ABB"/>
    <w:rsid w:val="00453C50"/>
    <w:rsid w:val="00453DE6"/>
    <w:rsid w:val="00454801"/>
    <w:rsid w:val="00454FD2"/>
    <w:rsid w:val="00456204"/>
    <w:rsid w:val="00456E0D"/>
    <w:rsid w:val="004615D8"/>
    <w:rsid w:val="00461C19"/>
    <w:rsid w:val="00462917"/>
    <w:rsid w:val="00463968"/>
    <w:rsid w:val="00463A57"/>
    <w:rsid w:val="004656F3"/>
    <w:rsid w:val="004673E5"/>
    <w:rsid w:val="00467A3A"/>
    <w:rsid w:val="00472285"/>
    <w:rsid w:val="00472D2E"/>
    <w:rsid w:val="004733F5"/>
    <w:rsid w:val="0047367C"/>
    <w:rsid w:val="004742FD"/>
    <w:rsid w:val="00474501"/>
    <w:rsid w:val="00474A6F"/>
    <w:rsid w:val="00474AE8"/>
    <w:rsid w:val="00475FCB"/>
    <w:rsid w:val="004763DF"/>
    <w:rsid w:val="00477424"/>
    <w:rsid w:val="004827DF"/>
    <w:rsid w:val="00482FD9"/>
    <w:rsid w:val="00486577"/>
    <w:rsid w:val="00486CE4"/>
    <w:rsid w:val="00494D42"/>
    <w:rsid w:val="004954E7"/>
    <w:rsid w:val="00497FC8"/>
    <w:rsid w:val="004A017B"/>
    <w:rsid w:val="004A01CA"/>
    <w:rsid w:val="004A0FD5"/>
    <w:rsid w:val="004A11C8"/>
    <w:rsid w:val="004A3A61"/>
    <w:rsid w:val="004A4696"/>
    <w:rsid w:val="004A46BA"/>
    <w:rsid w:val="004A49F0"/>
    <w:rsid w:val="004A57A9"/>
    <w:rsid w:val="004A5F1C"/>
    <w:rsid w:val="004A62CA"/>
    <w:rsid w:val="004A7D3A"/>
    <w:rsid w:val="004A7F6D"/>
    <w:rsid w:val="004B004A"/>
    <w:rsid w:val="004B0FC2"/>
    <w:rsid w:val="004B1365"/>
    <w:rsid w:val="004B1BD5"/>
    <w:rsid w:val="004B1CEE"/>
    <w:rsid w:val="004B1D78"/>
    <w:rsid w:val="004B1E34"/>
    <w:rsid w:val="004B233F"/>
    <w:rsid w:val="004B32A5"/>
    <w:rsid w:val="004B4014"/>
    <w:rsid w:val="004C1569"/>
    <w:rsid w:val="004C18A0"/>
    <w:rsid w:val="004C1CB6"/>
    <w:rsid w:val="004C21CA"/>
    <w:rsid w:val="004C671C"/>
    <w:rsid w:val="004C7A7E"/>
    <w:rsid w:val="004D13BE"/>
    <w:rsid w:val="004D1B67"/>
    <w:rsid w:val="004D1EB5"/>
    <w:rsid w:val="004D22B2"/>
    <w:rsid w:val="004D4701"/>
    <w:rsid w:val="004D556B"/>
    <w:rsid w:val="004D7E35"/>
    <w:rsid w:val="004E00EC"/>
    <w:rsid w:val="004E0B80"/>
    <w:rsid w:val="004E0FF8"/>
    <w:rsid w:val="004E2532"/>
    <w:rsid w:val="004E2DBF"/>
    <w:rsid w:val="004E2F90"/>
    <w:rsid w:val="004E35D3"/>
    <w:rsid w:val="004E45F0"/>
    <w:rsid w:val="004E7346"/>
    <w:rsid w:val="004E7BE0"/>
    <w:rsid w:val="004F0CD3"/>
    <w:rsid w:val="004F0F98"/>
    <w:rsid w:val="004F15D0"/>
    <w:rsid w:val="004F29D1"/>
    <w:rsid w:val="004F5F31"/>
    <w:rsid w:val="004F5FC7"/>
    <w:rsid w:val="004F7590"/>
    <w:rsid w:val="00501228"/>
    <w:rsid w:val="00501DB1"/>
    <w:rsid w:val="00502389"/>
    <w:rsid w:val="00502C5A"/>
    <w:rsid w:val="00503F38"/>
    <w:rsid w:val="00504E06"/>
    <w:rsid w:val="0050630E"/>
    <w:rsid w:val="005066EE"/>
    <w:rsid w:val="005069C1"/>
    <w:rsid w:val="00507A67"/>
    <w:rsid w:val="0051067C"/>
    <w:rsid w:val="00510D0B"/>
    <w:rsid w:val="00511642"/>
    <w:rsid w:val="00511C0A"/>
    <w:rsid w:val="0051499C"/>
    <w:rsid w:val="005164D7"/>
    <w:rsid w:val="0051672F"/>
    <w:rsid w:val="00516B25"/>
    <w:rsid w:val="00516C85"/>
    <w:rsid w:val="00516CAE"/>
    <w:rsid w:val="00520096"/>
    <w:rsid w:val="005209E2"/>
    <w:rsid w:val="005211F2"/>
    <w:rsid w:val="005214E6"/>
    <w:rsid w:val="00521DB6"/>
    <w:rsid w:val="00522285"/>
    <w:rsid w:val="00522B04"/>
    <w:rsid w:val="00524891"/>
    <w:rsid w:val="00524DD3"/>
    <w:rsid w:val="00525035"/>
    <w:rsid w:val="00526DD6"/>
    <w:rsid w:val="00527CE8"/>
    <w:rsid w:val="00527DFB"/>
    <w:rsid w:val="005304A0"/>
    <w:rsid w:val="0053060F"/>
    <w:rsid w:val="00531E8C"/>
    <w:rsid w:val="00531EFA"/>
    <w:rsid w:val="00531FDE"/>
    <w:rsid w:val="00532FAB"/>
    <w:rsid w:val="005333E3"/>
    <w:rsid w:val="005339FC"/>
    <w:rsid w:val="00533F6D"/>
    <w:rsid w:val="0053432B"/>
    <w:rsid w:val="00534A04"/>
    <w:rsid w:val="00535896"/>
    <w:rsid w:val="00535CB5"/>
    <w:rsid w:val="0053661D"/>
    <w:rsid w:val="005379E5"/>
    <w:rsid w:val="00542408"/>
    <w:rsid w:val="00542C7A"/>
    <w:rsid w:val="00543642"/>
    <w:rsid w:val="0054385F"/>
    <w:rsid w:val="005449AE"/>
    <w:rsid w:val="00545C85"/>
    <w:rsid w:val="00546912"/>
    <w:rsid w:val="00546B17"/>
    <w:rsid w:val="005471BD"/>
    <w:rsid w:val="0054740A"/>
    <w:rsid w:val="00547D9F"/>
    <w:rsid w:val="005504CC"/>
    <w:rsid w:val="0055136B"/>
    <w:rsid w:val="005513D1"/>
    <w:rsid w:val="00552086"/>
    <w:rsid w:val="005526AF"/>
    <w:rsid w:val="00553518"/>
    <w:rsid w:val="00553784"/>
    <w:rsid w:val="00553BAD"/>
    <w:rsid w:val="00555B6C"/>
    <w:rsid w:val="005560CC"/>
    <w:rsid w:val="005564E0"/>
    <w:rsid w:val="00562586"/>
    <w:rsid w:val="00562D5C"/>
    <w:rsid w:val="0056450E"/>
    <w:rsid w:val="005651CC"/>
    <w:rsid w:val="00565270"/>
    <w:rsid w:val="00565A18"/>
    <w:rsid w:val="005705A5"/>
    <w:rsid w:val="0057158B"/>
    <w:rsid w:val="00571754"/>
    <w:rsid w:val="0057385B"/>
    <w:rsid w:val="00574A99"/>
    <w:rsid w:val="00574FFD"/>
    <w:rsid w:val="00575BD5"/>
    <w:rsid w:val="00576F6D"/>
    <w:rsid w:val="0057746C"/>
    <w:rsid w:val="005775D5"/>
    <w:rsid w:val="00583AE2"/>
    <w:rsid w:val="00584FDD"/>
    <w:rsid w:val="005852BB"/>
    <w:rsid w:val="00585A50"/>
    <w:rsid w:val="00586F81"/>
    <w:rsid w:val="0058725F"/>
    <w:rsid w:val="0058781A"/>
    <w:rsid w:val="00587B6A"/>
    <w:rsid w:val="00591333"/>
    <w:rsid w:val="0059195B"/>
    <w:rsid w:val="00593BD1"/>
    <w:rsid w:val="00593C73"/>
    <w:rsid w:val="00593C82"/>
    <w:rsid w:val="00594944"/>
    <w:rsid w:val="00596339"/>
    <w:rsid w:val="00596ECA"/>
    <w:rsid w:val="005A123A"/>
    <w:rsid w:val="005A1D15"/>
    <w:rsid w:val="005A2785"/>
    <w:rsid w:val="005A294F"/>
    <w:rsid w:val="005A4226"/>
    <w:rsid w:val="005A4243"/>
    <w:rsid w:val="005A5070"/>
    <w:rsid w:val="005A5B6E"/>
    <w:rsid w:val="005A6F3C"/>
    <w:rsid w:val="005A7DFE"/>
    <w:rsid w:val="005B06DA"/>
    <w:rsid w:val="005B141C"/>
    <w:rsid w:val="005B2230"/>
    <w:rsid w:val="005B25E2"/>
    <w:rsid w:val="005B342D"/>
    <w:rsid w:val="005B3606"/>
    <w:rsid w:val="005B5F59"/>
    <w:rsid w:val="005B635F"/>
    <w:rsid w:val="005B6630"/>
    <w:rsid w:val="005B71E2"/>
    <w:rsid w:val="005B77A3"/>
    <w:rsid w:val="005C1C21"/>
    <w:rsid w:val="005C245F"/>
    <w:rsid w:val="005C252F"/>
    <w:rsid w:val="005C2B93"/>
    <w:rsid w:val="005C40D3"/>
    <w:rsid w:val="005C4F93"/>
    <w:rsid w:val="005C6165"/>
    <w:rsid w:val="005C6305"/>
    <w:rsid w:val="005C7CCC"/>
    <w:rsid w:val="005D013B"/>
    <w:rsid w:val="005D02E0"/>
    <w:rsid w:val="005D0660"/>
    <w:rsid w:val="005D2A8C"/>
    <w:rsid w:val="005D489E"/>
    <w:rsid w:val="005D48BA"/>
    <w:rsid w:val="005D4F08"/>
    <w:rsid w:val="005D4FF8"/>
    <w:rsid w:val="005D5930"/>
    <w:rsid w:val="005D7E68"/>
    <w:rsid w:val="005D7FBE"/>
    <w:rsid w:val="005E066D"/>
    <w:rsid w:val="005E0C1A"/>
    <w:rsid w:val="005E184C"/>
    <w:rsid w:val="005E6BF7"/>
    <w:rsid w:val="005E6C9E"/>
    <w:rsid w:val="005F00B1"/>
    <w:rsid w:val="005F02A5"/>
    <w:rsid w:val="005F04B7"/>
    <w:rsid w:val="005F113C"/>
    <w:rsid w:val="005F2BFD"/>
    <w:rsid w:val="005F3056"/>
    <w:rsid w:val="005F38D0"/>
    <w:rsid w:val="005F3A41"/>
    <w:rsid w:val="005F3F5E"/>
    <w:rsid w:val="005F3F9E"/>
    <w:rsid w:val="005F7BAA"/>
    <w:rsid w:val="0060003E"/>
    <w:rsid w:val="006026C8"/>
    <w:rsid w:val="00602714"/>
    <w:rsid w:val="00603A4A"/>
    <w:rsid w:val="0060551B"/>
    <w:rsid w:val="006070C7"/>
    <w:rsid w:val="00607BCC"/>
    <w:rsid w:val="00610EE7"/>
    <w:rsid w:val="0061121A"/>
    <w:rsid w:val="00611420"/>
    <w:rsid w:val="0061183B"/>
    <w:rsid w:val="0061185F"/>
    <w:rsid w:val="0061326B"/>
    <w:rsid w:val="006133C7"/>
    <w:rsid w:val="00614F28"/>
    <w:rsid w:val="00615271"/>
    <w:rsid w:val="006158B3"/>
    <w:rsid w:val="00615DE3"/>
    <w:rsid w:val="00616798"/>
    <w:rsid w:val="00616E44"/>
    <w:rsid w:val="00617A47"/>
    <w:rsid w:val="006217C4"/>
    <w:rsid w:val="00621A54"/>
    <w:rsid w:val="00622882"/>
    <w:rsid w:val="00623C41"/>
    <w:rsid w:val="006242FD"/>
    <w:rsid w:val="00624A01"/>
    <w:rsid w:val="006258C6"/>
    <w:rsid w:val="00625D07"/>
    <w:rsid w:val="0062709D"/>
    <w:rsid w:val="00630ACD"/>
    <w:rsid w:val="00630FFA"/>
    <w:rsid w:val="006327F5"/>
    <w:rsid w:val="00633C9B"/>
    <w:rsid w:val="0063586A"/>
    <w:rsid w:val="006358AD"/>
    <w:rsid w:val="00640300"/>
    <w:rsid w:val="00640557"/>
    <w:rsid w:val="006414B8"/>
    <w:rsid w:val="0064305A"/>
    <w:rsid w:val="00643357"/>
    <w:rsid w:val="00643EB3"/>
    <w:rsid w:val="00646B02"/>
    <w:rsid w:val="00646FDE"/>
    <w:rsid w:val="00647DC1"/>
    <w:rsid w:val="00650227"/>
    <w:rsid w:val="006518E9"/>
    <w:rsid w:val="00652623"/>
    <w:rsid w:val="006549E5"/>
    <w:rsid w:val="00654BA1"/>
    <w:rsid w:val="00655EE1"/>
    <w:rsid w:val="00660785"/>
    <w:rsid w:val="00661771"/>
    <w:rsid w:val="00661B6C"/>
    <w:rsid w:val="00661F24"/>
    <w:rsid w:val="006641C8"/>
    <w:rsid w:val="00665EBC"/>
    <w:rsid w:val="00666DFF"/>
    <w:rsid w:val="00667D0B"/>
    <w:rsid w:val="00670AFC"/>
    <w:rsid w:val="00671D7D"/>
    <w:rsid w:val="00673988"/>
    <w:rsid w:val="00673C9B"/>
    <w:rsid w:val="0067438E"/>
    <w:rsid w:val="0067492B"/>
    <w:rsid w:val="00674B89"/>
    <w:rsid w:val="006755FD"/>
    <w:rsid w:val="006757E1"/>
    <w:rsid w:val="006762BF"/>
    <w:rsid w:val="006762D0"/>
    <w:rsid w:val="006763F7"/>
    <w:rsid w:val="006778EA"/>
    <w:rsid w:val="0068016F"/>
    <w:rsid w:val="00680D56"/>
    <w:rsid w:val="006812D3"/>
    <w:rsid w:val="00681423"/>
    <w:rsid w:val="00684612"/>
    <w:rsid w:val="00685492"/>
    <w:rsid w:val="0068573B"/>
    <w:rsid w:val="00685924"/>
    <w:rsid w:val="00685CD1"/>
    <w:rsid w:val="0068684B"/>
    <w:rsid w:val="00686F54"/>
    <w:rsid w:val="00690620"/>
    <w:rsid w:val="006913CC"/>
    <w:rsid w:val="00691C40"/>
    <w:rsid w:val="00692593"/>
    <w:rsid w:val="006933B6"/>
    <w:rsid w:val="006933C4"/>
    <w:rsid w:val="0069446E"/>
    <w:rsid w:val="00694A46"/>
    <w:rsid w:val="00697B6A"/>
    <w:rsid w:val="006A0469"/>
    <w:rsid w:val="006A202D"/>
    <w:rsid w:val="006A31EB"/>
    <w:rsid w:val="006A330B"/>
    <w:rsid w:val="006A374B"/>
    <w:rsid w:val="006A3EC9"/>
    <w:rsid w:val="006A5B51"/>
    <w:rsid w:val="006A61DB"/>
    <w:rsid w:val="006A61FA"/>
    <w:rsid w:val="006A76B0"/>
    <w:rsid w:val="006B0FCF"/>
    <w:rsid w:val="006B1F6D"/>
    <w:rsid w:val="006B2451"/>
    <w:rsid w:val="006B28B2"/>
    <w:rsid w:val="006B2FC8"/>
    <w:rsid w:val="006B430E"/>
    <w:rsid w:val="006B5BDD"/>
    <w:rsid w:val="006B5E85"/>
    <w:rsid w:val="006B7650"/>
    <w:rsid w:val="006C021A"/>
    <w:rsid w:val="006C12DF"/>
    <w:rsid w:val="006C196F"/>
    <w:rsid w:val="006C1D3E"/>
    <w:rsid w:val="006C1DC3"/>
    <w:rsid w:val="006C1FA7"/>
    <w:rsid w:val="006C2068"/>
    <w:rsid w:val="006C2963"/>
    <w:rsid w:val="006C5E95"/>
    <w:rsid w:val="006C6655"/>
    <w:rsid w:val="006D24DC"/>
    <w:rsid w:val="006D3590"/>
    <w:rsid w:val="006D472C"/>
    <w:rsid w:val="006D5F6A"/>
    <w:rsid w:val="006D6A4A"/>
    <w:rsid w:val="006E0DAF"/>
    <w:rsid w:val="006E0FA3"/>
    <w:rsid w:val="006E1560"/>
    <w:rsid w:val="006E21CF"/>
    <w:rsid w:val="006E4E3F"/>
    <w:rsid w:val="006F07D3"/>
    <w:rsid w:val="006F089F"/>
    <w:rsid w:val="006F0C81"/>
    <w:rsid w:val="006F1745"/>
    <w:rsid w:val="006F2ADC"/>
    <w:rsid w:val="006F2E72"/>
    <w:rsid w:val="006F4577"/>
    <w:rsid w:val="006F509D"/>
    <w:rsid w:val="006F5D98"/>
    <w:rsid w:val="006F67D7"/>
    <w:rsid w:val="006F6D53"/>
    <w:rsid w:val="006F711B"/>
    <w:rsid w:val="006F7CB8"/>
    <w:rsid w:val="00700CB0"/>
    <w:rsid w:val="00702856"/>
    <w:rsid w:val="007032C5"/>
    <w:rsid w:val="00703922"/>
    <w:rsid w:val="00704D1C"/>
    <w:rsid w:val="007056A7"/>
    <w:rsid w:val="0070651B"/>
    <w:rsid w:val="00707E79"/>
    <w:rsid w:val="00707F39"/>
    <w:rsid w:val="007118E1"/>
    <w:rsid w:val="0071342A"/>
    <w:rsid w:val="007144E2"/>
    <w:rsid w:val="00714A73"/>
    <w:rsid w:val="00715561"/>
    <w:rsid w:val="00715666"/>
    <w:rsid w:val="007157D7"/>
    <w:rsid w:val="007162B8"/>
    <w:rsid w:val="007165AC"/>
    <w:rsid w:val="007176CE"/>
    <w:rsid w:val="00717A53"/>
    <w:rsid w:val="00720085"/>
    <w:rsid w:val="00722221"/>
    <w:rsid w:val="007222FA"/>
    <w:rsid w:val="00724033"/>
    <w:rsid w:val="00724083"/>
    <w:rsid w:val="007254AB"/>
    <w:rsid w:val="00725B8B"/>
    <w:rsid w:val="00725E79"/>
    <w:rsid w:val="007272B3"/>
    <w:rsid w:val="007278FF"/>
    <w:rsid w:val="00727E18"/>
    <w:rsid w:val="00731552"/>
    <w:rsid w:val="0073269A"/>
    <w:rsid w:val="00732E88"/>
    <w:rsid w:val="007337CB"/>
    <w:rsid w:val="00733E6C"/>
    <w:rsid w:val="00733F1E"/>
    <w:rsid w:val="0073410E"/>
    <w:rsid w:val="0073412B"/>
    <w:rsid w:val="007341B6"/>
    <w:rsid w:val="0073526B"/>
    <w:rsid w:val="0073573D"/>
    <w:rsid w:val="0073584C"/>
    <w:rsid w:val="00735F4C"/>
    <w:rsid w:val="007364D9"/>
    <w:rsid w:val="00736532"/>
    <w:rsid w:val="00737227"/>
    <w:rsid w:val="00737B65"/>
    <w:rsid w:val="00740411"/>
    <w:rsid w:val="007404DC"/>
    <w:rsid w:val="007405B0"/>
    <w:rsid w:val="00740CD0"/>
    <w:rsid w:val="00740EB9"/>
    <w:rsid w:val="0074105B"/>
    <w:rsid w:val="00741BC3"/>
    <w:rsid w:val="007425B5"/>
    <w:rsid w:val="00744587"/>
    <w:rsid w:val="00744E59"/>
    <w:rsid w:val="007455B9"/>
    <w:rsid w:val="007460F9"/>
    <w:rsid w:val="0074752E"/>
    <w:rsid w:val="00747ACC"/>
    <w:rsid w:val="00747F3F"/>
    <w:rsid w:val="00750793"/>
    <w:rsid w:val="007511A0"/>
    <w:rsid w:val="00754BC1"/>
    <w:rsid w:val="007555F9"/>
    <w:rsid w:val="0075650B"/>
    <w:rsid w:val="007577B2"/>
    <w:rsid w:val="007579FD"/>
    <w:rsid w:val="00757B87"/>
    <w:rsid w:val="00757CD8"/>
    <w:rsid w:val="00761076"/>
    <w:rsid w:val="00761176"/>
    <w:rsid w:val="00761582"/>
    <w:rsid w:val="0076530B"/>
    <w:rsid w:val="00765C20"/>
    <w:rsid w:val="0076603B"/>
    <w:rsid w:val="007669C8"/>
    <w:rsid w:val="007717D4"/>
    <w:rsid w:val="00772F4E"/>
    <w:rsid w:val="00773460"/>
    <w:rsid w:val="00774EB6"/>
    <w:rsid w:val="00775308"/>
    <w:rsid w:val="00775A91"/>
    <w:rsid w:val="00775C94"/>
    <w:rsid w:val="00775FF0"/>
    <w:rsid w:val="0078182B"/>
    <w:rsid w:val="00782303"/>
    <w:rsid w:val="00782352"/>
    <w:rsid w:val="00782562"/>
    <w:rsid w:val="007825EE"/>
    <w:rsid w:val="0078384E"/>
    <w:rsid w:val="007841F7"/>
    <w:rsid w:val="007845D2"/>
    <w:rsid w:val="00785546"/>
    <w:rsid w:val="00785A2D"/>
    <w:rsid w:val="007860CB"/>
    <w:rsid w:val="007901CA"/>
    <w:rsid w:val="007903A0"/>
    <w:rsid w:val="00791A43"/>
    <w:rsid w:val="007940A6"/>
    <w:rsid w:val="00794F27"/>
    <w:rsid w:val="007955E4"/>
    <w:rsid w:val="00795EB9"/>
    <w:rsid w:val="007963F1"/>
    <w:rsid w:val="0079650F"/>
    <w:rsid w:val="00796879"/>
    <w:rsid w:val="007968DD"/>
    <w:rsid w:val="00796D88"/>
    <w:rsid w:val="00797524"/>
    <w:rsid w:val="007976A6"/>
    <w:rsid w:val="00797A01"/>
    <w:rsid w:val="007A2FA5"/>
    <w:rsid w:val="007A4906"/>
    <w:rsid w:val="007A492E"/>
    <w:rsid w:val="007B100E"/>
    <w:rsid w:val="007B1074"/>
    <w:rsid w:val="007B1D7E"/>
    <w:rsid w:val="007B256E"/>
    <w:rsid w:val="007B2EAD"/>
    <w:rsid w:val="007B5177"/>
    <w:rsid w:val="007B5314"/>
    <w:rsid w:val="007B5AE0"/>
    <w:rsid w:val="007B693D"/>
    <w:rsid w:val="007B6C3C"/>
    <w:rsid w:val="007B71D3"/>
    <w:rsid w:val="007B7554"/>
    <w:rsid w:val="007B79CF"/>
    <w:rsid w:val="007B7AF3"/>
    <w:rsid w:val="007C0642"/>
    <w:rsid w:val="007C1660"/>
    <w:rsid w:val="007C2562"/>
    <w:rsid w:val="007C2858"/>
    <w:rsid w:val="007C44B0"/>
    <w:rsid w:val="007C4FE1"/>
    <w:rsid w:val="007C52A0"/>
    <w:rsid w:val="007C59E2"/>
    <w:rsid w:val="007C5AE3"/>
    <w:rsid w:val="007C61DD"/>
    <w:rsid w:val="007C6EFA"/>
    <w:rsid w:val="007C72CC"/>
    <w:rsid w:val="007D0FA0"/>
    <w:rsid w:val="007D257F"/>
    <w:rsid w:val="007D2A5B"/>
    <w:rsid w:val="007D43B5"/>
    <w:rsid w:val="007D443D"/>
    <w:rsid w:val="007D4627"/>
    <w:rsid w:val="007D47C2"/>
    <w:rsid w:val="007D4FF9"/>
    <w:rsid w:val="007D6A72"/>
    <w:rsid w:val="007D711F"/>
    <w:rsid w:val="007E24C4"/>
    <w:rsid w:val="007E2E81"/>
    <w:rsid w:val="007E3B17"/>
    <w:rsid w:val="007E41D4"/>
    <w:rsid w:val="007E41E9"/>
    <w:rsid w:val="007E42FD"/>
    <w:rsid w:val="007E541A"/>
    <w:rsid w:val="007E55DF"/>
    <w:rsid w:val="007E5CBE"/>
    <w:rsid w:val="007E600F"/>
    <w:rsid w:val="007E60D0"/>
    <w:rsid w:val="007E6A6C"/>
    <w:rsid w:val="007F06CF"/>
    <w:rsid w:val="007F2CB1"/>
    <w:rsid w:val="007F3057"/>
    <w:rsid w:val="007F3A13"/>
    <w:rsid w:val="007F40E3"/>
    <w:rsid w:val="007F51FE"/>
    <w:rsid w:val="007F5468"/>
    <w:rsid w:val="007F5FCB"/>
    <w:rsid w:val="008000E8"/>
    <w:rsid w:val="0080069B"/>
    <w:rsid w:val="00801EBB"/>
    <w:rsid w:val="008024D1"/>
    <w:rsid w:val="008033F4"/>
    <w:rsid w:val="0080396A"/>
    <w:rsid w:val="00804CBF"/>
    <w:rsid w:val="00805958"/>
    <w:rsid w:val="0080618A"/>
    <w:rsid w:val="00806611"/>
    <w:rsid w:val="00806FE1"/>
    <w:rsid w:val="0080733A"/>
    <w:rsid w:val="00810612"/>
    <w:rsid w:val="00810C9B"/>
    <w:rsid w:val="00812E74"/>
    <w:rsid w:val="00812EE6"/>
    <w:rsid w:val="00812F92"/>
    <w:rsid w:val="008151CA"/>
    <w:rsid w:val="00815D4F"/>
    <w:rsid w:val="008166D5"/>
    <w:rsid w:val="008170CF"/>
    <w:rsid w:val="008172C7"/>
    <w:rsid w:val="00822350"/>
    <w:rsid w:val="00822E57"/>
    <w:rsid w:val="00822FE3"/>
    <w:rsid w:val="008233C3"/>
    <w:rsid w:val="00825526"/>
    <w:rsid w:val="00826052"/>
    <w:rsid w:val="00826239"/>
    <w:rsid w:val="00827AA8"/>
    <w:rsid w:val="00827FB2"/>
    <w:rsid w:val="00830DCB"/>
    <w:rsid w:val="00830EAF"/>
    <w:rsid w:val="008318C8"/>
    <w:rsid w:val="00831C8E"/>
    <w:rsid w:val="008336B2"/>
    <w:rsid w:val="00834179"/>
    <w:rsid w:val="00834629"/>
    <w:rsid w:val="00834B94"/>
    <w:rsid w:val="00836387"/>
    <w:rsid w:val="00836B0F"/>
    <w:rsid w:val="00836B40"/>
    <w:rsid w:val="008372C6"/>
    <w:rsid w:val="00837B22"/>
    <w:rsid w:val="00837F94"/>
    <w:rsid w:val="008403FE"/>
    <w:rsid w:val="00841B3E"/>
    <w:rsid w:val="00842751"/>
    <w:rsid w:val="00844B1E"/>
    <w:rsid w:val="00845A12"/>
    <w:rsid w:val="00845B95"/>
    <w:rsid w:val="00846021"/>
    <w:rsid w:val="00847E3A"/>
    <w:rsid w:val="008504E3"/>
    <w:rsid w:val="00852F38"/>
    <w:rsid w:val="0085474E"/>
    <w:rsid w:val="00854A00"/>
    <w:rsid w:val="00854B5C"/>
    <w:rsid w:val="00855763"/>
    <w:rsid w:val="00855A41"/>
    <w:rsid w:val="0085623C"/>
    <w:rsid w:val="00856C06"/>
    <w:rsid w:val="008602D0"/>
    <w:rsid w:val="0086121C"/>
    <w:rsid w:val="0086495B"/>
    <w:rsid w:val="008655F3"/>
    <w:rsid w:val="00866E13"/>
    <w:rsid w:val="00867295"/>
    <w:rsid w:val="00870063"/>
    <w:rsid w:val="00875C2C"/>
    <w:rsid w:val="00876430"/>
    <w:rsid w:val="008771CB"/>
    <w:rsid w:val="00880B56"/>
    <w:rsid w:val="00880ECA"/>
    <w:rsid w:val="00882B77"/>
    <w:rsid w:val="00883452"/>
    <w:rsid w:val="0088395B"/>
    <w:rsid w:val="00885276"/>
    <w:rsid w:val="0088620C"/>
    <w:rsid w:val="0089031C"/>
    <w:rsid w:val="008904ED"/>
    <w:rsid w:val="00890974"/>
    <w:rsid w:val="008922AF"/>
    <w:rsid w:val="00892FA8"/>
    <w:rsid w:val="00892FF9"/>
    <w:rsid w:val="00895754"/>
    <w:rsid w:val="00895877"/>
    <w:rsid w:val="00897156"/>
    <w:rsid w:val="008A02CF"/>
    <w:rsid w:val="008A0940"/>
    <w:rsid w:val="008A168F"/>
    <w:rsid w:val="008A2890"/>
    <w:rsid w:val="008A4372"/>
    <w:rsid w:val="008A6592"/>
    <w:rsid w:val="008A6D2A"/>
    <w:rsid w:val="008A6EE2"/>
    <w:rsid w:val="008B0AB4"/>
    <w:rsid w:val="008B111D"/>
    <w:rsid w:val="008B16BA"/>
    <w:rsid w:val="008B2DB1"/>
    <w:rsid w:val="008B46E4"/>
    <w:rsid w:val="008B4D1A"/>
    <w:rsid w:val="008B62EE"/>
    <w:rsid w:val="008B7159"/>
    <w:rsid w:val="008B7812"/>
    <w:rsid w:val="008C02BF"/>
    <w:rsid w:val="008C1A61"/>
    <w:rsid w:val="008C28F9"/>
    <w:rsid w:val="008C34B9"/>
    <w:rsid w:val="008C3A9D"/>
    <w:rsid w:val="008C46A6"/>
    <w:rsid w:val="008C479C"/>
    <w:rsid w:val="008C59B4"/>
    <w:rsid w:val="008C5AC2"/>
    <w:rsid w:val="008C7FBE"/>
    <w:rsid w:val="008D07FB"/>
    <w:rsid w:val="008D0B39"/>
    <w:rsid w:val="008D0BDB"/>
    <w:rsid w:val="008D1E52"/>
    <w:rsid w:val="008D2CF2"/>
    <w:rsid w:val="008D344C"/>
    <w:rsid w:val="008D4750"/>
    <w:rsid w:val="008D4936"/>
    <w:rsid w:val="008D4CA9"/>
    <w:rsid w:val="008D4FF6"/>
    <w:rsid w:val="008D5449"/>
    <w:rsid w:val="008D5638"/>
    <w:rsid w:val="008D5EBA"/>
    <w:rsid w:val="008D63EE"/>
    <w:rsid w:val="008D6769"/>
    <w:rsid w:val="008D699D"/>
    <w:rsid w:val="008D6B94"/>
    <w:rsid w:val="008E0ED2"/>
    <w:rsid w:val="008E1223"/>
    <w:rsid w:val="008E1EFE"/>
    <w:rsid w:val="008E22FE"/>
    <w:rsid w:val="008E3B1C"/>
    <w:rsid w:val="008E3C35"/>
    <w:rsid w:val="008E42EE"/>
    <w:rsid w:val="008E4ADF"/>
    <w:rsid w:val="008E6B60"/>
    <w:rsid w:val="008E7950"/>
    <w:rsid w:val="008E7B97"/>
    <w:rsid w:val="008E7DD8"/>
    <w:rsid w:val="008F090D"/>
    <w:rsid w:val="008F12E7"/>
    <w:rsid w:val="008F148E"/>
    <w:rsid w:val="008F14C6"/>
    <w:rsid w:val="008F20C5"/>
    <w:rsid w:val="008F2F4C"/>
    <w:rsid w:val="008F367E"/>
    <w:rsid w:val="008F3BA1"/>
    <w:rsid w:val="008F4B4E"/>
    <w:rsid w:val="008F4D72"/>
    <w:rsid w:val="008F6993"/>
    <w:rsid w:val="00900797"/>
    <w:rsid w:val="00900EA9"/>
    <w:rsid w:val="009020F0"/>
    <w:rsid w:val="00902F94"/>
    <w:rsid w:val="0090329B"/>
    <w:rsid w:val="009039F4"/>
    <w:rsid w:val="009044B7"/>
    <w:rsid w:val="00904863"/>
    <w:rsid w:val="0090576C"/>
    <w:rsid w:val="00905C45"/>
    <w:rsid w:val="00905CDE"/>
    <w:rsid w:val="00907D4C"/>
    <w:rsid w:val="00912FF5"/>
    <w:rsid w:val="0091340C"/>
    <w:rsid w:val="0091347F"/>
    <w:rsid w:val="00913DA7"/>
    <w:rsid w:val="009144D5"/>
    <w:rsid w:val="00915E96"/>
    <w:rsid w:val="00916522"/>
    <w:rsid w:val="009178EC"/>
    <w:rsid w:val="00917D3E"/>
    <w:rsid w:val="00917F26"/>
    <w:rsid w:val="0092199F"/>
    <w:rsid w:val="00921B8E"/>
    <w:rsid w:val="00923839"/>
    <w:rsid w:val="00923B2B"/>
    <w:rsid w:val="00924357"/>
    <w:rsid w:val="00924405"/>
    <w:rsid w:val="009250F2"/>
    <w:rsid w:val="00925F7E"/>
    <w:rsid w:val="00926E8D"/>
    <w:rsid w:val="009277FE"/>
    <w:rsid w:val="009303C9"/>
    <w:rsid w:val="00930759"/>
    <w:rsid w:val="009324C1"/>
    <w:rsid w:val="00933379"/>
    <w:rsid w:val="009341EB"/>
    <w:rsid w:val="0093572B"/>
    <w:rsid w:val="00935AB9"/>
    <w:rsid w:val="00937405"/>
    <w:rsid w:val="0094128B"/>
    <w:rsid w:val="00942DAE"/>
    <w:rsid w:val="009432DE"/>
    <w:rsid w:val="009440CE"/>
    <w:rsid w:val="00944762"/>
    <w:rsid w:val="00944AD0"/>
    <w:rsid w:val="009457A8"/>
    <w:rsid w:val="00945926"/>
    <w:rsid w:val="009465A9"/>
    <w:rsid w:val="00946BCF"/>
    <w:rsid w:val="009479E4"/>
    <w:rsid w:val="00947D47"/>
    <w:rsid w:val="009500A6"/>
    <w:rsid w:val="009503F2"/>
    <w:rsid w:val="00950CBD"/>
    <w:rsid w:val="00950F7E"/>
    <w:rsid w:val="009510E3"/>
    <w:rsid w:val="00951339"/>
    <w:rsid w:val="00952255"/>
    <w:rsid w:val="009525BD"/>
    <w:rsid w:val="00953775"/>
    <w:rsid w:val="00956158"/>
    <w:rsid w:val="00956331"/>
    <w:rsid w:val="009568A8"/>
    <w:rsid w:val="00956B4B"/>
    <w:rsid w:val="00956F9B"/>
    <w:rsid w:val="00957F16"/>
    <w:rsid w:val="00961838"/>
    <w:rsid w:val="00961CDE"/>
    <w:rsid w:val="00961D98"/>
    <w:rsid w:val="00962E7E"/>
    <w:rsid w:val="00963590"/>
    <w:rsid w:val="00964629"/>
    <w:rsid w:val="00964F41"/>
    <w:rsid w:val="0096554D"/>
    <w:rsid w:val="00965D50"/>
    <w:rsid w:val="0096647A"/>
    <w:rsid w:val="0096783D"/>
    <w:rsid w:val="00967B9E"/>
    <w:rsid w:val="00971A41"/>
    <w:rsid w:val="00972A93"/>
    <w:rsid w:val="00972BEE"/>
    <w:rsid w:val="00972FF7"/>
    <w:rsid w:val="00973962"/>
    <w:rsid w:val="00974D63"/>
    <w:rsid w:val="00976CC4"/>
    <w:rsid w:val="009775A5"/>
    <w:rsid w:val="009823EB"/>
    <w:rsid w:val="00983D58"/>
    <w:rsid w:val="009849E7"/>
    <w:rsid w:val="00986128"/>
    <w:rsid w:val="00987261"/>
    <w:rsid w:val="0098731B"/>
    <w:rsid w:val="00990AA9"/>
    <w:rsid w:val="009910B0"/>
    <w:rsid w:val="009919AE"/>
    <w:rsid w:val="00992635"/>
    <w:rsid w:val="00996C99"/>
    <w:rsid w:val="00996F58"/>
    <w:rsid w:val="00996F88"/>
    <w:rsid w:val="0099780C"/>
    <w:rsid w:val="00997DFB"/>
    <w:rsid w:val="009A10C7"/>
    <w:rsid w:val="009A16DD"/>
    <w:rsid w:val="009A4693"/>
    <w:rsid w:val="009A5E1A"/>
    <w:rsid w:val="009A787C"/>
    <w:rsid w:val="009A7B19"/>
    <w:rsid w:val="009B00D9"/>
    <w:rsid w:val="009B1E69"/>
    <w:rsid w:val="009B2814"/>
    <w:rsid w:val="009B3D78"/>
    <w:rsid w:val="009B3DA1"/>
    <w:rsid w:val="009B4889"/>
    <w:rsid w:val="009B5919"/>
    <w:rsid w:val="009B6337"/>
    <w:rsid w:val="009B660F"/>
    <w:rsid w:val="009C21FA"/>
    <w:rsid w:val="009C354C"/>
    <w:rsid w:val="009C4175"/>
    <w:rsid w:val="009C500F"/>
    <w:rsid w:val="009C51FD"/>
    <w:rsid w:val="009C58AB"/>
    <w:rsid w:val="009C66AE"/>
    <w:rsid w:val="009C6997"/>
    <w:rsid w:val="009D0762"/>
    <w:rsid w:val="009D109A"/>
    <w:rsid w:val="009D439C"/>
    <w:rsid w:val="009D5873"/>
    <w:rsid w:val="009D5950"/>
    <w:rsid w:val="009D5AE7"/>
    <w:rsid w:val="009D5CEB"/>
    <w:rsid w:val="009D5DB6"/>
    <w:rsid w:val="009E0868"/>
    <w:rsid w:val="009E086D"/>
    <w:rsid w:val="009E1F78"/>
    <w:rsid w:val="009E2DB4"/>
    <w:rsid w:val="009E2EB3"/>
    <w:rsid w:val="009E4BAF"/>
    <w:rsid w:val="009F09CA"/>
    <w:rsid w:val="009F2FF4"/>
    <w:rsid w:val="009F34F6"/>
    <w:rsid w:val="009F3741"/>
    <w:rsid w:val="009F38B3"/>
    <w:rsid w:val="009F3F0E"/>
    <w:rsid w:val="009F4E03"/>
    <w:rsid w:val="00A00E87"/>
    <w:rsid w:val="00A0168F"/>
    <w:rsid w:val="00A01A87"/>
    <w:rsid w:val="00A01FFE"/>
    <w:rsid w:val="00A02761"/>
    <w:rsid w:val="00A03B0A"/>
    <w:rsid w:val="00A04067"/>
    <w:rsid w:val="00A0609B"/>
    <w:rsid w:val="00A06F4F"/>
    <w:rsid w:val="00A11283"/>
    <w:rsid w:val="00A12CF0"/>
    <w:rsid w:val="00A131A8"/>
    <w:rsid w:val="00A15BB6"/>
    <w:rsid w:val="00A15F9A"/>
    <w:rsid w:val="00A16670"/>
    <w:rsid w:val="00A16C24"/>
    <w:rsid w:val="00A174DF"/>
    <w:rsid w:val="00A204F7"/>
    <w:rsid w:val="00A213BE"/>
    <w:rsid w:val="00A21428"/>
    <w:rsid w:val="00A21D8E"/>
    <w:rsid w:val="00A2318E"/>
    <w:rsid w:val="00A23256"/>
    <w:rsid w:val="00A2367E"/>
    <w:rsid w:val="00A2584F"/>
    <w:rsid w:val="00A265B8"/>
    <w:rsid w:val="00A26C5D"/>
    <w:rsid w:val="00A272C9"/>
    <w:rsid w:val="00A304FB"/>
    <w:rsid w:val="00A31A85"/>
    <w:rsid w:val="00A37C18"/>
    <w:rsid w:val="00A40A9D"/>
    <w:rsid w:val="00A416B3"/>
    <w:rsid w:val="00A41EBF"/>
    <w:rsid w:val="00A42195"/>
    <w:rsid w:val="00A423B4"/>
    <w:rsid w:val="00A45DF5"/>
    <w:rsid w:val="00A4624B"/>
    <w:rsid w:val="00A46A7E"/>
    <w:rsid w:val="00A501C2"/>
    <w:rsid w:val="00A50E33"/>
    <w:rsid w:val="00A52FAF"/>
    <w:rsid w:val="00A55CB9"/>
    <w:rsid w:val="00A5643C"/>
    <w:rsid w:val="00A56761"/>
    <w:rsid w:val="00A569FC"/>
    <w:rsid w:val="00A573A3"/>
    <w:rsid w:val="00A57989"/>
    <w:rsid w:val="00A57E66"/>
    <w:rsid w:val="00A60872"/>
    <w:rsid w:val="00A6139A"/>
    <w:rsid w:val="00A62453"/>
    <w:rsid w:val="00A6251D"/>
    <w:rsid w:val="00A6558A"/>
    <w:rsid w:val="00A667DF"/>
    <w:rsid w:val="00A66FF7"/>
    <w:rsid w:val="00A67BFD"/>
    <w:rsid w:val="00A67E91"/>
    <w:rsid w:val="00A70017"/>
    <w:rsid w:val="00A709D4"/>
    <w:rsid w:val="00A70CAA"/>
    <w:rsid w:val="00A71F99"/>
    <w:rsid w:val="00A7248C"/>
    <w:rsid w:val="00A72FE6"/>
    <w:rsid w:val="00A73E6C"/>
    <w:rsid w:val="00A7561E"/>
    <w:rsid w:val="00A7564A"/>
    <w:rsid w:val="00A75810"/>
    <w:rsid w:val="00A762DB"/>
    <w:rsid w:val="00A763D8"/>
    <w:rsid w:val="00A766D7"/>
    <w:rsid w:val="00A767EE"/>
    <w:rsid w:val="00A76DAB"/>
    <w:rsid w:val="00A80334"/>
    <w:rsid w:val="00A8080F"/>
    <w:rsid w:val="00A81C5C"/>
    <w:rsid w:val="00A81D6F"/>
    <w:rsid w:val="00A827B7"/>
    <w:rsid w:val="00A83309"/>
    <w:rsid w:val="00A84067"/>
    <w:rsid w:val="00A843B4"/>
    <w:rsid w:val="00A844A2"/>
    <w:rsid w:val="00A84CAD"/>
    <w:rsid w:val="00A86242"/>
    <w:rsid w:val="00A865ED"/>
    <w:rsid w:val="00A86AD7"/>
    <w:rsid w:val="00A874B5"/>
    <w:rsid w:val="00A8796E"/>
    <w:rsid w:val="00A87D21"/>
    <w:rsid w:val="00A902A8"/>
    <w:rsid w:val="00A922E2"/>
    <w:rsid w:val="00A92493"/>
    <w:rsid w:val="00A92F39"/>
    <w:rsid w:val="00A935BA"/>
    <w:rsid w:val="00A94577"/>
    <w:rsid w:val="00A9581A"/>
    <w:rsid w:val="00A976E4"/>
    <w:rsid w:val="00AA2C9C"/>
    <w:rsid w:val="00AA5983"/>
    <w:rsid w:val="00AA6064"/>
    <w:rsid w:val="00AA66FA"/>
    <w:rsid w:val="00AA68CC"/>
    <w:rsid w:val="00AA74D0"/>
    <w:rsid w:val="00AA74DF"/>
    <w:rsid w:val="00AB0364"/>
    <w:rsid w:val="00AB106E"/>
    <w:rsid w:val="00AB180F"/>
    <w:rsid w:val="00AB38D3"/>
    <w:rsid w:val="00AB4333"/>
    <w:rsid w:val="00AB4A0A"/>
    <w:rsid w:val="00AB5567"/>
    <w:rsid w:val="00AB6CD8"/>
    <w:rsid w:val="00AC0721"/>
    <w:rsid w:val="00AC086B"/>
    <w:rsid w:val="00AC09A1"/>
    <w:rsid w:val="00AC35A9"/>
    <w:rsid w:val="00AC46D4"/>
    <w:rsid w:val="00AC4820"/>
    <w:rsid w:val="00AC51BC"/>
    <w:rsid w:val="00AC53B7"/>
    <w:rsid w:val="00AC5CD8"/>
    <w:rsid w:val="00AC5D66"/>
    <w:rsid w:val="00AC6301"/>
    <w:rsid w:val="00AC65C1"/>
    <w:rsid w:val="00AC6844"/>
    <w:rsid w:val="00AC6E5B"/>
    <w:rsid w:val="00AC7E5D"/>
    <w:rsid w:val="00AD03B1"/>
    <w:rsid w:val="00AD1568"/>
    <w:rsid w:val="00AD15D8"/>
    <w:rsid w:val="00AD1CAB"/>
    <w:rsid w:val="00AD46E0"/>
    <w:rsid w:val="00AD4E0A"/>
    <w:rsid w:val="00AD527E"/>
    <w:rsid w:val="00AD682C"/>
    <w:rsid w:val="00AD6FF0"/>
    <w:rsid w:val="00AE3DB6"/>
    <w:rsid w:val="00AE43CA"/>
    <w:rsid w:val="00AE5A9D"/>
    <w:rsid w:val="00AE675E"/>
    <w:rsid w:val="00AE76F1"/>
    <w:rsid w:val="00AF1B21"/>
    <w:rsid w:val="00AF1E43"/>
    <w:rsid w:val="00AF223C"/>
    <w:rsid w:val="00AF2924"/>
    <w:rsid w:val="00AF2B3E"/>
    <w:rsid w:val="00AF5826"/>
    <w:rsid w:val="00AF70C2"/>
    <w:rsid w:val="00AF7EF9"/>
    <w:rsid w:val="00B00B9B"/>
    <w:rsid w:val="00B01077"/>
    <w:rsid w:val="00B011AC"/>
    <w:rsid w:val="00B0182D"/>
    <w:rsid w:val="00B02051"/>
    <w:rsid w:val="00B02D89"/>
    <w:rsid w:val="00B02ED3"/>
    <w:rsid w:val="00B02EE0"/>
    <w:rsid w:val="00B058F2"/>
    <w:rsid w:val="00B0662F"/>
    <w:rsid w:val="00B066BD"/>
    <w:rsid w:val="00B068B3"/>
    <w:rsid w:val="00B0758A"/>
    <w:rsid w:val="00B07E70"/>
    <w:rsid w:val="00B1157D"/>
    <w:rsid w:val="00B118EE"/>
    <w:rsid w:val="00B11C74"/>
    <w:rsid w:val="00B127BA"/>
    <w:rsid w:val="00B127D0"/>
    <w:rsid w:val="00B12AE9"/>
    <w:rsid w:val="00B13793"/>
    <w:rsid w:val="00B1422D"/>
    <w:rsid w:val="00B143EE"/>
    <w:rsid w:val="00B15657"/>
    <w:rsid w:val="00B16885"/>
    <w:rsid w:val="00B168CA"/>
    <w:rsid w:val="00B2001B"/>
    <w:rsid w:val="00B20A7E"/>
    <w:rsid w:val="00B20E85"/>
    <w:rsid w:val="00B2270C"/>
    <w:rsid w:val="00B22D98"/>
    <w:rsid w:val="00B2309E"/>
    <w:rsid w:val="00B235DF"/>
    <w:rsid w:val="00B23FB6"/>
    <w:rsid w:val="00B249CF"/>
    <w:rsid w:val="00B2573A"/>
    <w:rsid w:val="00B30856"/>
    <w:rsid w:val="00B32544"/>
    <w:rsid w:val="00B33F55"/>
    <w:rsid w:val="00B348E8"/>
    <w:rsid w:val="00B34CC3"/>
    <w:rsid w:val="00B3576C"/>
    <w:rsid w:val="00B36212"/>
    <w:rsid w:val="00B36BB5"/>
    <w:rsid w:val="00B36FB6"/>
    <w:rsid w:val="00B3765A"/>
    <w:rsid w:val="00B3783B"/>
    <w:rsid w:val="00B37FBB"/>
    <w:rsid w:val="00B4007D"/>
    <w:rsid w:val="00B40BD3"/>
    <w:rsid w:val="00B420FB"/>
    <w:rsid w:val="00B43D39"/>
    <w:rsid w:val="00B44B20"/>
    <w:rsid w:val="00B455B9"/>
    <w:rsid w:val="00B45A02"/>
    <w:rsid w:val="00B46A07"/>
    <w:rsid w:val="00B47972"/>
    <w:rsid w:val="00B47DB6"/>
    <w:rsid w:val="00B47F9A"/>
    <w:rsid w:val="00B51B4D"/>
    <w:rsid w:val="00B52060"/>
    <w:rsid w:val="00B528B6"/>
    <w:rsid w:val="00B52DC2"/>
    <w:rsid w:val="00B55DAF"/>
    <w:rsid w:val="00B55DE3"/>
    <w:rsid w:val="00B55ED5"/>
    <w:rsid w:val="00B55F92"/>
    <w:rsid w:val="00B62585"/>
    <w:rsid w:val="00B63CDA"/>
    <w:rsid w:val="00B641F4"/>
    <w:rsid w:val="00B64477"/>
    <w:rsid w:val="00B645C7"/>
    <w:rsid w:val="00B65103"/>
    <w:rsid w:val="00B66480"/>
    <w:rsid w:val="00B67E99"/>
    <w:rsid w:val="00B71343"/>
    <w:rsid w:val="00B7195E"/>
    <w:rsid w:val="00B74019"/>
    <w:rsid w:val="00B74C34"/>
    <w:rsid w:val="00B759AA"/>
    <w:rsid w:val="00B76495"/>
    <w:rsid w:val="00B766ED"/>
    <w:rsid w:val="00B769A8"/>
    <w:rsid w:val="00B800E4"/>
    <w:rsid w:val="00B80115"/>
    <w:rsid w:val="00B80600"/>
    <w:rsid w:val="00B8130E"/>
    <w:rsid w:val="00B81CBC"/>
    <w:rsid w:val="00B82C7E"/>
    <w:rsid w:val="00B83AF8"/>
    <w:rsid w:val="00B86987"/>
    <w:rsid w:val="00B87450"/>
    <w:rsid w:val="00B931EB"/>
    <w:rsid w:val="00B94EAF"/>
    <w:rsid w:val="00B94F81"/>
    <w:rsid w:val="00B950E3"/>
    <w:rsid w:val="00B97753"/>
    <w:rsid w:val="00BA41B5"/>
    <w:rsid w:val="00BA5311"/>
    <w:rsid w:val="00BB0005"/>
    <w:rsid w:val="00BB2561"/>
    <w:rsid w:val="00BB36C9"/>
    <w:rsid w:val="00BB4332"/>
    <w:rsid w:val="00BB447B"/>
    <w:rsid w:val="00BB5528"/>
    <w:rsid w:val="00BB587D"/>
    <w:rsid w:val="00BB6611"/>
    <w:rsid w:val="00BB73FB"/>
    <w:rsid w:val="00BB744D"/>
    <w:rsid w:val="00BB7EF0"/>
    <w:rsid w:val="00BC5A7A"/>
    <w:rsid w:val="00BC61CF"/>
    <w:rsid w:val="00BC6C6D"/>
    <w:rsid w:val="00BC719F"/>
    <w:rsid w:val="00BC733A"/>
    <w:rsid w:val="00BD2FED"/>
    <w:rsid w:val="00BD3571"/>
    <w:rsid w:val="00BD4AA9"/>
    <w:rsid w:val="00BD4B8B"/>
    <w:rsid w:val="00BD5516"/>
    <w:rsid w:val="00BD6BD0"/>
    <w:rsid w:val="00BD71C3"/>
    <w:rsid w:val="00BE01D2"/>
    <w:rsid w:val="00BE0A75"/>
    <w:rsid w:val="00BE0FC4"/>
    <w:rsid w:val="00BE1929"/>
    <w:rsid w:val="00BE1CB2"/>
    <w:rsid w:val="00BE3161"/>
    <w:rsid w:val="00BE5063"/>
    <w:rsid w:val="00BE54A9"/>
    <w:rsid w:val="00BE729D"/>
    <w:rsid w:val="00BE7584"/>
    <w:rsid w:val="00BE7D94"/>
    <w:rsid w:val="00BE7ECC"/>
    <w:rsid w:val="00BF0428"/>
    <w:rsid w:val="00BF0EED"/>
    <w:rsid w:val="00BF27AC"/>
    <w:rsid w:val="00BF3A19"/>
    <w:rsid w:val="00BF3C21"/>
    <w:rsid w:val="00BF47C0"/>
    <w:rsid w:val="00BF49C7"/>
    <w:rsid w:val="00BF5BF1"/>
    <w:rsid w:val="00BF69CC"/>
    <w:rsid w:val="00BF7732"/>
    <w:rsid w:val="00C0039F"/>
    <w:rsid w:val="00C01809"/>
    <w:rsid w:val="00C02D6C"/>
    <w:rsid w:val="00C03076"/>
    <w:rsid w:val="00C03E35"/>
    <w:rsid w:val="00C053F6"/>
    <w:rsid w:val="00C054E6"/>
    <w:rsid w:val="00C05C10"/>
    <w:rsid w:val="00C07616"/>
    <w:rsid w:val="00C10F9F"/>
    <w:rsid w:val="00C119E4"/>
    <w:rsid w:val="00C11DB1"/>
    <w:rsid w:val="00C134ED"/>
    <w:rsid w:val="00C1362C"/>
    <w:rsid w:val="00C1381A"/>
    <w:rsid w:val="00C141AE"/>
    <w:rsid w:val="00C15BC6"/>
    <w:rsid w:val="00C15EA3"/>
    <w:rsid w:val="00C161B1"/>
    <w:rsid w:val="00C1682B"/>
    <w:rsid w:val="00C17203"/>
    <w:rsid w:val="00C17B61"/>
    <w:rsid w:val="00C208A5"/>
    <w:rsid w:val="00C20F4D"/>
    <w:rsid w:val="00C2100D"/>
    <w:rsid w:val="00C2148C"/>
    <w:rsid w:val="00C23413"/>
    <w:rsid w:val="00C2487D"/>
    <w:rsid w:val="00C26992"/>
    <w:rsid w:val="00C27931"/>
    <w:rsid w:val="00C3057B"/>
    <w:rsid w:val="00C30A77"/>
    <w:rsid w:val="00C311E8"/>
    <w:rsid w:val="00C33039"/>
    <w:rsid w:val="00C376A0"/>
    <w:rsid w:val="00C40D3A"/>
    <w:rsid w:val="00C455A0"/>
    <w:rsid w:val="00C50725"/>
    <w:rsid w:val="00C50C15"/>
    <w:rsid w:val="00C511E4"/>
    <w:rsid w:val="00C52398"/>
    <w:rsid w:val="00C53071"/>
    <w:rsid w:val="00C530AB"/>
    <w:rsid w:val="00C5342A"/>
    <w:rsid w:val="00C53DDA"/>
    <w:rsid w:val="00C54B4E"/>
    <w:rsid w:val="00C556C5"/>
    <w:rsid w:val="00C562B4"/>
    <w:rsid w:val="00C5725A"/>
    <w:rsid w:val="00C63720"/>
    <w:rsid w:val="00C63D9B"/>
    <w:rsid w:val="00C645AB"/>
    <w:rsid w:val="00C65278"/>
    <w:rsid w:val="00C65356"/>
    <w:rsid w:val="00C65A77"/>
    <w:rsid w:val="00C66FBE"/>
    <w:rsid w:val="00C7162B"/>
    <w:rsid w:val="00C735BA"/>
    <w:rsid w:val="00C75096"/>
    <w:rsid w:val="00C76756"/>
    <w:rsid w:val="00C76C5E"/>
    <w:rsid w:val="00C76DAA"/>
    <w:rsid w:val="00C77721"/>
    <w:rsid w:val="00C81175"/>
    <w:rsid w:val="00C817FF"/>
    <w:rsid w:val="00C81FB3"/>
    <w:rsid w:val="00C826BE"/>
    <w:rsid w:val="00C8307F"/>
    <w:rsid w:val="00C8477F"/>
    <w:rsid w:val="00C849F9"/>
    <w:rsid w:val="00C85869"/>
    <w:rsid w:val="00C866AA"/>
    <w:rsid w:val="00C873EA"/>
    <w:rsid w:val="00C87C65"/>
    <w:rsid w:val="00C901A6"/>
    <w:rsid w:val="00C906DA"/>
    <w:rsid w:val="00C91DB4"/>
    <w:rsid w:val="00C92DA9"/>
    <w:rsid w:val="00C935E1"/>
    <w:rsid w:val="00C939EE"/>
    <w:rsid w:val="00C95639"/>
    <w:rsid w:val="00C956D4"/>
    <w:rsid w:val="00C96079"/>
    <w:rsid w:val="00C960D4"/>
    <w:rsid w:val="00C973E6"/>
    <w:rsid w:val="00C97D00"/>
    <w:rsid w:val="00CA05C0"/>
    <w:rsid w:val="00CA20ED"/>
    <w:rsid w:val="00CA4375"/>
    <w:rsid w:val="00CA45A5"/>
    <w:rsid w:val="00CA4AA1"/>
    <w:rsid w:val="00CA4F5F"/>
    <w:rsid w:val="00CA5284"/>
    <w:rsid w:val="00CA6684"/>
    <w:rsid w:val="00CA6BA3"/>
    <w:rsid w:val="00CA6C98"/>
    <w:rsid w:val="00CB181F"/>
    <w:rsid w:val="00CB4164"/>
    <w:rsid w:val="00CB4A5A"/>
    <w:rsid w:val="00CB5368"/>
    <w:rsid w:val="00CB6E5F"/>
    <w:rsid w:val="00CC0B56"/>
    <w:rsid w:val="00CC39B7"/>
    <w:rsid w:val="00CC3CE4"/>
    <w:rsid w:val="00CC3E7A"/>
    <w:rsid w:val="00CC47E7"/>
    <w:rsid w:val="00CC4AD8"/>
    <w:rsid w:val="00CC58BC"/>
    <w:rsid w:val="00CC6152"/>
    <w:rsid w:val="00CC6749"/>
    <w:rsid w:val="00CC6D10"/>
    <w:rsid w:val="00CC71DF"/>
    <w:rsid w:val="00CC7D48"/>
    <w:rsid w:val="00CD1446"/>
    <w:rsid w:val="00CD1F7E"/>
    <w:rsid w:val="00CD342E"/>
    <w:rsid w:val="00CD3AD3"/>
    <w:rsid w:val="00CD4027"/>
    <w:rsid w:val="00CD7202"/>
    <w:rsid w:val="00CD7E55"/>
    <w:rsid w:val="00CE00E4"/>
    <w:rsid w:val="00CE024F"/>
    <w:rsid w:val="00CE154B"/>
    <w:rsid w:val="00CE336F"/>
    <w:rsid w:val="00CE4010"/>
    <w:rsid w:val="00CE431A"/>
    <w:rsid w:val="00CE449A"/>
    <w:rsid w:val="00CE579C"/>
    <w:rsid w:val="00CE5B99"/>
    <w:rsid w:val="00CE6E19"/>
    <w:rsid w:val="00CE7695"/>
    <w:rsid w:val="00CF0092"/>
    <w:rsid w:val="00CF05CB"/>
    <w:rsid w:val="00CF06B3"/>
    <w:rsid w:val="00CF1F8B"/>
    <w:rsid w:val="00CF27A8"/>
    <w:rsid w:val="00CF294A"/>
    <w:rsid w:val="00CF2AE3"/>
    <w:rsid w:val="00CF3188"/>
    <w:rsid w:val="00CF3E79"/>
    <w:rsid w:val="00CF4562"/>
    <w:rsid w:val="00CF4614"/>
    <w:rsid w:val="00CF4DF7"/>
    <w:rsid w:val="00CF5A3B"/>
    <w:rsid w:val="00CF6548"/>
    <w:rsid w:val="00CF7466"/>
    <w:rsid w:val="00CF7B2C"/>
    <w:rsid w:val="00CF7DE0"/>
    <w:rsid w:val="00D002CB"/>
    <w:rsid w:val="00D00394"/>
    <w:rsid w:val="00D043C6"/>
    <w:rsid w:val="00D04A06"/>
    <w:rsid w:val="00D04A98"/>
    <w:rsid w:val="00D04DB2"/>
    <w:rsid w:val="00D04EA9"/>
    <w:rsid w:val="00D04F4A"/>
    <w:rsid w:val="00D051DC"/>
    <w:rsid w:val="00D0728B"/>
    <w:rsid w:val="00D115A4"/>
    <w:rsid w:val="00D11653"/>
    <w:rsid w:val="00D136C6"/>
    <w:rsid w:val="00D143AB"/>
    <w:rsid w:val="00D14DF1"/>
    <w:rsid w:val="00D152D3"/>
    <w:rsid w:val="00D15850"/>
    <w:rsid w:val="00D2256E"/>
    <w:rsid w:val="00D2361D"/>
    <w:rsid w:val="00D24C5A"/>
    <w:rsid w:val="00D24E88"/>
    <w:rsid w:val="00D26E10"/>
    <w:rsid w:val="00D27A3D"/>
    <w:rsid w:val="00D31E48"/>
    <w:rsid w:val="00D33551"/>
    <w:rsid w:val="00D33B02"/>
    <w:rsid w:val="00D33E7C"/>
    <w:rsid w:val="00D348EC"/>
    <w:rsid w:val="00D352DF"/>
    <w:rsid w:val="00D3536C"/>
    <w:rsid w:val="00D36606"/>
    <w:rsid w:val="00D3728B"/>
    <w:rsid w:val="00D4068A"/>
    <w:rsid w:val="00D40D3D"/>
    <w:rsid w:val="00D41765"/>
    <w:rsid w:val="00D41B9E"/>
    <w:rsid w:val="00D42271"/>
    <w:rsid w:val="00D42468"/>
    <w:rsid w:val="00D42B5E"/>
    <w:rsid w:val="00D451D6"/>
    <w:rsid w:val="00D451FB"/>
    <w:rsid w:val="00D4571C"/>
    <w:rsid w:val="00D45FE2"/>
    <w:rsid w:val="00D50A43"/>
    <w:rsid w:val="00D515CB"/>
    <w:rsid w:val="00D516D1"/>
    <w:rsid w:val="00D516DD"/>
    <w:rsid w:val="00D5206E"/>
    <w:rsid w:val="00D5215B"/>
    <w:rsid w:val="00D53159"/>
    <w:rsid w:val="00D540BA"/>
    <w:rsid w:val="00D542FB"/>
    <w:rsid w:val="00D5462F"/>
    <w:rsid w:val="00D54CAA"/>
    <w:rsid w:val="00D56058"/>
    <w:rsid w:val="00D5656E"/>
    <w:rsid w:val="00D57442"/>
    <w:rsid w:val="00D6133B"/>
    <w:rsid w:val="00D63298"/>
    <w:rsid w:val="00D65E14"/>
    <w:rsid w:val="00D72C75"/>
    <w:rsid w:val="00D72D4B"/>
    <w:rsid w:val="00D73B1C"/>
    <w:rsid w:val="00D76857"/>
    <w:rsid w:val="00D80283"/>
    <w:rsid w:val="00D814BD"/>
    <w:rsid w:val="00D814C5"/>
    <w:rsid w:val="00D82B8F"/>
    <w:rsid w:val="00D84163"/>
    <w:rsid w:val="00D84E9B"/>
    <w:rsid w:val="00D8517B"/>
    <w:rsid w:val="00D85671"/>
    <w:rsid w:val="00D856A7"/>
    <w:rsid w:val="00D867D3"/>
    <w:rsid w:val="00D86B03"/>
    <w:rsid w:val="00D87CEB"/>
    <w:rsid w:val="00D90DC9"/>
    <w:rsid w:val="00D90F28"/>
    <w:rsid w:val="00D92326"/>
    <w:rsid w:val="00D9256B"/>
    <w:rsid w:val="00D92F58"/>
    <w:rsid w:val="00D9407F"/>
    <w:rsid w:val="00D940C1"/>
    <w:rsid w:val="00D94260"/>
    <w:rsid w:val="00D9451B"/>
    <w:rsid w:val="00D947A5"/>
    <w:rsid w:val="00D95A67"/>
    <w:rsid w:val="00D9624E"/>
    <w:rsid w:val="00D962AD"/>
    <w:rsid w:val="00D96D22"/>
    <w:rsid w:val="00DA1392"/>
    <w:rsid w:val="00DA13D7"/>
    <w:rsid w:val="00DA2BD2"/>
    <w:rsid w:val="00DA3DF6"/>
    <w:rsid w:val="00DA5247"/>
    <w:rsid w:val="00DA5839"/>
    <w:rsid w:val="00DA6A16"/>
    <w:rsid w:val="00DA7ABC"/>
    <w:rsid w:val="00DB182A"/>
    <w:rsid w:val="00DB2A09"/>
    <w:rsid w:val="00DB3269"/>
    <w:rsid w:val="00DB3463"/>
    <w:rsid w:val="00DB3883"/>
    <w:rsid w:val="00DB3EB7"/>
    <w:rsid w:val="00DB4570"/>
    <w:rsid w:val="00DB59CA"/>
    <w:rsid w:val="00DB5DE0"/>
    <w:rsid w:val="00DB63FF"/>
    <w:rsid w:val="00DB74C8"/>
    <w:rsid w:val="00DB7A2F"/>
    <w:rsid w:val="00DC0105"/>
    <w:rsid w:val="00DC3555"/>
    <w:rsid w:val="00DC5CC8"/>
    <w:rsid w:val="00DC6731"/>
    <w:rsid w:val="00DC6B56"/>
    <w:rsid w:val="00DC6D17"/>
    <w:rsid w:val="00DC7843"/>
    <w:rsid w:val="00DD0FEB"/>
    <w:rsid w:val="00DD20F0"/>
    <w:rsid w:val="00DD2B02"/>
    <w:rsid w:val="00DD4853"/>
    <w:rsid w:val="00DD4FF6"/>
    <w:rsid w:val="00DD75BE"/>
    <w:rsid w:val="00DD7B8D"/>
    <w:rsid w:val="00DD7FC7"/>
    <w:rsid w:val="00DE10E2"/>
    <w:rsid w:val="00DE1671"/>
    <w:rsid w:val="00DE3067"/>
    <w:rsid w:val="00DE3B7F"/>
    <w:rsid w:val="00DE4C2B"/>
    <w:rsid w:val="00DE4CE0"/>
    <w:rsid w:val="00DE4F7B"/>
    <w:rsid w:val="00DE5D87"/>
    <w:rsid w:val="00DF048A"/>
    <w:rsid w:val="00DF0643"/>
    <w:rsid w:val="00DF0B7D"/>
    <w:rsid w:val="00DF2CBC"/>
    <w:rsid w:val="00DF2EB8"/>
    <w:rsid w:val="00DF5031"/>
    <w:rsid w:val="00DF51BB"/>
    <w:rsid w:val="00DF5762"/>
    <w:rsid w:val="00DF628E"/>
    <w:rsid w:val="00DF6963"/>
    <w:rsid w:val="00DF71E3"/>
    <w:rsid w:val="00DF73C8"/>
    <w:rsid w:val="00DF7D8B"/>
    <w:rsid w:val="00E0285F"/>
    <w:rsid w:val="00E04E2D"/>
    <w:rsid w:val="00E054E6"/>
    <w:rsid w:val="00E06E6F"/>
    <w:rsid w:val="00E06F77"/>
    <w:rsid w:val="00E072A1"/>
    <w:rsid w:val="00E07EF2"/>
    <w:rsid w:val="00E10444"/>
    <w:rsid w:val="00E11418"/>
    <w:rsid w:val="00E118E1"/>
    <w:rsid w:val="00E12071"/>
    <w:rsid w:val="00E1225B"/>
    <w:rsid w:val="00E135E4"/>
    <w:rsid w:val="00E145B0"/>
    <w:rsid w:val="00E149FA"/>
    <w:rsid w:val="00E15626"/>
    <w:rsid w:val="00E1591D"/>
    <w:rsid w:val="00E168D7"/>
    <w:rsid w:val="00E20E2D"/>
    <w:rsid w:val="00E2100E"/>
    <w:rsid w:val="00E2124B"/>
    <w:rsid w:val="00E2192D"/>
    <w:rsid w:val="00E21E79"/>
    <w:rsid w:val="00E23BCD"/>
    <w:rsid w:val="00E2415E"/>
    <w:rsid w:val="00E2578E"/>
    <w:rsid w:val="00E25CAC"/>
    <w:rsid w:val="00E2749A"/>
    <w:rsid w:val="00E27CD7"/>
    <w:rsid w:val="00E27D3B"/>
    <w:rsid w:val="00E30AB7"/>
    <w:rsid w:val="00E31232"/>
    <w:rsid w:val="00E31281"/>
    <w:rsid w:val="00E32D78"/>
    <w:rsid w:val="00E34F90"/>
    <w:rsid w:val="00E36043"/>
    <w:rsid w:val="00E369E4"/>
    <w:rsid w:val="00E37758"/>
    <w:rsid w:val="00E37DEE"/>
    <w:rsid w:val="00E40272"/>
    <w:rsid w:val="00E40964"/>
    <w:rsid w:val="00E41210"/>
    <w:rsid w:val="00E41447"/>
    <w:rsid w:val="00E4152E"/>
    <w:rsid w:val="00E42600"/>
    <w:rsid w:val="00E440D2"/>
    <w:rsid w:val="00E44DAB"/>
    <w:rsid w:val="00E44E3D"/>
    <w:rsid w:val="00E45B71"/>
    <w:rsid w:val="00E460D5"/>
    <w:rsid w:val="00E4707A"/>
    <w:rsid w:val="00E4713D"/>
    <w:rsid w:val="00E507BE"/>
    <w:rsid w:val="00E512A6"/>
    <w:rsid w:val="00E51357"/>
    <w:rsid w:val="00E515CB"/>
    <w:rsid w:val="00E51A55"/>
    <w:rsid w:val="00E51C02"/>
    <w:rsid w:val="00E522E3"/>
    <w:rsid w:val="00E52A5F"/>
    <w:rsid w:val="00E52FC5"/>
    <w:rsid w:val="00E53423"/>
    <w:rsid w:val="00E54F66"/>
    <w:rsid w:val="00E6019C"/>
    <w:rsid w:val="00E637E6"/>
    <w:rsid w:val="00E63B24"/>
    <w:rsid w:val="00E6519D"/>
    <w:rsid w:val="00E66C55"/>
    <w:rsid w:val="00E66D65"/>
    <w:rsid w:val="00E670F9"/>
    <w:rsid w:val="00E67BA4"/>
    <w:rsid w:val="00E704CB"/>
    <w:rsid w:val="00E70726"/>
    <w:rsid w:val="00E709CA"/>
    <w:rsid w:val="00E70C40"/>
    <w:rsid w:val="00E70DB3"/>
    <w:rsid w:val="00E737EE"/>
    <w:rsid w:val="00E751C5"/>
    <w:rsid w:val="00E7590F"/>
    <w:rsid w:val="00E762F5"/>
    <w:rsid w:val="00E77AD0"/>
    <w:rsid w:val="00E77E93"/>
    <w:rsid w:val="00E80DF0"/>
    <w:rsid w:val="00E80FBD"/>
    <w:rsid w:val="00E82117"/>
    <w:rsid w:val="00E827DF"/>
    <w:rsid w:val="00E82D25"/>
    <w:rsid w:val="00E857AF"/>
    <w:rsid w:val="00E86829"/>
    <w:rsid w:val="00E869E4"/>
    <w:rsid w:val="00E86BFD"/>
    <w:rsid w:val="00E8711A"/>
    <w:rsid w:val="00E878E5"/>
    <w:rsid w:val="00E902E7"/>
    <w:rsid w:val="00E9067E"/>
    <w:rsid w:val="00E9085B"/>
    <w:rsid w:val="00E919F4"/>
    <w:rsid w:val="00E91C3D"/>
    <w:rsid w:val="00E92597"/>
    <w:rsid w:val="00E92E1D"/>
    <w:rsid w:val="00E93481"/>
    <w:rsid w:val="00E96407"/>
    <w:rsid w:val="00E96C62"/>
    <w:rsid w:val="00EA01B6"/>
    <w:rsid w:val="00EA0238"/>
    <w:rsid w:val="00EA0D78"/>
    <w:rsid w:val="00EA10C3"/>
    <w:rsid w:val="00EA1AD0"/>
    <w:rsid w:val="00EA3D6B"/>
    <w:rsid w:val="00EA4EFF"/>
    <w:rsid w:val="00EA616F"/>
    <w:rsid w:val="00EA63A5"/>
    <w:rsid w:val="00EA7802"/>
    <w:rsid w:val="00EA7961"/>
    <w:rsid w:val="00EB138F"/>
    <w:rsid w:val="00EB1D72"/>
    <w:rsid w:val="00EB235E"/>
    <w:rsid w:val="00EB4536"/>
    <w:rsid w:val="00EB4BE5"/>
    <w:rsid w:val="00EB6569"/>
    <w:rsid w:val="00EB6820"/>
    <w:rsid w:val="00EB734C"/>
    <w:rsid w:val="00EC056B"/>
    <w:rsid w:val="00EC211B"/>
    <w:rsid w:val="00EC264C"/>
    <w:rsid w:val="00EC45AC"/>
    <w:rsid w:val="00EC49D5"/>
    <w:rsid w:val="00EC5020"/>
    <w:rsid w:val="00EC51B8"/>
    <w:rsid w:val="00EC5227"/>
    <w:rsid w:val="00EC5A80"/>
    <w:rsid w:val="00EC650D"/>
    <w:rsid w:val="00EC6B72"/>
    <w:rsid w:val="00EC770B"/>
    <w:rsid w:val="00ED0403"/>
    <w:rsid w:val="00ED097E"/>
    <w:rsid w:val="00ED129F"/>
    <w:rsid w:val="00ED138E"/>
    <w:rsid w:val="00ED297E"/>
    <w:rsid w:val="00ED2E22"/>
    <w:rsid w:val="00ED3825"/>
    <w:rsid w:val="00ED4D1E"/>
    <w:rsid w:val="00ED58E9"/>
    <w:rsid w:val="00ED67C9"/>
    <w:rsid w:val="00EE0EA5"/>
    <w:rsid w:val="00EE1D40"/>
    <w:rsid w:val="00EE3B12"/>
    <w:rsid w:val="00EE4369"/>
    <w:rsid w:val="00EE4AF3"/>
    <w:rsid w:val="00EE4FCD"/>
    <w:rsid w:val="00EE4FDC"/>
    <w:rsid w:val="00EE56B5"/>
    <w:rsid w:val="00EE6BCF"/>
    <w:rsid w:val="00EE75A6"/>
    <w:rsid w:val="00EE773B"/>
    <w:rsid w:val="00EF0C8A"/>
    <w:rsid w:val="00EF31D8"/>
    <w:rsid w:val="00EF365E"/>
    <w:rsid w:val="00EF3E98"/>
    <w:rsid w:val="00EF5952"/>
    <w:rsid w:val="00EF5DF5"/>
    <w:rsid w:val="00EF61E1"/>
    <w:rsid w:val="00EF64CB"/>
    <w:rsid w:val="00EF6BB6"/>
    <w:rsid w:val="00F05CB4"/>
    <w:rsid w:val="00F05D36"/>
    <w:rsid w:val="00F066F0"/>
    <w:rsid w:val="00F07EEB"/>
    <w:rsid w:val="00F11038"/>
    <w:rsid w:val="00F1186E"/>
    <w:rsid w:val="00F11AA7"/>
    <w:rsid w:val="00F11F6C"/>
    <w:rsid w:val="00F1228B"/>
    <w:rsid w:val="00F12E4A"/>
    <w:rsid w:val="00F132C2"/>
    <w:rsid w:val="00F14A9D"/>
    <w:rsid w:val="00F161E4"/>
    <w:rsid w:val="00F16F51"/>
    <w:rsid w:val="00F17297"/>
    <w:rsid w:val="00F203B7"/>
    <w:rsid w:val="00F2348F"/>
    <w:rsid w:val="00F24696"/>
    <w:rsid w:val="00F24AB4"/>
    <w:rsid w:val="00F25B0C"/>
    <w:rsid w:val="00F26A20"/>
    <w:rsid w:val="00F27BCD"/>
    <w:rsid w:val="00F31B05"/>
    <w:rsid w:val="00F3238D"/>
    <w:rsid w:val="00F32CF1"/>
    <w:rsid w:val="00F32F72"/>
    <w:rsid w:val="00F33BD7"/>
    <w:rsid w:val="00F3461F"/>
    <w:rsid w:val="00F349CA"/>
    <w:rsid w:val="00F3558D"/>
    <w:rsid w:val="00F35F28"/>
    <w:rsid w:val="00F36F24"/>
    <w:rsid w:val="00F37254"/>
    <w:rsid w:val="00F40A91"/>
    <w:rsid w:val="00F4135A"/>
    <w:rsid w:val="00F42B41"/>
    <w:rsid w:val="00F435B7"/>
    <w:rsid w:val="00F4789D"/>
    <w:rsid w:val="00F479B3"/>
    <w:rsid w:val="00F509E4"/>
    <w:rsid w:val="00F51D2C"/>
    <w:rsid w:val="00F525E3"/>
    <w:rsid w:val="00F53B7F"/>
    <w:rsid w:val="00F54B45"/>
    <w:rsid w:val="00F55B3D"/>
    <w:rsid w:val="00F55C71"/>
    <w:rsid w:val="00F56895"/>
    <w:rsid w:val="00F56E00"/>
    <w:rsid w:val="00F57CFC"/>
    <w:rsid w:val="00F61C80"/>
    <w:rsid w:val="00F6287E"/>
    <w:rsid w:val="00F647EA"/>
    <w:rsid w:val="00F64844"/>
    <w:rsid w:val="00F66106"/>
    <w:rsid w:val="00F665ED"/>
    <w:rsid w:val="00F667ED"/>
    <w:rsid w:val="00F674E3"/>
    <w:rsid w:val="00F67867"/>
    <w:rsid w:val="00F67F7E"/>
    <w:rsid w:val="00F70810"/>
    <w:rsid w:val="00F711D4"/>
    <w:rsid w:val="00F719DF"/>
    <w:rsid w:val="00F7256B"/>
    <w:rsid w:val="00F72ACA"/>
    <w:rsid w:val="00F76CFD"/>
    <w:rsid w:val="00F76E44"/>
    <w:rsid w:val="00F77758"/>
    <w:rsid w:val="00F80D1D"/>
    <w:rsid w:val="00F80DAA"/>
    <w:rsid w:val="00F82583"/>
    <w:rsid w:val="00F827AC"/>
    <w:rsid w:val="00F841BD"/>
    <w:rsid w:val="00F848F7"/>
    <w:rsid w:val="00F8588A"/>
    <w:rsid w:val="00F85F99"/>
    <w:rsid w:val="00F86060"/>
    <w:rsid w:val="00F87462"/>
    <w:rsid w:val="00F875C5"/>
    <w:rsid w:val="00F87893"/>
    <w:rsid w:val="00F900CB"/>
    <w:rsid w:val="00F90836"/>
    <w:rsid w:val="00F90AF8"/>
    <w:rsid w:val="00F90BBF"/>
    <w:rsid w:val="00F94A82"/>
    <w:rsid w:val="00F960A2"/>
    <w:rsid w:val="00F96B60"/>
    <w:rsid w:val="00FA0429"/>
    <w:rsid w:val="00FA2551"/>
    <w:rsid w:val="00FA4B49"/>
    <w:rsid w:val="00FA69E2"/>
    <w:rsid w:val="00FA6B68"/>
    <w:rsid w:val="00FA6CAE"/>
    <w:rsid w:val="00FA7D68"/>
    <w:rsid w:val="00FB01FE"/>
    <w:rsid w:val="00FB23E3"/>
    <w:rsid w:val="00FB41F3"/>
    <w:rsid w:val="00FB4D94"/>
    <w:rsid w:val="00FB6DEC"/>
    <w:rsid w:val="00FB7896"/>
    <w:rsid w:val="00FC09A9"/>
    <w:rsid w:val="00FC19B2"/>
    <w:rsid w:val="00FC1F03"/>
    <w:rsid w:val="00FC27EE"/>
    <w:rsid w:val="00FC2866"/>
    <w:rsid w:val="00FC2941"/>
    <w:rsid w:val="00FC3301"/>
    <w:rsid w:val="00FC3B09"/>
    <w:rsid w:val="00FC3C89"/>
    <w:rsid w:val="00FC44EB"/>
    <w:rsid w:val="00FC4BBF"/>
    <w:rsid w:val="00FC50DF"/>
    <w:rsid w:val="00FC5E5D"/>
    <w:rsid w:val="00FC6020"/>
    <w:rsid w:val="00FC65CB"/>
    <w:rsid w:val="00FC7945"/>
    <w:rsid w:val="00FD070E"/>
    <w:rsid w:val="00FD146E"/>
    <w:rsid w:val="00FD1637"/>
    <w:rsid w:val="00FD51B1"/>
    <w:rsid w:val="00FD5392"/>
    <w:rsid w:val="00FD5A89"/>
    <w:rsid w:val="00FD6597"/>
    <w:rsid w:val="00FE0246"/>
    <w:rsid w:val="00FE0605"/>
    <w:rsid w:val="00FE0AE3"/>
    <w:rsid w:val="00FE165A"/>
    <w:rsid w:val="00FE2057"/>
    <w:rsid w:val="00FE2DFA"/>
    <w:rsid w:val="00FE5CA9"/>
    <w:rsid w:val="00FE6D07"/>
    <w:rsid w:val="00FF02BA"/>
    <w:rsid w:val="00FF26DB"/>
    <w:rsid w:val="00FF51C2"/>
    <w:rsid w:val="017839ED"/>
    <w:rsid w:val="0191545E"/>
    <w:rsid w:val="01DA00C6"/>
    <w:rsid w:val="01E02F58"/>
    <w:rsid w:val="01FF557A"/>
    <w:rsid w:val="01FF5920"/>
    <w:rsid w:val="026A1F61"/>
    <w:rsid w:val="028005A2"/>
    <w:rsid w:val="02812C2F"/>
    <w:rsid w:val="02C37816"/>
    <w:rsid w:val="02C8087E"/>
    <w:rsid w:val="03555728"/>
    <w:rsid w:val="03571262"/>
    <w:rsid w:val="03747B89"/>
    <w:rsid w:val="03852F59"/>
    <w:rsid w:val="039E6C80"/>
    <w:rsid w:val="039F1A7B"/>
    <w:rsid w:val="03A318C3"/>
    <w:rsid w:val="03AF52C4"/>
    <w:rsid w:val="04160EB7"/>
    <w:rsid w:val="043527A3"/>
    <w:rsid w:val="045923C7"/>
    <w:rsid w:val="04A33138"/>
    <w:rsid w:val="04BC46F5"/>
    <w:rsid w:val="04F83C91"/>
    <w:rsid w:val="05110BA2"/>
    <w:rsid w:val="05273F11"/>
    <w:rsid w:val="05681632"/>
    <w:rsid w:val="05820018"/>
    <w:rsid w:val="05AF618D"/>
    <w:rsid w:val="05B150C5"/>
    <w:rsid w:val="05F07782"/>
    <w:rsid w:val="05FC5EC2"/>
    <w:rsid w:val="06737B1E"/>
    <w:rsid w:val="067B2285"/>
    <w:rsid w:val="06866271"/>
    <w:rsid w:val="068E2990"/>
    <w:rsid w:val="06B4189D"/>
    <w:rsid w:val="06EA760B"/>
    <w:rsid w:val="06F83A3B"/>
    <w:rsid w:val="0709681D"/>
    <w:rsid w:val="072A19EE"/>
    <w:rsid w:val="073E5905"/>
    <w:rsid w:val="07A27263"/>
    <w:rsid w:val="07E31FB4"/>
    <w:rsid w:val="08A62327"/>
    <w:rsid w:val="08DE6492"/>
    <w:rsid w:val="08F20B75"/>
    <w:rsid w:val="0904543F"/>
    <w:rsid w:val="09313072"/>
    <w:rsid w:val="093203DC"/>
    <w:rsid w:val="09724A8C"/>
    <w:rsid w:val="09961587"/>
    <w:rsid w:val="09A23B42"/>
    <w:rsid w:val="09BC4D38"/>
    <w:rsid w:val="0A1D06FB"/>
    <w:rsid w:val="0A4E0EF7"/>
    <w:rsid w:val="0AD965BC"/>
    <w:rsid w:val="0B017E60"/>
    <w:rsid w:val="0B1B241B"/>
    <w:rsid w:val="0BF81160"/>
    <w:rsid w:val="0C395D03"/>
    <w:rsid w:val="0C4E798D"/>
    <w:rsid w:val="0CA00F66"/>
    <w:rsid w:val="0CB109DB"/>
    <w:rsid w:val="0CB331F5"/>
    <w:rsid w:val="0CBC00A8"/>
    <w:rsid w:val="0CDA3A7A"/>
    <w:rsid w:val="0CE550A0"/>
    <w:rsid w:val="0D191337"/>
    <w:rsid w:val="0D454BD0"/>
    <w:rsid w:val="0DA8776F"/>
    <w:rsid w:val="0DB21E60"/>
    <w:rsid w:val="0DC53275"/>
    <w:rsid w:val="0E357686"/>
    <w:rsid w:val="0E3A17F0"/>
    <w:rsid w:val="0E5E0DE9"/>
    <w:rsid w:val="0E617168"/>
    <w:rsid w:val="0E802929"/>
    <w:rsid w:val="0E9A3D3B"/>
    <w:rsid w:val="0EA90921"/>
    <w:rsid w:val="0EC77B68"/>
    <w:rsid w:val="0F2D4B09"/>
    <w:rsid w:val="0F465889"/>
    <w:rsid w:val="0F4912E2"/>
    <w:rsid w:val="0F722407"/>
    <w:rsid w:val="0F8A75FB"/>
    <w:rsid w:val="0F8C7965"/>
    <w:rsid w:val="10593B48"/>
    <w:rsid w:val="11923793"/>
    <w:rsid w:val="11C15367"/>
    <w:rsid w:val="11FF275E"/>
    <w:rsid w:val="12113BFB"/>
    <w:rsid w:val="121B2787"/>
    <w:rsid w:val="12255736"/>
    <w:rsid w:val="12335D82"/>
    <w:rsid w:val="123932F2"/>
    <w:rsid w:val="12540D85"/>
    <w:rsid w:val="12613141"/>
    <w:rsid w:val="12747C33"/>
    <w:rsid w:val="12C84760"/>
    <w:rsid w:val="12EC6D6E"/>
    <w:rsid w:val="1329329A"/>
    <w:rsid w:val="1369311F"/>
    <w:rsid w:val="13AD02C2"/>
    <w:rsid w:val="13C378FA"/>
    <w:rsid w:val="13DD7937"/>
    <w:rsid w:val="14021033"/>
    <w:rsid w:val="149B0727"/>
    <w:rsid w:val="14E36BDD"/>
    <w:rsid w:val="151202C6"/>
    <w:rsid w:val="1557726F"/>
    <w:rsid w:val="15BE4CB4"/>
    <w:rsid w:val="162B573A"/>
    <w:rsid w:val="16713ED5"/>
    <w:rsid w:val="168B79BE"/>
    <w:rsid w:val="169A45AB"/>
    <w:rsid w:val="16BD11F2"/>
    <w:rsid w:val="16C23811"/>
    <w:rsid w:val="171E10FE"/>
    <w:rsid w:val="171F1E28"/>
    <w:rsid w:val="175100BB"/>
    <w:rsid w:val="17827956"/>
    <w:rsid w:val="17B36BBF"/>
    <w:rsid w:val="17C6593D"/>
    <w:rsid w:val="1855151D"/>
    <w:rsid w:val="185B71AF"/>
    <w:rsid w:val="186560EE"/>
    <w:rsid w:val="187D49FF"/>
    <w:rsid w:val="18C504F7"/>
    <w:rsid w:val="18EB7D22"/>
    <w:rsid w:val="18F05371"/>
    <w:rsid w:val="19BE59A7"/>
    <w:rsid w:val="19E3152A"/>
    <w:rsid w:val="19EB7E74"/>
    <w:rsid w:val="1A4370A7"/>
    <w:rsid w:val="1ACF4D91"/>
    <w:rsid w:val="1B566CA4"/>
    <w:rsid w:val="1B715A77"/>
    <w:rsid w:val="1BCB5775"/>
    <w:rsid w:val="1BE2208F"/>
    <w:rsid w:val="1C52532A"/>
    <w:rsid w:val="1CA4346F"/>
    <w:rsid w:val="1CB258B5"/>
    <w:rsid w:val="1CC36FDB"/>
    <w:rsid w:val="1CE930DD"/>
    <w:rsid w:val="1D066728"/>
    <w:rsid w:val="1D295EE7"/>
    <w:rsid w:val="1DCD4223"/>
    <w:rsid w:val="1DF3750D"/>
    <w:rsid w:val="1DF83161"/>
    <w:rsid w:val="1E05277C"/>
    <w:rsid w:val="1E3F54BB"/>
    <w:rsid w:val="1E4D10E1"/>
    <w:rsid w:val="1E860437"/>
    <w:rsid w:val="1EAA3323"/>
    <w:rsid w:val="1EFC5560"/>
    <w:rsid w:val="1F4467F4"/>
    <w:rsid w:val="1F4D29E2"/>
    <w:rsid w:val="1F5635C2"/>
    <w:rsid w:val="1F920481"/>
    <w:rsid w:val="202369CE"/>
    <w:rsid w:val="203B07D6"/>
    <w:rsid w:val="205008B8"/>
    <w:rsid w:val="20866B50"/>
    <w:rsid w:val="20CF3B0F"/>
    <w:rsid w:val="20D55B4D"/>
    <w:rsid w:val="20D77B2F"/>
    <w:rsid w:val="20FB7FB3"/>
    <w:rsid w:val="21006901"/>
    <w:rsid w:val="21082763"/>
    <w:rsid w:val="21196234"/>
    <w:rsid w:val="216B0819"/>
    <w:rsid w:val="218D63FC"/>
    <w:rsid w:val="21A2062D"/>
    <w:rsid w:val="21F30F64"/>
    <w:rsid w:val="220568AD"/>
    <w:rsid w:val="221A0117"/>
    <w:rsid w:val="22440D35"/>
    <w:rsid w:val="227B6338"/>
    <w:rsid w:val="22D555CC"/>
    <w:rsid w:val="22E45261"/>
    <w:rsid w:val="22EF5C40"/>
    <w:rsid w:val="23761444"/>
    <w:rsid w:val="241750EB"/>
    <w:rsid w:val="243615F3"/>
    <w:rsid w:val="24645293"/>
    <w:rsid w:val="24D53652"/>
    <w:rsid w:val="24FB0A6B"/>
    <w:rsid w:val="2525467F"/>
    <w:rsid w:val="255221AD"/>
    <w:rsid w:val="257E053A"/>
    <w:rsid w:val="25C40201"/>
    <w:rsid w:val="25D578EC"/>
    <w:rsid w:val="25F30D64"/>
    <w:rsid w:val="25F4724D"/>
    <w:rsid w:val="269E5D70"/>
    <w:rsid w:val="26DD06C9"/>
    <w:rsid w:val="27580CA8"/>
    <w:rsid w:val="276F0F3A"/>
    <w:rsid w:val="2773647F"/>
    <w:rsid w:val="27847572"/>
    <w:rsid w:val="27C86536"/>
    <w:rsid w:val="27D753E8"/>
    <w:rsid w:val="281136FD"/>
    <w:rsid w:val="286F43C5"/>
    <w:rsid w:val="28F15134"/>
    <w:rsid w:val="29097DF1"/>
    <w:rsid w:val="29180E6D"/>
    <w:rsid w:val="299058AE"/>
    <w:rsid w:val="29B1447D"/>
    <w:rsid w:val="29C90CFC"/>
    <w:rsid w:val="2A00763D"/>
    <w:rsid w:val="2A032AA5"/>
    <w:rsid w:val="2A134026"/>
    <w:rsid w:val="2AA11A4B"/>
    <w:rsid w:val="2ACA3622"/>
    <w:rsid w:val="2ACA607E"/>
    <w:rsid w:val="2B570E7A"/>
    <w:rsid w:val="2B6A5D31"/>
    <w:rsid w:val="2B7E1DF7"/>
    <w:rsid w:val="2BFD180E"/>
    <w:rsid w:val="2C076910"/>
    <w:rsid w:val="2C627C82"/>
    <w:rsid w:val="2C834C49"/>
    <w:rsid w:val="2C9E23C6"/>
    <w:rsid w:val="2CA86941"/>
    <w:rsid w:val="2CD86B8D"/>
    <w:rsid w:val="2CFC6CA0"/>
    <w:rsid w:val="2D533CF2"/>
    <w:rsid w:val="2D59711C"/>
    <w:rsid w:val="2D824F82"/>
    <w:rsid w:val="2D87769A"/>
    <w:rsid w:val="2D900EF7"/>
    <w:rsid w:val="2DA47CCD"/>
    <w:rsid w:val="2E5A68EB"/>
    <w:rsid w:val="2E8917D3"/>
    <w:rsid w:val="2EAF35FA"/>
    <w:rsid w:val="2F007469"/>
    <w:rsid w:val="2F0545F5"/>
    <w:rsid w:val="2F453120"/>
    <w:rsid w:val="2F4966B7"/>
    <w:rsid w:val="2F7C304F"/>
    <w:rsid w:val="2FB81248"/>
    <w:rsid w:val="2FB863AA"/>
    <w:rsid w:val="30024FF0"/>
    <w:rsid w:val="30074734"/>
    <w:rsid w:val="30233668"/>
    <w:rsid w:val="30344C6E"/>
    <w:rsid w:val="30A031CE"/>
    <w:rsid w:val="30A52E1A"/>
    <w:rsid w:val="30A614B6"/>
    <w:rsid w:val="30C73FED"/>
    <w:rsid w:val="30C8329B"/>
    <w:rsid w:val="30F60F14"/>
    <w:rsid w:val="31371510"/>
    <w:rsid w:val="314C42CB"/>
    <w:rsid w:val="316105FE"/>
    <w:rsid w:val="31862E93"/>
    <w:rsid w:val="319B4F4A"/>
    <w:rsid w:val="3202062C"/>
    <w:rsid w:val="328100C2"/>
    <w:rsid w:val="32984759"/>
    <w:rsid w:val="32AC1F33"/>
    <w:rsid w:val="32B6523B"/>
    <w:rsid w:val="32DA2A93"/>
    <w:rsid w:val="32FE02BE"/>
    <w:rsid w:val="33520C53"/>
    <w:rsid w:val="335A35E8"/>
    <w:rsid w:val="33A71495"/>
    <w:rsid w:val="33AA1B30"/>
    <w:rsid w:val="33FA5240"/>
    <w:rsid w:val="34103D8C"/>
    <w:rsid w:val="342E298F"/>
    <w:rsid w:val="344140C9"/>
    <w:rsid w:val="344458D1"/>
    <w:rsid w:val="34D5080D"/>
    <w:rsid w:val="351C2583"/>
    <w:rsid w:val="356A16E9"/>
    <w:rsid w:val="35826362"/>
    <w:rsid w:val="35E10DC1"/>
    <w:rsid w:val="35ED02CD"/>
    <w:rsid w:val="363239F2"/>
    <w:rsid w:val="36386EB1"/>
    <w:rsid w:val="364C5CBE"/>
    <w:rsid w:val="3698689E"/>
    <w:rsid w:val="37892C60"/>
    <w:rsid w:val="37AB10E3"/>
    <w:rsid w:val="382065AC"/>
    <w:rsid w:val="385F66C6"/>
    <w:rsid w:val="3887105E"/>
    <w:rsid w:val="38CC62D1"/>
    <w:rsid w:val="38DE65B6"/>
    <w:rsid w:val="394126CF"/>
    <w:rsid w:val="39480AC0"/>
    <w:rsid w:val="39631FFF"/>
    <w:rsid w:val="39706212"/>
    <w:rsid w:val="398C4CCE"/>
    <w:rsid w:val="39984644"/>
    <w:rsid w:val="39A97FC5"/>
    <w:rsid w:val="39E015C4"/>
    <w:rsid w:val="39E20085"/>
    <w:rsid w:val="3A746A7E"/>
    <w:rsid w:val="3A815DDE"/>
    <w:rsid w:val="3A95443B"/>
    <w:rsid w:val="3AB059D4"/>
    <w:rsid w:val="3AB216D7"/>
    <w:rsid w:val="3B091A22"/>
    <w:rsid w:val="3B34021D"/>
    <w:rsid w:val="3B871B1A"/>
    <w:rsid w:val="3B8E2633"/>
    <w:rsid w:val="3BEF1D6F"/>
    <w:rsid w:val="3BF00E24"/>
    <w:rsid w:val="3C05722A"/>
    <w:rsid w:val="3C4E7C5E"/>
    <w:rsid w:val="3C9F56CF"/>
    <w:rsid w:val="3CB21606"/>
    <w:rsid w:val="3CF94864"/>
    <w:rsid w:val="3CF950BC"/>
    <w:rsid w:val="3D027080"/>
    <w:rsid w:val="3D2477A0"/>
    <w:rsid w:val="3D6568E5"/>
    <w:rsid w:val="3D863A86"/>
    <w:rsid w:val="3DCE6418"/>
    <w:rsid w:val="3DF869E6"/>
    <w:rsid w:val="3EA26F14"/>
    <w:rsid w:val="3EB72EED"/>
    <w:rsid w:val="3F0131E0"/>
    <w:rsid w:val="3F7B3F9F"/>
    <w:rsid w:val="3F84563D"/>
    <w:rsid w:val="3FD42A1E"/>
    <w:rsid w:val="4015081D"/>
    <w:rsid w:val="402238DD"/>
    <w:rsid w:val="40CF0CA4"/>
    <w:rsid w:val="40FF15CA"/>
    <w:rsid w:val="41463F49"/>
    <w:rsid w:val="415E4DCB"/>
    <w:rsid w:val="41647DBE"/>
    <w:rsid w:val="417E7CC9"/>
    <w:rsid w:val="41F43C7F"/>
    <w:rsid w:val="42017163"/>
    <w:rsid w:val="42205735"/>
    <w:rsid w:val="422A0528"/>
    <w:rsid w:val="429F717A"/>
    <w:rsid w:val="43102F6E"/>
    <w:rsid w:val="4353617C"/>
    <w:rsid w:val="44132DD7"/>
    <w:rsid w:val="44542ED5"/>
    <w:rsid w:val="448D38D7"/>
    <w:rsid w:val="44B51A17"/>
    <w:rsid w:val="44E05974"/>
    <w:rsid w:val="44F50A7F"/>
    <w:rsid w:val="45297929"/>
    <w:rsid w:val="454772DE"/>
    <w:rsid w:val="45BA7B40"/>
    <w:rsid w:val="45C279BA"/>
    <w:rsid w:val="45ED7CCB"/>
    <w:rsid w:val="46046226"/>
    <w:rsid w:val="46167EBE"/>
    <w:rsid w:val="469618B2"/>
    <w:rsid w:val="46BA779E"/>
    <w:rsid w:val="47332D39"/>
    <w:rsid w:val="47340881"/>
    <w:rsid w:val="4759092C"/>
    <w:rsid w:val="477166A2"/>
    <w:rsid w:val="47915568"/>
    <w:rsid w:val="479C2E0D"/>
    <w:rsid w:val="47A4047C"/>
    <w:rsid w:val="47FF313B"/>
    <w:rsid w:val="480C3F18"/>
    <w:rsid w:val="48177B9F"/>
    <w:rsid w:val="48203821"/>
    <w:rsid w:val="48435DD4"/>
    <w:rsid w:val="48670207"/>
    <w:rsid w:val="486C3186"/>
    <w:rsid w:val="48FA11B7"/>
    <w:rsid w:val="49003F6A"/>
    <w:rsid w:val="49017E1B"/>
    <w:rsid w:val="496D3FE9"/>
    <w:rsid w:val="49895C0F"/>
    <w:rsid w:val="49BA6A8D"/>
    <w:rsid w:val="49EE6848"/>
    <w:rsid w:val="49FE7A47"/>
    <w:rsid w:val="49FF5677"/>
    <w:rsid w:val="4A012CE3"/>
    <w:rsid w:val="4A2C09A5"/>
    <w:rsid w:val="4AA36CC7"/>
    <w:rsid w:val="4AD7276F"/>
    <w:rsid w:val="4B707636"/>
    <w:rsid w:val="4B8C1703"/>
    <w:rsid w:val="4BAA1A50"/>
    <w:rsid w:val="4C274EAF"/>
    <w:rsid w:val="4C434556"/>
    <w:rsid w:val="4C6F5E1B"/>
    <w:rsid w:val="4CAF275A"/>
    <w:rsid w:val="4CCF4F58"/>
    <w:rsid w:val="4D70513B"/>
    <w:rsid w:val="4DA64C3B"/>
    <w:rsid w:val="4DCA7AE5"/>
    <w:rsid w:val="4E5859F4"/>
    <w:rsid w:val="4E676541"/>
    <w:rsid w:val="4E9B04A2"/>
    <w:rsid w:val="4F0D1A2A"/>
    <w:rsid w:val="5001424A"/>
    <w:rsid w:val="50204905"/>
    <w:rsid w:val="50784637"/>
    <w:rsid w:val="50E24C8D"/>
    <w:rsid w:val="513C7A77"/>
    <w:rsid w:val="51432E26"/>
    <w:rsid w:val="518D7DF0"/>
    <w:rsid w:val="51B120DC"/>
    <w:rsid w:val="51D31D87"/>
    <w:rsid w:val="524B0F1E"/>
    <w:rsid w:val="52563EA1"/>
    <w:rsid w:val="526409FF"/>
    <w:rsid w:val="52DD3BB8"/>
    <w:rsid w:val="531A2358"/>
    <w:rsid w:val="5327365A"/>
    <w:rsid w:val="53FE2522"/>
    <w:rsid w:val="543660FE"/>
    <w:rsid w:val="54693A91"/>
    <w:rsid w:val="54842366"/>
    <w:rsid w:val="549D567F"/>
    <w:rsid w:val="54AB3A7D"/>
    <w:rsid w:val="54D833A6"/>
    <w:rsid w:val="54DA4579"/>
    <w:rsid w:val="5530156E"/>
    <w:rsid w:val="55582DBD"/>
    <w:rsid w:val="55DA6478"/>
    <w:rsid w:val="56195839"/>
    <w:rsid w:val="561B3EA8"/>
    <w:rsid w:val="56921C9C"/>
    <w:rsid w:val="56AB307C"/>
    <w:rsid w:val="56BA23EC"/>
    <w:rsid w:val="56C37EF5"/>
    <w:rsid w:val="56D5383C"/>
    <w:rsid w:val="56DC10CA"/>
    <w:rsid w:val="575348C1"/>
    <w:rsid w:val="575413CF"/>
    <w:rsid w:val="576C07F2"/>
    <w:rsid w:val="576D0E2D"/>
    <w:rsid w:val="577C2ACC"/>
    <w:rsid w:val="579B09E8"/>
    <w:rsid w:val="57AC1D8C"/>
    <w:rsid w:val="57AD4F73"/>
    <w:rsid w:val="57B74EE3"/>
    <w:rsid w:val="587916EA"/>
    <w:rsid w:val="58E86113"/>
    <w:rsid w:val="58FF499F"/>
    <w:rsid w:val="592D169F"/>
    <w:rsid w:val="594138A9"/>
    <w:rsid w:val="59ED6317"/>
    <w:rsid w:val="5A3F5AB1"/>
    <w:rsid w:val="5B156792"/>
    <w:rsid w:val="5B3D076B"/>
    <w:rsid w:val="5B7100E5"/>
    <w:rsid w:val="5B7D5C9A"/>
    <w:rsid w:val="5BA117A5"/>
    <w:rsid w:val="5BB57A80"/>
    <w:rsid w:val="5BB81B51"/>
    <w:rsid w:val="5BDA6F69"/>
    <w:rsid w:val="5C153348"/>
    <w:rsid w:val="5C5F3B52"/>
    <w:rsid w:val="5CA14545"/>
    <w:rsid w:val="5DA25863"/>
    <w:rsid w:val="5DA269E9"/>
    <w:rsid w:val="5DBB5967"/>
    <w:rsid w:val="5DBE42BB"/>
    <w:rsid w:val="5DDF2392"/>
    <w:rsid w:val="5E93173B"/>
    <w:rsid w:val="5E9547EE"/>
    <w:rsid w:val="5FD22C50"/>
    <w:rsid w:val="5FDE1CC1"/>
    <w:rsid w:val="5FEE1B0B"/>
    <w:rsid w:val="60504A72"/>
    <w:rsid w:val="6098175E"/>
    <w:rsid w:val="60AD34AC"/>
    <w:rsid w:val="60C64DF8"/>
    <w:rsid w:val="60DA6D30"/>
    <w:rsid w:val="613417CB"/>
    <w:rsid w:val="615115BF"/>
    <w:rsid w:val="61BF18E3"/>
    <w:rsid w:val="61E344CB"/>
    <w:rsid w:val="62463BAD"/>
    <w:rsid w:val="628438ED"/>
    <w:rsid w:val="62C643EE"/>
    <w:rsid w:val="631716E5"/>
    <w:rsid w:val="63635A70"/>
    <w:rsid w:val="637B4321"/>
    <w:rsid w:val="63C07E94"/>
    <w:rsid w:val="63CC7FE6"/>
    <w:rsid w:val="63D47F2C"/>
    <w:rsid w:val="63FE3559"/>
    <w:rsid w:val="642A6931"/>
    <w:rsid w:val="64362C6D"/>
    <w:rsid w:val="649824E1"/>
    <w:rsid w:val="64C11371"/>
    <w:rsid w:val="65271FE2"/>
    <w:rsid w:val="65387E6D"/>
    <w:rsid w:val="65863612"/>
    <w:rsid w:val="664525EE"/>
    <w:rsid w:val="66775274"/>
    <w:rsid w:val="66933665"/>
    <w:rsid w:val="671C0516"/>
    <w:rsid w:val="675E5989"/>
    <w:rsid w:val="677B52C9"/>
    <w:rsid w:val="67A1616E"/>
    <w:rsid w:val="67E248F3"/>
    <w:rsid w:val="67E86A6E"/>
    <w:rsid w:val="68776DE3"/>
    <w:rsid w:val="688D205A"/>
    <w:rsid w:val="689E3AD2"/>
    <w:rsid w:val="68AD6FA5"/>
    <w:rsid w:val="68EF2AD3"/>
    <w:rsid w:val="690A217D"/>
    <w:rsid w:val="6931231E"/>
    <w:rsid w:val="694C243B"/>
    <w:rsid w:val="695A76DA"/>
    <w:rsid w:val="695B3358"/>
    <w:rsid w:val="696052A2"/>
    <w:rsid w:val="69652033"/>
    <w:rsid w:val="6A005A9D"/>
    <w:rsid w:val="6A1232A5"/>
    <w:rsid w:val="6A136768"/>
    <w:rsid w:val="6A1E62ED"/>
    <w:rsid w:val="6A2A1F17"/>
    <w:rsid w:val="6A4419CC"/>
    <w:rsid w:val="6A783D74"/>
    <w:rsid w:val="6A7B478F"/>
    <w:rsid w:val="6AA67B19"/>
    <w:rsid w:val="6AC52EF4"/>
    <w:rsid w:val="6AED2864"/>
    <w:rsid w:val="6B687708"/>
    <w:rsid w:val="6B76649F"/>
    <w:rsid w:val="6B837580"/>
    <w:rsid w:val="6BCF6AD4"/>
    <w:rsid w:val="6C6D366F"/>
    <w:rsid w:val="6C9E67A1"/>
    <w:rsid w:val="6CC431CE"/>
    <w:rsid w:val="6CF7558C"/>
    <w:rsid w:val="6D0C7651"/>
    <w:rsid w:val="6D5A47B2"/>
    <w:rsid w:val="6DDF588F"/>
    <w:rsid w:val="6DFE1078"/>
    <w:rsid w:val="6E8E544F"/>
    <w:rsid w:val="6EC02A60"/>
    <w:rsid w:val="6EF211E8"/>
    <w:rsid w:val="6F173FB6"/>
    <w:rsid w:val="6F535EBA"/>
    <w:rsid w:val="6F9E47DC"/>
    <w:rsid w:val="6FB948B8"/>
    <w:rsid w:val="70383975"/>
    <w:rsid w:val="703F2197"/>
    <w:rsid w:val="70463086"/>
    <w:rsid w:val="70551406"/>
    <w:rsid w:val="70552D9A"/>
    <w:rsid w:val="70830B5C"/>
    <w:rsid w:val="70933903"/>
    <w:rsid w:val="70B76426"/>
    <w:rsid w:val="70DE7DA9"/>
    <w:rsid w:val="70EE1178"/>
    <w:rsid w:val="712C09B2"/>
    <w:rsid w:val="713A03D6"/>
    <w:rsid w:val="714834FB"/>
    <w:rsid w:val="714B27FC"/>
    <w:rsid w:val="7184091A"/>
    <w:rsid w:val="71C6255B"/>
    <w:rsid w:val="725C20E8"/>
    <w:rsid w:val="72923D52"/>
    <w:rsid w:val="72930E5E"/>
    <w:rsid w:val="729833B5"/>
    <w:rsid w:val="72D50F73"/>
    <w:rsid w:val="73027E96"/>
    <w:rsid w:val="738008F1"/>
    <w:rsid w:val="739E68C5"/>
    <w:rsid w:val="73E025B2"/>
    <w:rsid w:val="740252B0"/>
    <w:rsid w:val="74625FA0"/>
    <w:rsid w:val="746A4DD3"/>
    <w:rsid w:val="746B743A"/>
    <w:rsid w:val="748C1B1E"/>
    <w:rsid w:val="74B03F84"/>
    <w:rsid w:val="74B81ACF"/>
    <w:rsid w:val="74DD0221"/>
    <w:rsid w:val="75417EBA"/>
    <w:rsid w:val="75492F28"/>
    <w:rsid w:val="7552699D"/>
    <w:rsid w:val="755770E1"/>
    <w:rsid w:val="75680105"/>
    <w:rsid w:val="758545F8"/>
    <w:rsid w:val="758E1DF9"/>
    <w:rsid w:val="75E34A7A"/>
    <w:rsid w:val="75EF636E"/>
    <w:rsid w:val="760E5BD3"/>
    <w:rsid w:val="762224E5"/>
    <w:rsid w:val="764940A6"/>
    <w:rsid w:val="764A6AD0"/>
    <w:rsid w:val="764F1A56"/>
    <w:rsid w:val="767D3D54"/>
    <w:rsid w:val="769B5807"/>
    <w:rsid w:val="76B267F8"/>
    <w:rsid w:val="76CA5192"/>
    <w:rsid w:val="76F741E5"/>
    <w:rsid w:val="77160897"/>
    <w:rsid w:val="777239DA"/>
    <w:rsid w:val="77876637"/>
    <w:rsid w:val="77CE3D95"/>
    <w:rsid w:val="780B48D0"/>
    <w:rsid w:val="78390E69"/>
    <w:rsid w:val="787014D5"/>
    <w:rsid w:val="787601B1"/>
    <w:rsid w:val="78F95C24"/>
    <w:rsid w:val="796C1728"/>
    <w:rsid w:val="798D31F1"/>
    <w:rsid w:val="79953A2F"/>
    <w:rsid w:val="79997E1C"/>
    <w:rsid w:val="79BC6ADD"/>
    <w:rsid w:val="7A0A752F"/>
    <w:rsid w:val="7A484AE7"/>
    <w:rsid w:val="7A542201"/>
    <w:rsid w:val="7A7D2A30"/>
    <w:rsid w:val="7B107234"/>
    <w:rsid w:val="7B17146B"/>
    <w:rsid w:val="7B2C0328"/>
    <w:rsid w:val="7B8A136B"/>
    <w:rsid w:val="7B8A555E"/>
    <w:rsid w:val="7BE31D73"/>
    <w:rsid w:val="7C633D67"/>
    <w:rsid w:val="7C8D40B1"/>
    <w:rsid w:val="7C9A2818"/>
    <w:rsid w:val="7CB82144"/>
    <w:rsid w:val="7CC756EA"/>
    <w:rsid w:val="7CC866D0"/>
    <w:rsid w:val="7CD97BC8"/>
    <w:rsid w:val="7E1B11F1"/>
    <w:rsid w:val="7E3E4D5B"/>
    <w:rsid w:val="7E9C0759"/>
    <w:rsid w:val="7F0C7529"/>
    <w:rsid w:val="7F34615B"/>
    <w:rsid w:val="7F6A7349"/>
    <w:rsid w:val="7F7E3B7D"/>
    <w:rsid w:val="7F9736C4"/>
    <w:rsid w:val="7FC84AE1"/>
    <w:rsid w:val="7FEF6F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6146" fillcolor="white">
      <v:fill color="white"/>
      <v:stroke endarrow="block" weight=".25pt"/>
    </o:shapedefaults>
    <o:shapelayout v:ext="edit">
      <o:idmap v:ext="edit" data="2"/>
      <o:rules v:ext="edit">
        <o:r id="V:Rule32" type="connector" idref="#_x0000_s2170"/>
        <o:r id="V:Rule33" type="connector" idref="#_x0000_s2192"/>
        <o:r id="V:Rule34" type="connector" idref="#_x0000_s2168"/>
        <o:r id="V:Rule35" type="connector" idref="#_x0000_s2164"/>
        <o:r id="V:Rule36" type="connector" idref="#自选图形 671"/>
        <o:r id="V:Rule37" type="connector" idref="#_x0000_s2165"/>
        <o:r id="V:Rule38" type="connector" idref="#_x0000_s2163"/>
        <o:r id="V:Rule39" type="connector" idref="#_x0000_s2153"/>
        <o:r id="V:Rule40" type="connector" idref="#_x0000_s2154"/>
        <o:r id="V:Rule41" type="connector" idref="#_x0000_s2162"/>
        <o:r id="V:Rule42" type="connector" idref="#_x0000_s2216"/>
        <o:r id="V:Rule43" type="connector" idref="#_x0000_s2191"/>
        <o:r id="V:Rule44" type="connector" idref="#自选图形 48"/>
        <o:r id="V:Rule45" type="connector" idref="#_x0000_s2212"/>
        <o:r id="V:Rule46" type="connector" idref="#_x0000_s2214"/>
        <o:r id="V:Rule47" type="connector" idref="#_x0000_s2174"/>
        <o:r id="V:Rule48" type="connector" idref="#_x0000_s2180"/>
        <o:r id="V:Rule49" type="connector" idref="#_x0000_s2179"/>
        <o:r id="V:Rule50" type="connector" idref="#_x0000_s2178"/>
        <o:r id="V:Rule51" type="connector" idref="#自选图形 2"/>
        <o:r id="V:Rule52" type="connector" idref="#_x0000_s2157"/>
        <o:r id="V:Rule53" type="connector" idref="#_x0000_s2161"/>
        <o:r id="V:Rule54" type="connector" idref="#自选图形 61"/>
        <o:r id="V:Rule55" type="connector" idref="#_x0000_s2182"/>
        <o:r id="V:Rule56" type="connector" idref="#_x0000_s2221"/>
        <o:r id="V:Rule57" type="connector" idref="#_x0000_s2176"/>
        <o:r id="V:Rule58" type="connector" idref="#_x0000_s2186"/>
        <o:r id="V:Rule59" type="connector" idref="#_x0000_s2160"/>
        <o:r id="V:Rule60" type="connector" idref="#_x0000_s2158"/>
        <o:r id="V:Rule61" type="connector" idref="#_x0000_s2177"/>
        <o:r id="V:Rule62" type="connector" idref="#_x0000_s21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qFormat="1"/>
    <w:lsdException w:name="heading 8" w:locked="1" w:semiHidden="1" w:unhideWhenUsed="1" w:qFormat="1"/>
    <w:lsdException w:name="heading 9" w:locked="1" w:semiHidden="1" w:unhideWhenUsed="1" w:qFormat="1"/>
    <w:lsdException w:name="toc 2" w:semiHidden="1"/>
    <w:lsdException w:name="annotation text" w:semiHidden="1"/>
    <w:lsdException w:name="caption" w:locked="1" w:semiHidden="1" w:unhideWhenUsed="1" w:qFormat="1"/>
    <w:lsdException w:name="annotation reference" w:semiHidden="1"/>
    <w:lsdException w:name="Title" w:locked="1" w:qFormat="1"/>
    <w:lsdException w:name="Default Paragraph Font" w:semiHidden="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27FB2"/>
    <w:pPr>
      <w:widowControl w:val="0"/>
      <w:jc w:val="both"/>
    </w:pPr>
    <w:rPr>
      <w:kern w:val="2"/>
      <w:sz w:val="24"/>
      <w:szCs w:val="24"/>
    </w:rPr>
  </w:style>
  <w:style w:type="paragraph" w:styleId="1">
    <w:name w:val="heading 1"/>
    <w:basedOn w:val="a"/>
    <w:next w:val="a"/>
    <w:qFormat/>
    <w:rsid w:val="00827FB2"/>
    <w:pPr>
      <w:keepNext/>
      <w:keepLines/>
      <w:spacing w:before="340" w:after="330" w:line="578" w:lineRule="auto"/>
      <w:outlineLvl w:val="0"/>
    </w:pPr>
    <w:rPr>
      <w:kern w:val="44"/>
      <w:sz w:val="44"/>
    </w:rPr>
  </w:style>
  <w:style w:type="paragraph" w:styleId="2">
    <w:name w:val="heading 2"/>
    <w:basedOn w:val="a"/>
    <w:next w:val="a0"/>
    <w:qFormat/>
    <w:rsid w:val="00827FB2"/>
    <w:pPr>
      <w:keepNext/>
      <w:keepLines/>
      <w:spacing w:before="260" w:after="260" w:line="416" w:lineRule="auto"/>
      <w:outlineLvl w:val="1"/>
    </w:pPr>
    <w:rPr>
      <w:rFonts w:ascii="Arial" w:eastAsia="黑体" w:hAnsi="Arial"/>
      <w:sz w:val="32"/>
    </w:rPr>
  </w:style>
  <w:style w:type="paragraph" w:styleId="3">
    <w:name w:val="heading 3"/>
    <w:basedOn w:val="a"/>
    <w:next w:val="a0"/>
    <w:qFormat/>
    <w:rsid w:val="00827FB2"/>
    <w:pPr>
      <w:keepNext/>
      <w:keepLines/>
      <w:spacing w:before="260" w:after="260" w:line="416" w:lineRule="auto"/>
      <w:outlineLvl w:val="2"/>
    </w:pPr>
    <w:rPr>
      <w:sz w:val="32"/>
    </w:rPr>
  </w:style>
  <w:style w:type="paragraph" w:styleId="4">
    <w:name w:val="heading 4"/>
    <w:basedOn w:val="a"/>
    <w:next w:val="a0"/>
    <w:qFormat/>
    <w:rsid w:val="00827FB2"/>
    <w:pPr>
      <w:keepNext/>
      <w:keepLines/>
      <w:spacing w:before="280" w:after="290" w:line="376" w:lineRule="auto"/>
      <w:outlineLvl w:val="3"/>
    </w:pPr>
    <w:rPr>
      <w:rFonts w:ascii="Arial" w:eastAsia="黑体" w:hAnsi="Arial"/>
      <w:sz w:val="28"/>
    </w:rPr>
  </w:style>
  <w:style w:type="paragraph" w:styleId="5">
    <w:name w:val="heading 5"/>
    <w:basedOn w:val="a"/>
    <w:next w:val="a0"/>
    <w:qFormat/>
    <w:rsid w:val="00827FB2"/>
    <w:pPr>
      <w:keepNext/>
      <w:keepLines/>
      <w:spacing w:before="280" w:after="290" w:line="376" w:lineRule="auto"/>
      <w:outlineLvl w:val="4"/>
    </w:pPr>
    <w:rPr>
      <w:sz w:val="28"/>
    </w:rPr>
  </w:style>
  <w:style w:type="paragraph" w:styleId="6">
    <w:name w:val="heading 6"/>
    <w:basedOn w:val="a"/>
    <w:next w:val="a"/>
    <w:qFormat/>
    <w:rsid w:val="00827FB2"/>
    <w:pPr>
      <w:keepNext/>
      <w:outlineLvl w:val="5"/>
    </w:pPr>
    <w:rPr>
      <w:sz w:val="30"/>
    </w:rPr>
  </w:style>
  <w:style w:type="paragraph" w:styleId="7">
    <w:name w:val="heading 7"/>
    <w:basedOn w:val="a"/>
    <w:next w:val="a"/>
    <w:qFormat/>
    <w:locked/>
    <w:rsid w:val="00827FB2"/>
    <w:pPr>
      <w:keepNext/>
      <w:keepLines/>
      <w:spacing w:before="240" w:after="64" w:line="320" w:lineRule="auto"/>
      <w:outlineLvl w:val="6"/>
    </w:pPr>
    <w:rPr>
      <w:b/>
      <w:bCs/>
      <w:lang w:val="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正文文本缩进 3 Char"/>
    <w:link w:val="30"/>
    <w:rsid w:val="00827FB2"/>
    <w:rPr>
      <w:rFonts w:eastAsia="宋体"/>
      <w:b/>
      <w:bCs/>
      <w:kern w:val="2"/>
      <w:sz w:val="28"/>
      <w:szCs w:val="24"/>
      <w:lang w:val="en-US" w:eastAsia="zh-CN" w:bidi="ar-SA"/>
    </w:rPr>
  </w:style>
  <w:style w:type="character" w:customStyle="1" w:styleId="Char">
    <w:name w:val="正文 Char"/>
    <w:rsid w:val="00827FB2"/>
    <w:rPr>
      <w:rFonts w:ascii="仿宋_GB2312" w:eastAsia="仿宋_GB2312" w:hAnsi="宋体"/>
      <w:color w:val="000000"/>
      <w:kern w:val="2"/>
      <w:sz w:val="24"/>
      <w:lang w:val="en-US" w:eastAsia="zh-CN"/>
    </w:rPr>
  </w:style>
  <w:style w:type="character" w:customStyle="1" w:styleId="Char0">
    <w:name w:val="表标题 Char"/>
    <w:link w:val="a4"/>
    <w:locked/>
    <w:rsid w:val="00827FB2"/>
    <w:rPr>
      <w:rFonts w:ascii="仿宋_GB2312" w:eastAsia="仿宋_GB2312"/>
      <w:b/>
      <w:bCs/>
      <w:kern w:val="2"/>
      <w:sz w:val="24"/>
      <w:szCs w:val="24"/>
    </w:rPr>
  </w:style>
  <w:style w:type="character" w:customStyle="1" w:styleId="Char1">
    <w:name w:val="批注主题 Char"/>
    <w:link w:val="a5"/>
    <w:rsid w:val="00827FB2"/>
    <w:rPr>
      <w:b/>
      <w:bCs/>
      <w:kern w:val="2"/>
      <w:sz w:val="24"/>
      <w:szCs w:val="24"/>
    </w:rPr>
  </w:style>
  <w:style w:type="character" w:styleId="a6">
    <w:name w:val="Hyperlink"/>
    <w:rsid w:val="00827FB2"/>
    <w:rPr>
      <w:color w:val="0000FF"/>
      <w:u w:val="single"/>
    </w:rPr>
  </w:style>
  <w:style w:type="character" w:customStyle="1" w:styleId="Char2">
    <w:name w:val="图表文字 Char"/>
    <w:link w:val="a7"/>
    <w:rsid w:val="00827FB2"/>
    <w:rPr>
      <w:rFonts w:ascii="仿宋_GB2312" w:eastAsia="仿宋_GB2312"/>
      <w:kern w:val="2"/>
      <w:sz w:val="21"/>
      <w:szCs w:val="24"/>
      <w:lang w:bidi="ar-SA"/>
    </w:rPr>
  </w:style>
  <w:style w:type="character" w:customStyle="1" w:styleId="Char3">
    <w:name w:val="日期 Char"/>
    <w:link w:val="a8"/>
    <w:rsid w:val="00827FB2"/>
    <w:rPr>
      <w:kern w:val="2"/>
      <w:sz w:val="21"/>
      <w:szCs w:val="24"/>
    </w:rPr>
  </w:style>
  <w:style w:type="character" w:customStyle="1" w:styleId="Char4">
    <w:name w:val="批注框文本 Char"/>
    <w:link w:val="a9"/>
    <w:locked/>
    <w:rsid w:val="00827FB2"/>
    <w:rPr>
      <w:rFonts w:eastAsia="立体宋体-10Point" w:cs="Times New Roman"/>
      <w:b/>
      <w:spacing w:val="10"/>
      <w:kern w:val="2"/>
      <w:sz w:val="18"/>
      <w:szCs w:val="18"/>
    </w:rPr>
  </w:style>
  <w:style w:type="character" w:styleId="aa">
    <w:name w:val="page number"/>
    <w:rsid w:val="00827FB2"/>
    <w:rPr>
      <w:rFonts w:cs="Times New Roman"/>
    </w:rPr>
  </w:style>
  <w:style w:type="character" w:customStyle="1" w:styleId="Char5">
    <w:name w:val="文档结构图 Char"/>
    <w:basedOn w:val="a1"/>
    <w:link w:val="ab"/>
    <w:rsid w:val="00827FB2"/>
    <w:rPr>
      <w:rFonts w:ascii="宋体"/>
      <w:kern w:val="2"/>
      <w:sz w:val="18"/>
      <w:szCs w:val="18"/>
    </w:rPr>
  </w:style>
  <w:style w:type="character" w:customStyle="1" w:styleId="Char6">
    <w:name w:val="正文缩进 Char"/>
    <w:link w:val="a0"/>
    <w:rsid w:val="00827FB2"/>
    <w:rPr>
      <w:rFonts w:eastAsia="宋体"/>
      <w:kern w:val="2"/>
      <w:sz w:val="24"/>
      <w:szCs w:val="24"/>
      <w:lang w:val="en-US" w:eastAsia="zh-CN" w:bidi="ar-SA"/>
    </w:rPr>
  </w:style>
  <w:style w:type="character" w:styleId="ac">
    <w:name w:val="annotation reference"/>
    <w:semiHidden/>
    <w:rsid w:val="00827FB2"/>
    <w:rPr>
      <w:sz w:val="21"/>
      <w:szCs w:val="21"/>
    </w:rPr>
  </w:style>
  <w:style w:type="character" w:customStyle="1" w:styleId="Char7">
    <w:name w:val="批注文字 Char"/>
    <w:link w:val="ad"/>
    <w:semiHidden/>
    <w:rsid w:val="00827FB2"/>
    <w:rPr>
      <w:kern w:val="2"/>
      <w:sz w:val="24"/>
      <w:szCs w:val="24"/>
    </w:rPr>
  </w:style>
  <w:style w:type="paragraph" w:customStyle="1" w:styleId="ParaCharCharCharChar">
    <w:name w:val="默认段落字体 Para Char Char Char Char"/>
    <w:basedOn w:val="a"/>
    <w:rsid w:val="00827FB2"/>
    <w:rPr>
      <w:b/>
    </w:rPr>
  </w:style>
  <w:style w:type="paragraph" w:customStyle="1" w:styleId="a4">
    <w:name w:val="表标题"/>
    <w:basedOn w:val="a"/>
    <w:link w:val="Char0"/>
    <w:rsid w:val="00827FB2"/>
    <w:pPr>
      <w:spacing w:line="500" w:lineRule="exact"/>
      <w:ind w:firstLineChars="200" w:firstLine="482"/>
      <w:jc w:val="center"/>
    </w:pPr>
    <w:rPr>
      <w:rFonts w:ascii="仿宋_GB2312" w:eastAsia="仿宋_GB2312"/>
      <w:b/>
      <w:bCs/>
    </w:rPr>
  </w:style>
  <w:style w:type="paragraph" w:customStyle="1" w:styleId="TableParagraph">
    <w:name w:val="Table Paragraph"/>
    <w:basedOn w:val="a"/>
    <w:uiPriority w:val="1"/>
    <w:qFormat/>
    <w:rsid w:val="00827FB2"/>
    <w:pPr>
      <w:jc w:val="left"/>
    </w:pPr>
    <w:rPr>
      <w:rFonts w:ascii="Calibri" w:hAnsi="Calibri"/>
      <w:kern w:val="0"/>
      <w:sz w:val="22"/>
      <w:szCs w:val="22"/>
      <w:lang w:eastAsia="en-US"/>
    </w:rPr>
  </w:style>
  <w:style w:type="paragraph" w:styleId="ae">
    <w:name w:val="header"/>
    <w:basedOn w:val="a"/>
    <w:rsid w:val="00827FB2"/>
    <w:pPr>
      <w:pBdr>
        <w:bottom w:val="single" w:sz="6" w:space="1" w:color="auto"/>
      </w:pBdr>
      <w:tabs>
        <w:tab w:val="center" w:pos="4153"/>
        <w:tab w:val="right" w:pos="8306"/>
      </w:tabs>
      <w:snapToGrid w:val="0"/>
      <w:jc w:val="center"/>
    </w:pPr>
    <w:rPr>
      <w:sz w:val="18"/>
    </w:rPr>
  </w:style>
  <w:style w:type="paragraph" w:styleId="20">
    <w:name w:val="List 2"/>
    <w:basedOn w:val="a"/>
    <w:rsid w:val="00827FB2"/>
    <w:pPr>
      <w:ind w:left="840" w:hanging="420"/>
    </w:pPr>
  </w:style>
  <w:style w:type="paragraph" w:styleId="af">
    <w:name w:val="Body Text Indent"/>
    <w:basedOn w:val="a"/>
    <w:rsid w:val="00827FB2"/>
    <w:pPr>
      <w:spacing w:after="120"/>
      <w:ind w:left="420"/>
    </w:pPr>
  </w:style>
  <w:style w:type="paragraph" w:customStyle="1" w:styleId="af0">
    <w:name w:val="中文报告书样式"/>
    <w:basedOn w:val="a"/>
    <w:rsid w:val="00827FB2"/>
    <w:pPr>
      <w:adjustRightInd w:val="0"/>
      <w:spacing w:line="480" w:lineRule="atLeast"/>
      <w:ind w:firstLine="482"/>
      <w:textAlignment w:val="baseline"/>
    </w:pPr>
    <w:rPr>
      <w:b/>
      <w:kern w:val="24"/>
    </w:rPr>
  </w:style>
  <w:style w:type="paragraph" w:customStyle="1" w:styleId="xl27">
    <w:name w:val="xl27"/>
    <w:basedOn w:val="a"/>
    <w:qFormat/>
    <w:rsid w:val="00827FB2"/>
    <w:pPr>
      <w:widowControl/>
      <w:pBdr>
        <w:bottom w:val="single" w:sz="12" w:space="0" w:color="auto"/>
      </w:pBdr>
      <w:spacing w:before="100" w:after="100"/>
      <w:jc w:val="center"/>
    </w:pPr>
    <w:rPr>
      <w:rFonts w:ascii="宋体" w:hAnsi="宋体"/>
      <w:kern w:val="0"/>
      <w:sz w:val="21"/>
      <w:szCs w:val="20"/>
    </w:rPr>
  </w:style>
  <w:style w:type="paragraph" w:customStyle="1" w:styleId="xl23">
    <w:name w:val="xl23"/>
    <w:basedOn w:val="a"/>
    <w:rsid w:val="00827FB2"/>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b/>
      <w:kern w:val="0"/>
    </w:rPr>
  </w:style>
  <w:style w:type="paragraph" w:styleId="af1">
    <w:name w:val="Normal (Web)"/>
    <w:basedOn w:val="a"/>
    <w:rsid w:val="00827FB2"/>
  </w:style>
  <w:style w:type="paragraph" w:styleId="21">
    <w:name w:val="toc 2"/>
    <w:basedOn w:val="a"/>
    <w:next w:val="a"/>
    <w:semiHidden/>
    <w:rsid w:val="00827FB2"/>
    <w:pPr>
      <w:spacing w:line="240" w:lineRule="exact"/>
      <w:jc w:val="center"/>
    </w:pPr>
    <w:rPr>
      <w:rFonts w:ascii="宋体" w:hAnsi="宋体"/>
      <w:b/>
      <w:bCs/>
      <w:color w:val="000000"/>
      <w:sz w:val="21"/>
      <w:szCs w:val="21"/>
    </w:rPr>
  </w:style>
  <w:style w:type="paragraph" w:styleId="a9">
    <w:name w:val="Balloon Text"/>
    <w:basedOn w:val="a"/>
    <w:link w:val="Char4"/>
    <w:rsid w:val="00827FB2"/>
    <w:rPr>
      <w:rFonts w:eastAsia="立体宋体-10Point"/>
      <w:b/>
      <w:spacing w:val="10"/>
      <w:sz w:val="18"/>
      <w:szCs w:val="18"/>
    </w:rPr>
  </w:style>
  <w:style w:type="paragraph" w:styleId="ab">
    <w:name w:val="Document Map"/>
    <w:basedOn w:val="a"/>
    <w:link w:val="Char5"/>
    <w:rsid w:val="00827FB2"/>
    <w:rPr>
      <w:rFonts w:ascii="宋体"/>
      <w:sz w:val="18"/>
      <w:szCs w:val="18"/>
    </w:rPr>
  </w:style>
  <w:style w:type="paragraph" w:customStyle="1" w:styleId="af2">
    <w:name w:val="小四表文左齐"/>
    <w:basedOn w:val="a"/>
    <w:rsid w:val="00827FB2"/>
    <w:pPr>
      <w:jc w:val="center"/>
    </w:pPr>
    <w:rPr>
      <w:rFonts w:ascii="宋体" w:hAnsi="宋体"/>
      <w:sz w:val="21"/>
    </w:rPr>
  </w:style>
  <w:style w:type="paragraph" w:customStyle="1" w:styleId="a7">
    <w:name w:val="图表文字"/>
    <w:basedOn w:val="a"/>
    <w:link w:val="Char2"/>
    <w:rsid w:val="00827FB2"/>
    <w:pPr>
      <w:jc w:val="center"/>
    </w:pPr>
    <w:rPr>
      <w:rFonts w:ascii="仿宋_GB2312" w:eastAsia="仿宋_GB2312"/>
      <w:sz w:val="21"/>
    </w:rPr>
  </w:style>
  <w:style w:type="paragraph" w:customStyle="1" w:styleId="ParaChar">
    <w:name w:val="默认段落字体 Para Char"/>
    <w:basedOn w:val="a"/>
    <w:qFormat/>
    <w:rsid w:val="00827FB2"/>
  </w:style>
  <w:style w:type="paragraph" w:styleId="22">
    <w:name w:val="Body Text 2"/>
    <w:basedOn w:val="a"/>
    <w:rsid w:val="00827FB2"/>
    <w:pPr>
      <w:jc w:val="center"/>
    </w:pPr>
    <w:rPr>
      <w:sz w:val="28"/>
    </w:rPr>
  </w:style>
  <w:style w:type="paragraph" w:styleId="30">
    <w:name w:val="Body Text Indent 3"/>
    <w:basedOn w:val="a"/>
    <w:link w:val="3Char"/>
    <w:rsid w:val="00827FB2"/>
    <w:pPr>
      <w:ind w:firstLine="648"/>
    </w:pPr>
    <w:rPr>
      <w:b/>
      <w:bCs/>
      <w:sz w:val="28"/>
    </w:rPr>
  </w:style>
  <w:style w:type="paragraph" w:styleId="af3">
    <w:name w:val="footer"/>
    <w:basedOn w:val="a"/>
    <w:rsid w:val="00827FB2"/>
    <w:pPr>
      <w:tabs>
        <w:tab w:val="center" w:pos="4153"/>
        <w:tab w:val="right" w:pos="8306"/>
      </w:tabs>
      <w:snapToGrid w:val="0"/>
      <w:jc w:val="left"/>
    </w:pPr>
    <w:rPr>
      <w:sz w:val="18"/>
    </w:rPr>
  </w:style>
  <w:style w:type="paragraph" w:styleId="31">
    <w:name w:val="Body Text 3"/>
    <w:basedOn w:val="a"/>
    <w:rsid w:val="00827FB2"/>
    <w:rPr>
      <w:b/>
      <w:sz w:val="28"/>
    </w:rPr>
  </w:style>
  <w:style w:type="paragraph" w:styleId="a0">
    <w:name w:val="Normal Indent"/>
    <w:basedOn w:val="a"/>
    <w:link w:val="Char6"/>
    <w:rsid w:val="00827FB2"/>
    <w:pPr>
      <w:ind w:firstLine="420"/>
    </w:pPr>
  </w:style>
  <w:style w:type="paragraph" w:customStyle="1" w:styleId="af4">
    <w:name w:val="表格文字"/>
    <w:basedOn w:val="a"/>
    <w:rsid w:val="00827FB2"/>
    <w:pPr>
      <w:adjustRightInd w:val="0"/>
      <w:snapToGrid w:val="0"/>
      <w:jc w:val="center"/>
    </w:pPr>
    <w:rPr>
      <w:rFonts w:ascii="仿宋_GB2312" w:eastAsia="仿宋_GB2312" w:hAnsi="Arial Black"/>
      <w:b/>
      <w:kern w:val="44"/>
    </w:rPr>
  </w:style>
  <w:style w:type="paragraph" w:customStyle="1" w:styleId="CharCharCharCharCharChar1">
    <w:name w:val="Char Char Char Char Char Char1"/>
    <w:basedOn w:val="a"/>
    <w:rsid w:val="00827FB2"/>
    <w:rPr>
      <w:b/>
    </w:rPr>
  </w:style>
  <w:style w:type="paragraph" w:styleId="23">
    <w:name w:val="Body Text Indent 2"/>
    <w:basedOn w:val="a"/>
    <w:rsid w:val="00827FB2"/>
    <w:pPr>
      <w:ind w:firstLineChars="200" w:firstLine="600"/>
    </w:pPr>
    <w:rPr>
      <w:b/>
      <w:bCs/>
      <w:sz w:val="28"/>
    </w:rPr>
  </w:style>
  <w:style w:type="paragraph" w:styleId="a5">
    <w:name w:val="annotation subject"/>
    <w:basedOn w:val="ad"/>
    <w:next w:val="ad"/>
    <w:link w:val="Char1"/>
    <w:rsid w:val="00827FB2"/>
    <w:rPr>
      <w:b/>
      <w:bCs/>
    </w:rPr>
  </w:style>
  <w:style w:type="paragraph" w:customStyle="1" w:styleId="CharCharCharCharCharCharCharCharCharChar">
    <w:name w:val="Char Char Char Char Char Char Char Char Char Char"/>
    <w:basedOn w:val="a"/>
    <w:rsid w:val="00827FB2"/>
    <w:rPr>
      <w:rFonts w:ascii="黑体" w:eastAsia="黑体" w:hAnsi="黑体"/>
      <w:sz w:val="28"/>
    </w:rPr>
  </w:style>
  <w:style w:type="paragraph" w:customStyle="1" w:styleId="CharChar12">
    <w:name w:val="Char Char12"/>
    <w:basedOn w:val="a"/>
    <w:semiHidden/>
    <w:rsid w:val="00827FB2"/>
    <w:pPr>
      <w:tabs>
        <w:tab w:val="left" w:pos="0"/>
      </w:tabs>
      <w:spacing w:line="360" w:lineRule="auto"/>
      <w:ind w:firstLineChars="200" w:firstLine="200"/>
    </w:pPr>
    <w:rPr>
      <w:szCs w:val="21"/>
    </w:rPr>
  </w:style>
  <w:style w:type="paragraph" w:customStyle="1" w:styleId="ParaCharCharCharCharCharCharCharCharCharCharCharCharCharCharCharCharCharCharCharCharCharCharCharCharChar">
    <w:name w:val="默认段落字体 Para Char Char Char Char Char Char Char Char Char Char Char Char Char Char Char Char Char Char Char Char Char Char Char Char Char"/>
    <w:basedOn w:val="a"/>
    <w:rsid w:val="00827FB2"/>
  </w:style>
  <w:style w:type="paragraph" w:customStyle="1" w:styleId="01">
    <w:name w:val="正文01"/>
    <w:basedOn w:val="a"/>
    <w:rsid w:val="00827FB2"/>
    <w:pPr>
      <w:adjustRightInd w:val="0"/>
      <w:snapToGrid w:val="0"/>
      <w:spacing w:before="60" w:line="460" w:lineRule="exact"/>
      <w:ind w:firstLineChars="200" w:firstLine="200"/>
    </w:pPr>
  </w:style>
  <w:style w:type="paragraph" w:customStyle="1" w:styleId="CharCharCharCharCharChar">
    <w:name w:val="Char Char Char Char Char Char"/>
    <w:basedOn w:val="a"/>
    <w:rsid w:val="00827FB2"/>
    <w:rPr>
      <w:b/>
    </w:rPr>
  </w:style>
  <w:style w:type="paragraph" w:customStyle="1" w:styleId="af5">
    <w:name w:val="表格"/>
    <w:basedOn w:val="a"/>
    <w:rsid w:val="00827FB2"/>
    <w:pPr>
      <w:jc w:val="center"/>
    </w:pPr>
  </w:style>
  <w:style w:type="paragraph" w:styleId="af6">
    <w:name w:val="Body Text"/>
    <w:basedOn w:val="a"/>
    <w:rsid w:val="00827FB2"/>
    <w:rPr>
      <w:sz w:val="28"/>
    </w:rPr>
  </w:style>
  <w:style w:type="paragraph" w:styleId="af7">
    <w:name w:val="Body Text First Indent"/>
    <w:basedOn w:val="af6"/>
    <w:rsid w:val="00827FB2"/>
    <w:pPr>
      <w:spacing w:after="120"/>
      <w:ind w:firstLine="420"/>
    </w:pPr>
    <w:rPr>
      <w:sz w:val="48"/>
    </w:rPr>
  </w:style>
  <w:style w:type="paragraph" w:styleId="ad">
    <w:name w:val="annotation text"/>
    <w:basedOn w:val="a"/>
    <w:link w:val="Char7"/>
    <w:semiHidden/>
    <w:rsid w:val="00827FB2"/>
    <w:pPr>
      <w:jc w:val="left"/>
    </w:pPr>
  </w:style>
  <w:style w:type="paragraph" w:customStyle="1" w:styleId="p0">
    <w:name w:val="p0"/>
    <w:basedOn w:val="a"/>
    <w:rsid w:val="00827FB2"/>
    <w:pPr>
      <w:widowControl/>
    </w:pPr>
    <w:rPr>
      <w:kern w:val="0"/>
      <w:sz w:val="21"/>
      <w:szCs w:val="21"/>
    </w:rPr>
  </w:style>
  <w:style w:type="paragraph" w:customStyle="1" w:styleId="CharChar1CharCharCharCharCharCharCharCharCharCharCharCharCharCharCharCharCharChar">
    <w:name w:val="Char Char1 Char Char Char Char Char Char Char Char Char Char Char Char Char Char Char Char Char Char"/>
    <w:basedOn w:val="a"/>
    <w:rsid w:val="00827FB2"/>
    <w:pPr>
      <w:spacing w:line="360" w:lineRule="auto"/>
      <w:ind w:firstLineChars="200" w:firstLine="200"/>
    </w:pPr>
    <w:rPr>
      <w:rFonts w:ascii="宋体" w:hAnsi="宋体" w:cs="宋体"/>
    </w:rPr>
  </w:style>
  <w:style w:type="paragraph" w:styleId="a8">
    <w:name w:val="Date"/>
    <w:basedOn w:val="a"/>
    <w:next w:val="a"/>
    <w:link w:val="Char3"/>
    <w:rsid w:val="00827FB2"/>
    <w:pPr>
      <w:ind w:leftChars="2500" w:left="100"/>
    </w:pPr>
    <w:rPr>
      <w:sz w:val="21"/>
    </w:rPr>
  </w:style>
  <w:style w:type="paragraph" w:customStyle="1" w:styleId="BodyText21">
    <w:name w:val="Body Text 21"/>
    <w:basedOn w:val="a"/>
    <w:rsid w:val="00827FB2"/>
    <w:pPr>
      <w:textAlignment w:val="baseline"/>
    </w:pPr>
    <w:rPr>
      <w:color w:val="000000"/>
      <w:szCs w:val="20"/>
    </w:rPr>
  </w:style>
  <w:style w:type="paragraph" w:customStyle="1" w:styleId="10">
    <w:name w:val="列出段落1"/>
    <w:basedOn w:val="a"/>
    <w:rsid w:val="00827FB2"/>
    <w:pPr>
      <w:ind w:firstLineChars="200" w:firstLine="420"/>
    </w:pPr>
  </w:style>
  <w:style w:type="paragraph" w:styleId="24">
    <w:name w:val="Body Text First Indent 2"/>
    <w:basedOn w:val="af"/>
    <w:rsid w:val="00827FB2"/>
    <w:pPr>
      <w:ind w:firstLine="210"/>
    </w:pPr>
  </w:style>
  <w:style w:type="table" w:styleId="af8">
    <w:name w:val="Table Grid"/>
    <w:basedOn w:val="a2"/>
    <w:rsid w:val="00827FB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AB180F"/>
  </w:style>
  <w:style w:type="paragraph" w:customStyle="1" w:styleId="Default">
    <w:name w:val="Default"/>
    <w:rsid w:val="001C06BF"/>
    <w:pPr>
      <w:widowControl w:val="0"/>
      <w:autoSpaceDE w:val="0"/>
      <w:autoSpaceDN w:val="0"/>
      <w:adjustRightInd w:val="0"/>
    </w:pPr>
    <w:rPr>
      <w:rFonts w:ascii="宋体" w:cs="宋体"/>
      <w:color w:val="000000"/>
      <w:sz w:val="24"/>
      <w:szCs w:val="24"/>
    </w:rPr>
  </w:style>
  <w:style w:type="paragraph" w:customStyle="1" w:styleId="ParaCharCharCharCharCharCharCharCharCharCharCharCharChar">
    <w:name w:val="默认段落字体 Para Char Char Char Char Char Char Char Char Char Char Char Char Char"/>
    <w:basedOn w:val="a"/>
    <w:rsid w:val="00110C61"/>
  </w:style>
  <w:style w:type="paragraph" w:customStyle="1" w:styleId="af9">
    <w:name w:val="报告表正文"/>
    <w:basedOn w:val="a"/>
    <w:rsid w:val="00880B56"/>
    <w:pPr>
      <w:adjustRightInd w:val="0"/>
      <w:spacing w:line="312" w:lineRule="auto"/>
      <w:ind w:left="113" w:right="113" w:firstLine="482"/>
      <w:jc w:val="left"/>
      <w:textAlignment w:val="baseline"/>
    </w:pPr>
    <w:rPr>
      <w:kern w:val="0"/>
      <w:szCs w:val="20"/>
    </w:rPr>
  </w:style>
  <w:style w:type="paragraph" w:styleId="afa">
    <w:name w:val="Plain Text"/>
    <w:aliases w:val="Plain Text Char1,Plain Text Char Char,Plain Text Char,Plain Text Char2 Char,Plain Text Char Char Char,Plain Text Char1 Char Char,Plain Text Char2,普通文字,body text,Body Text x, Char Char Char,孙普文字,普通文字 Char Char Char,普通文字 Char Char,Plain Text,纯文本 Ch"/>
    <w:basedOn w:val="a"/>
    <w:link w:val="Char8"/>
    <w:rsid w:val="0061183B"/>
    <w:rPr>
      <w:rFonts w:ascii="宋体" w:hAnsi="Courier New"/>
      <w:sz w:val="21"/>
      <w:szCs w:val="20"/>
    </w:rPr>
  </w:style>
  <w:style w:type="character" w:customStyle="1" w:styleId="Char8">
    <w:name w:val="纯文本 Char"/>
    <w:aliases w:val="Plain Text Char1 Char,Plain Text Char Char Char1,Plain Text Char Char1,Plain Text Char2 Char Char,Plain Text Char Char Char Char,Plain Text Char1 Char Char Char,Plain Text Char2 Char1,普通文字 Char,body text Char,Body Text x Char,孙普文字 Char"/>
    <w:basedOn w:val="a1"/>
    <w:link w:val="afa"/>
    <w:rsid w:val="0061183B"/>
    <w:rPr>
      <w:rFonts w:ascii="宋体" w:hAnsi="Courier New"/>
      <w:kern w:val="2"/>
      <w:sz w:val="21"/>
    </w:rPr>
  </w:style>
  <w:style w:type="paragraph" w:customStyle="1" w:styleId="CharCharCharCharChar">
    <w:name w:val="Char Char Char Char Char"/>
    <w:basedOn w:val="a"/>
    <w:rsid w:val="0061183B"/>
    <w:rPr>
      <w:sz w:val="21"/>
      <w:szCs w:val="20"/>
    </w:rPr>
  </w:style>
</w:styles>
</file>

<file path=word/webSettings.xml><?xml version="1.0" encoding="utf-8"?>
<w:webSettings xmlns:r="http://schemas.openxmlformats.org/officeDocument/2006/relationships" xmlns:w="http://schemas.openxmlformats.org/wordprocessingml/2006/main">
  <w:divs>
    <w:div w:id="619337284">
      <w:bodyDiv w:val="1"/>
      <w:marLeft w:val="0"/>
      <w:marRight w:val="0"/>
      <w:marTop w:val="0"/>
      <w:marBottom w:val="0"/>
      <w:divBdr>
        <w:top w:val="none" w:sz="0" w:space="0" w:color="auto"/>
        <w:left w:val="none" w:sz="0" w:space="0" w:color="auto"/>
        <w:bottom w:val="none" w:sz="0" w:space="0" w:color="auto"/>
        <w:right w:val="none" w:sz="0" w:space="0" w:color="auto"/>
      </w:divBdr>
    </w:div>
    <w:div w:id="1057127941">
      <w:bodyDiv w:val="1"/>
      <w:marLeft w:val="0"/>
      <w:marRight w:val="0"/>
      <w:marTop w:val="0"/>
      <w:marBottom w:val="0"/>
      <w:divBdr>
        <w:top w:val="none" w:sz="0" w:space="0" w:color="auto"/>
        <w:left w:val="none" w:sz="0" w:space="0" w:color="auto"/>
        <w:bottom w:val="none" w:sz="0" w:space="0" w:color="auto"/>
        <w:right w:val="none" w:sz="0" w:space="0" w:color="auto"/>
      </w:divBdr>
    </w:div>
    <w:div w:id="1738047345">
      <w:bodyDiv w:val="1"/>
      <w:marLeft w:val="0"/>
      <w:marRight w:val="0"/>
      <w:marTop w:val="0"/>
      <w:marBottom w:val="0"/>
      <w:divBdr>
        <w:top w:val="none" w:sz="0" w:space="0" w:color="auto"/>
        <w:left w:val="none" w:sz="0" w:space="0" w:color="auto"/>
        <w:bottom w:val="none" w:sz="0" w:space="0" w:color="auto"/>
        <w:right w:val="none" w:sz="0" w:space="0" w:color="auto"/>
      </w:divBdr>
    </w:div>
    <w:div w:id="199170737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aike.baidu.com/view/20895.htm" TargetMode="External"/><Relationship Id="rId18" Type="http://schemas.openxmlformats.org/officeDocument/2006/relationships/hyperlink" Target="http://baike.baidu.com/view/28850.htm" TargetMode="Externa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yperlink" Target="http://baike.baidu.com/view/20018.htm" TargetMode="External"/><Relationship Id="rId7" Type="http://schemas.openxmlformats.org/officeDocument/2006/relationships/endnotes" Target="endnotes.xml"/><Relationship Id="rId12" Type="http://schemas.openxmlformats.org/officeDocument/2006/relationships/hyperlink" Target="http://baike.baidu.com/view/61056.htm" TargetMode="External"/><Relationship Id="rId17" Type="http://schemas.openxmlformats.org/officeDocument/2006/relationships/hyperlink" Target="http://baike.baidu.com/view/38379.htm" TargetMode="External"/><Relationship Id="rId25"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http://baike.baidu.com/view/1455344.htm" TargetMode="External"/><Relationship Id="rId20" Type="http://schemas.openxmlformats.org/officeDocument/2006/relationships/hyperlink" Target="http://baike.baidu.com/view/46372.ht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baike.baidu.com/view/55687.htm" TargetMode="External"/><Relationship Id="rId5" Type="http://schemas.openxmlformats.org/officeDocument/2006/relationships/webSettings" Target="webSettings.xml"/><Relationship Id="rId15" Type="http://schemas.openxmlformats.org/officeDocument/2006/relationships/hyperlink" Target="http://baike.baidu.com/view/61078.htm" TargetMode="External"/><Relationship Id="rId23" Type="http://schemas.openxmlformats.org/officeDocument/2006/relationships/hyperlink" Target="http://baike.baidu.com/view/136396.htm" TargetMode="External"/><Relationship Id="rId28" Type="http://schemas.openxmlformats.org/officeDocument/2006/relationships/footer" Target="footer5.xml"/><Relationship Id="rId10" Type="http://schemas.openxmlformats.org/officeDocument/2006/relationships/footer" Target="footer3.xml"/><Relationship Id="rId19" Type="http://schemas.openxmlformats.org/officeDocument/2006/relationships/hyperlink" Target="http://baike.baidu.com/view/601047.ht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baike.baidu.com/view/29171.htm" TargetMode="External"/><Relationship Id="rId22" Type="http://schemas.openxmlformats.org/officeDocument/2006/relationships/hyperlink" Target="http://baike.baidu.com/view/11023.htm" TargetMode="External"/><Relationship Id="rId27" Type="http://schemas.openxmlformats.org/officeDocument/2006/relationships/hyperlink" Target="http://www.eiafans.com/thread-736609-1-1.html"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1CED60-532E-40CC-8111-88AE3FEAF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3557</Words>
  <Characters>20281</Characters>
  <Application>Microsoft Office Word</Application>
  <DocSecurity>0</DocSecurity>
  <PresentationFormat/>
  <Lines>169</Lines>
  <Paragraphs>47</Paragraphs>
  <Slides>0</Slides>
  <Notes>0</Notes>
  <HiddenSlides>0</HiddenSlides>
  <MMClips>0</MMClips>
  <ScaleCrop>false</ScaleCrop>
  <Company>Microsoft</Company>
  <LinksUpToDate>false</LinksUpToDate>
  <CharactersWithSpaces>23791</CharactersWithSpaces>
  <SharedDoc>false</SharedDoc>
  <HLinks>
    <vt:vector size="84" baseType="variant">
      <vt:variant>
        <vt:i4>4194397</vt:i4>
      </vt:variant>
      <vt:variant>
        <vt:i4>45</vt:i4>
      </vt:variant>
      <vt:variant>
        <vt:i4>0</vt:i4>
      </vt:variant>
      <vt:variant>
        <vt:i4>5</vt:i4>
      </vt:variant>
      <vt:variant>
        <vt:lpwstr>http://www.eiafans.com/thread-736609-1-1.html</vt:lpwstr>
      </vt:variant>
      <vt:variant>
        <vt:lpwstr/>
      </vt:variant>
      <vt:variant>
        <vt:i4>6160388</vt:i4>
      </vt:variant>
      <vt:variant>
        <vt:i4>39</vt:i4>
      </vt:variant>
      <vt:variant>
        <vt:i4>0</vt:i4>
      </vt:variant>
      <vt:variant>
        <vt:i4>5</vt:i4>
      </vt:variant>
      <vt:variant>
        <vt:lpwstr>http://baike.baidu.com/view/55687.htm</vt:lpwstr>
      </vt:variant>
      <vt:variant>
        <vt:lpwstr/>
      </vt:variant>
      <vt:variant>
        <vt:i4>3801148</vt:i4>
      </vt:variant>
      <vt:variant>
        <vt:i4>36</vt:i4>
      </vt:variant>
      <vt:variant>
        <vt:i4>0</vt:i4>
      </vt:variant>
      <vt:variant>
        <vt:i4>5</vt:i4>
      </vt:variant>
      <vt:variant>
        <vt:lpwstr>http://baike.baidu.com/view/136396.htm</vt:lpwstr>
      </vt:variant>
      <vt:variant>
        <vt:lpwstr/>
      </vt:variant>
      <vt:variant>
        <vt:i4>5242882</vt:i4>
      </vt:variant>
      <vt:variant>
        <vt:i4>33</vt:i4>
      </vt:variant>
      <vt:variant>
        <vt:i4>0</vt:i4>
      </vt:variant>
      <vt:variant>
        <vt:i4>5</vt:i4>
      </vt:variant>
      <vt:variant>
        <vt:lpwstr>http://baike.baidu.com/view/11023.htm</vt:lpwstr>
      </vt:variant>
      <vt:variant>
        <vt:lpwstr/>
      </vt:variant>
      <vt:variant>
        <vt:i4>5373962</vt:i4>
      </vt:variant>
      <vt:variant>
        <vt:i4>30</vt:i4>
      </vt:variant>
      <vt:variant>
        <vt:i4>0</vt:i4>
      </vt:variant>
      <vt:variant>
        <vt:i4>5</vt:i4>
      </vt:variant>
      <vt:variant>
        <vt:lpwstr>http://baike.baidu.com/view/20018.htm</vt:lpwstr>
      </vt:variant>
      <vt:variant>
        <vt:lpwstr/>
      </vt:variant>
      <vt:variant>
        <vt:i4>5373957</vt:i4>
      </vt:variant>
      <vt:variant>
        <vt:i4>27</vt:i4>
      </vt:variant>
      <vt:variant>
        <vt:i4>0</vt:i4>
      </vt:variant>
      <vt:variant>
        <vt:i4>5</vt:i4>
      </vt:variant>
      <vt:variant>
        <vt:lpwstr>http://baike.baidu.com/view/46372.htm</vt:lpwstr>
      </vt:variant>
      <vt:variant>
        <vt:lpwstr/>
      </vt:variant>
      <vt:variant>
        <vt:i4>3866673</vt:i4>
      </vt:variant>
      <vt:variant>
        <vt:i4>24</vt:i4>
      </vt:variant>
      <vt:variant>
        <vt:i4>0</vt:i4>
      </vt:variant>
      <vt:variant>
        <vt:i4>5</vt:i4>
      </vt:variant>
      <vt:variant>
        <vt:lpwstr>http://baike.baidu.com/view/601047.htm</vt:lpwstr>
      </vt:variant>
      <vt:variant>
        <vt:lpwstr/>
      </vt:variant>
      <vt:variant>
        <vt:i4>6160394</vt:i4>
      </vt:variant>
      <vt:variant>
        <vt:i4>21</vt:i4>
      </vt:variant>
      <vt:variant>
        <vt:i4>0</vt:i4>
      </vt:variant>
      <vt:variant>
        <vt:i4>5</vt:i4>
      </vt:variant>
      <vt:variant>
        <vt:lpwstr>http://baike.baidu.com/view/28850.htm</vt:lpwstr>
      </vt:variant>
      <vt:variant>
        <vt:lpwstr/>
      </vt:variant>
      <vt:variant>
        <vt:i4>6029321</vt:i4>
      </vt:variant>
      <vt:variant>
        <vt:i4>18</vt:i4>
      </vt:variant>
      <vt:variant>
        <vt:i4>0</vt:i4>
      </vt:variant>
      <vt:variant>
        <vt:i4>5</vt:i4>
      </vt:variant>
      <vt:variant>
        <vt:lpwstr>http://baike.baidu.com/view/38379.htm</vt:lpwstr>
      </vt:variant>
      <vt:variant>
        <vt:lpwstr/>
      </vt:variant>
      <vt:variant>
        <vt:i4>6684723</vt:i4>
      </vt:variant>
      <vt:variant>
        <vt:i4>15</vt:i4>
      </vt:variant>
      <vt:variant>
        <vt:i4>0</vt:i4>
      </vt:variant>
      <vt:variant>
        <vt:i4>5</vt:i4>
      </vt:variant>
      <vt:variant>
        <vt:lpwstr>http://baike.baidu.com/view/1455344.htm</vt:lpwstr>
      </vt:variant>
      <vt:variant>
        <vt:lpwstr/>
      </vt:variant>
      <vt:variant>
        <vt:i4>5570574</vt:i4>
      </vt:variant>
      <vt:variant>
        <vt:i4>12</vt:i4>
      </vt:variant>
      <vt:variant>
        <vt:i4>0</vt:i4>
      </vt:variant>
      <vt:variant>
        <vt:i4>5</vt:i4>
      </vt:variant>
      <vt:variant>
        <vt:lpwstr>http://baike.baidu.com/view/61078.htm</vt:lpwstr>
      </vt:variant>
      <vt:variant>
        <vt:lpwstr/>
      </vt:variant>
      <vt:variant>
        <vt:i4>6094850</vt:i4>
      </vt:variant>
      <vt:variant>
        <vt:i4>9</vt:i4>
      </vt:variant>
      <vt:variant>
        <vt:i4>0</vt:i4>
      </vt:variant>
      <vt:variant>
        <vt:i4>5</vt:i4>
      </vt:variant>
      <vt:variant>
        <vt:lpwstr>http://baike.baidu.com/view/29171.htm</vt:lpwstr>
      </vt:variant>
      <vt:variant>
        <vt:lpwstr/>
      </vt:variant>
      <vt:variant>
        <vt:i4>5898255</vt:i4>
      </vt:variant>
      <vt:variant>
        <vt:i4>6</vt:i4>
      </vt:variant>
      <vt:variant>
        <vt:i4>0</vt:i4>
      </vt:variant>
      <vt:variant>
        <vt:i4>5</vt:i4>
      </vt:variant>
      <vt:variant>
        <vt:lpwstr>http://baike.baidu.com/view/20895.htm</vt:lpwstr>
      </vt:variant>
      <vt:variant>
        <vt:lpwstr/>
      </vt:variant>
      <vt:variant>
        <vt:i4>5701632</vt:i4>
      </vt:variant>
      <vt:variant>
        <vt:i4>3</vt:i4>
      </vt:variant>
      <vt:variant>
        <vt:i4>0</vt:i4>
      </vt:variant>
      <vt:variant>
        <vt:i4>5</vt:i4>
      </vt:variant>
      <vt:variant>
        <vt:lpwstr>http://baike.baidu.com/view/61056.htm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无</dc:title>
  <dc:subject>报告表</dc:subject>
  <dc:creator>zp</dc:creator>
  <cp:lastModifiedBy>S</cp:lastModifiedBy>
  <cp:revision>4</cp:revision>
  <cp:lastPrinted>2016-12-13T09:32:00Z</cp:lastPrinted>
  <dcterms:created xsi:type="dcterms:W3CDTF">2017-03-07T06:07:00Z</dcterms:created>
  <dcterms:modified xsi:type="dcterms:W3CDTF">2017-03-07T06:08:00Z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